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39" w:rsidRDefault="0048671A">
      <w:pPr>
        <w:rPr>
          <w:rFonts w:ascii="Arial" w:hAnsi="Arial" w:cs="Arial"/>
          <w:sz w:val="24"/>
        </w:rPr>
      </w:pPr>
      <w:proofErr w:type="gramStart"/>
      <w:r w:rsidRPr="0048671A">
        <w:rPr>
          <w:rFonts w:ascii="Arial" w:hAnsi="Arial" w:cs="Arial"/>
          <w:b/>
          <w:sz w:val="24"/>
        </w:rPr>
        <w:t>Fig</w:t>
      </w:r>
      <w:r w:rsidRPr="0048671A">
        <w:rPr>
          <w:rFonts w:ascii="Arial" w:hAnsi="Arial" w:cs="Arial" w:hint="eastAsia"/>
          <w:b/>
          <w:sz w:val="24"/>
        </w:rPr>
        <w:t>.</w:t>
      </w:r>
      <w:proofErr w:type="gramEnd"/>
      <w:r w:rsidRPr="0048671A">
        <w:rPr>
          <w:rFonts w:ascii="Arial" w:hAnsi="Arial" w:cs="Arial"/>
          <w:b/>
          <w:sz w:val="24"/>
        </w:rPr>
        <w:t xml:space="preserve"> </w:t>
      </w:r>
      <w:r w:rsidRPr="0048671A">
        <w:rPr>
          <w:rFonts w:ascii="Arial" w:hAnsi="Arial" w:cs="Arial" w:hint="eastAsia"/>
          <w:b/>
          <w:sz w:val="24"/>
        </w:rPr>
        <w:t>S1</w:t>
      </w:r>
      <w:r>
        <w:rPr>
          <w:rFonts w:ascii="Arial" w:hAnsi="Arial" w:cs="Arial" w:hint="eastAsia"/>
          <w:sz w:val="24"/>
        </w:rPr>
        <w:t xml:space="preserve"> </w:t>
      </w:r>
      <w:r>
        <w:rPr>
          <w:rFonts w:ascii="Arial" w:hAnsi="Arial" w:cs="Arial"/>
          <w:sz w:val="24"/>
        </w:rPr>
        <w:t>Results of COVID-19 testing and 13-pathogen panel detection</w:t>
      </w:r>
    </w:p>
    <w:p w:rsidR="00752B39" w:rsidRDefault="0048671A">
      <w:r>
        <w:rPr>
          <w:noProof/>
          <w:lang w:val="en-IN" w:eastAsia="en-IN"/>
        </w:rPr>
        <w:drawing>
          <wp:inline distT="0" distB="0" distL="114300" distR="114300">
            <wp:extent cx="4695190" cy="1896110"/>
            <wp:effectExtent l="0" t="0" r="1016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39" w:rsidRDefault="0048671A">
      <w:r>
        <w:rPr>
          <w:noProof/>
          <w:lang w:val="en-IN" w:eastAsia="en-IN"/>
        </w:rPr>
        <w:drawing>
          <wp:inline distT="0" distB="0" distL="114300" distR="114300">
            <wp:extent cx="4556125" cy="3212465"/>
            <wp:effectExtent l="0" t="0" r="15875" b="69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6125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39" w:rsidRDefault="0048671A">
      <w:proofErr w:type="gramStart"/>
      <w:r w:rsidRPr="0048671A">
        <w:rPr>
          <w:rFonts w:ascii="Arial" w:hAnsi="Arial" w:cs="Arial"/>
          <w:b/>
          <w:sz w:val="24"/>
        </w:rPr>
        <w:t>Fig</w:t>
      </w:r>
      <w:r w:rsidRPr="0048671A">
        <w:rPr>
          <w:rFonts w:ascii="Arial" w:hAnsi="Arial" w:cs="Arial" w:hint="eastAsia"/>
          <w:b/>
          <w:sz w:val="24"/>
        </w:rPr>
        <w:t>.</w:t>
      </w:r>
      <w:proofErr w:type="gramEnd"/>
      <w:r w:rsidRPr="0048671A">
        <w:rPr>
          <w:rFonts w:ascii="Arial" w:hAnsi="Arial" w:cs="Arial"/>
          <w:b/>
          <w:sz w:val="24"/>
        </w:rPr>
        <w:t xml:space="preserve"> </w:t>
      </w:r>
      <w:r w:rsidRPr="0048671A">
        <w:rPr>
          <w:rFonts w:ascii="Arial" w:hAnsi="Arial" w:cs="Arial" w:hint="eastAsia"/>
          <w:b/>
          <w:sz w:val="24"/>
        </w:rPr>
        <w:t>S2</w:t>
      </w:r>
      <w:r>
        <w:rPr>
          <w:rFonts w:ascii="Arial" w:hAnsi="Arial" w:cs="Arial" w:hint="eastAsia"/>
          <w:sz w:val="24"/>
        </w:rPr>
        <w:t xml:space="preserve"> </w:t>
      </w:r>
      <w:r>
        <w:rPr>
          <w:rFonts w:ascii="Arial" w:hAnsi="Arial" w:cs="Arial"/>
          <w:sz w:val="24"/>
        </w:rPr>
        <w:t>Dynamic Ch</w:t>
      </w:r>
      <w:bookmarkStart w:id="0" w:name="_GoBack"/>
      <w:bookmarkEnd w:id="0"/>
      <w:r>
        <w:rPr>
          <w:rFonts w:ascii="Arial" w:hAnsi="Arial" w:cs="Arial"/>
          <w:sz w:val="24"/>
        </w:rPr>
        <w:t>anges of Peripheral Blood WBC and Its Subpopulations</w:t>
      </w:r>
    </w:p>
    <w:p w:rsidR="00752B39" w:rsidRDefault="0048671A">
      <w:r>
        <w:rPr>
          <w:noProof/>
          <w:lang w:val="en-IN" w:eastAsia="en-IN"/>
        </w:rPr>
        <w:drawing>
          <wp:inline distT="0" distB="0" distL="114300" distR="114300">
            <wp:extent cx="4537075" cy="2645410"/>
            <wp:effectExtent l="0" t="0" r="15875" b="254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466"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B39" w:rsidRDefault="00752B39"/>
    <w:sectPr w:rsidR="0075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39"/>
    <w:rsid w:val="0048671A"/>
    <w:rsid w:val="00752B39"/>
    <w:rsid w:val="14FD56B7"/>
    <w:rsid w:val="19396D07"/>
    <w:rsid w:val="1E812129"/>
    <w:rsid w:val="22317971"/>
    <w:rsid w:val="2A9B31F8"/>
    <w:rsid w:val="2CFB4F31"/>
    <w:rsid w:val="3E241DF6"/>
    <w:rsid w:val="4CCB7D86"/>
    <w:rsid w:val="596A77C7"/>
    <w:rsid w:val="71995F66"/>
    <w:rsid w:val="74E3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86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671A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86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671A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Editorial Integra</cp:lastModifiedBy>
  <cp:revision>2</cp:revision>
  <dcterms:created xsi:type="dcterms:W3CDTF">2014-10-29T12:08:00Z</dcterms:created>
  <dcterms:modified xsi:type="dcterms:W3CDTF">2026-01-27T11:56:00Z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eyJoZGlkIjoiZTA4NzIyN2MxYTlmMzQ1NGE2MjU5NWRkMjhlOGMxYTAiLCJ1c2VySWQiOiI0NDE1OTQzMDQifQ==</vt:lpwstr>
  </property>
  <property fmtid="{D5CDD505-2E9C-101B-9397-08002B2CF9AE}" pid="4" name="ICV">
    <vt:lpwstr>A7ACE978B4644C57B6DCA11BD004F7D7_13</vt:lpwstr>
  </property>
</Properties>
</file>