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EB9F" w14:textId="05F1A560" w:rsidR="0036377D" w:rsidRPr="00D94336" w:rsidRDefault="00D94336" w:rsidP="00D94336">
      <w:pPr>
        <w:ind w:leftChars="-135" w:hangingChars="135" w:hanging="283"/>
        <w:rPr>
          <w:rFonts w:ascii="Times New Roman" w:hAnsi="Times New Roman" w:cs="Times New Roman" w:hint="eastAsia"/>
          <w:b/>
          <w:color w:val="000000" w:themeColor="text1"/>
          <w:szCs w:val="21"/>
        </w:rPr>
      </w:pPr>
      <w:bookmarkStart w:id="0" w:name="_Hlk220506556"/>
      <w:r w:rsidRPr="004635D7">
        <w:rPr>
          <w:rFonts w:ascii="Times New Roman" w:hAnsi="Times New Roman" w:cs="Times New Roman" w:hint="eastAsia"/>
          <w:b/>
          <w:color w:val="000000" w:themeColor="text1"/>
          <w:szCs w:val="21"/>
        </w:rPr>
        <w:t>T</w:t>
      </w:r>
      <w:r w:rsidRPr="004635D7">
        <w:rPr>
          <w:rFonts w:ascii="Times New Roman" w:hAnsi="Times New Roman" w:cs="Times New Roman"/>
          <w:b/>
          <w:color w:val="000000" w:themeColor="text1"/>
          <w:szCs w:val="21"/>
        </w:rPr>
        <w:t xml:space="preserve">able </w:t>
      </w:r>
      <w:r>
        <w:rPr>
          <w:rFonts w:ascii="Times New Roman" w:hAnsi="Times New Roman" w:cs="Times New Roman" w:hint="eastAsia"/>
          <w:b/>
          <w:color w:val="000000" w:themeColor="text1"/>
          <w:szCs w:val="21"/>
        </w:rPr>
        <w:t>S1</w:t>
      </w:r>
      <w:bookmarkEnd w:id="0"/>
      <w:r w:rsidRPr="004635D7">
        <w:rPr>
          <w:rFonts w:ascii="Times New Roman" w:hAnsi="Times New Roman" w:cs="Times New Roman"/>
          <w:b/>
          <w:color w:val="000000" w:themeColor="text1"/>
          <w:szCs w:val="21"/>
        </w:rPr>
        <w:t>.</w:t>
      </w:r>
      <w:r w:rsidRPr="004635D7">
        <w:rPr>
          <w:rFonts w:ascii="Times New Roman" w:hAnsi="Times New Roman" w:cs="Times New Roman" w:hint="eastAsia"/>
          <w:b/>
          <w:color w:val="000000" w:themeColor="text1"/>
          <w:szCs w:val="21"/>
        </w:rPr>
        <w:t xml:space="preserve"> </w:t>
      </w:r>
      <w:bookmarkStart w:id="1" w:name="_Hlk220506516"/>
      <w:r w:rsidR="00290FE3">
        <w:rPr>
          <w:rFonts w:ascii="Times New Roman" w:hAnsi="Times New Roman" w:cs="Times New Roman" w:hint="eastAsia"/>
          <w:b/>
          <w:color w:val="000000" w:themeColor="text1"/>
          <w:szCs w:val="21"/>
        </w:rPr>
        <w:t xml:space="preserve">The </w:t>
      </w:r>
      <w:r w:rsidR="00963B06" w:rsidRPr="00D94336">
        <w:rPr>
          <w:rFonts w:ascii="Times New Roman" w:hAnsi="Times New Roman" w:cs="Times New Roman"/>
          <w:b/>
          <w:color w:val="000000" w:themeColor="text1"/>
          <w:szCs w:val="21"/>
        </w:rPr>
        <w:t xml:space="preserve">Breakdown of MDR and ESBL-producing </w:t>
      </w:r>
      <w:r w:rsidR="00963B06" w:rsidRPr="00D94336">
        <w:rPr>
          <w:rFonts w:ascii="Times New Roman" w:hAnsi="Times New Roman" w:cs="Times New Roman"/>
          <w:b/>
          <w:i/>
          <w:iCs/>
          <w:color w:val="000000" w:themeColor="text1"/>
          <w:szCs w:val="21"/>
        </w:rPr>
        <w:t>Enterobacteriaceae</w:t>
      </w:r>
      <w:r w:rsidR="00963B06" w:rsidRPr="00D94336">
        <w:rPr>
          <w:rFonts w:ascii="Times New Roman" w:hAnsi="Times New Roman" w:cs="Times New Roman"/>
          <w:b/>
          <w:color w:val="000000" w:themeColor="text1"/>
          <w:szCs w:val="21"/>
        </w:rPr>
        <w:t xml:space="preserve"> by species</w:t>
      </w:r>
      <w:r w:rsidR="00290FE3">
        <w:rPr>
          <w:rFonts w:ascii="Times New Roman" w:hAnsi="Times New Roman" w:cs="Times New Roman" w:hint="eastAsia"/>
          <w:b/>
          <w:color w:val="000000" w:themeColor="text1"/>
          <w:szCs w:val="21"/>
        </w:rPr>
        <w:t>.</w:t>
      </w:r>
      <w:bookmarkEnd w:id="1"/>
    </w:p>
    <w:tbl>
      <w:tblPr>
        <w:tblStyle w:val="af2"/>
        <w:tblW w:w="87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107"/>
        <w:gridCol w:w="3563"/>
      </w:tblGrid>
      <w:tr w:rsidR="00006D94" w:rsidRPr="00E03953" w14:paraId="6127CA60" w14:textId="77777777" w:rsidTr="00D94336">
        <w:trPr>
          <w:trHeight w:val="314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</w:tcPr>
          <w:p w14:paraId="72006AEC" w14:textId="52D6FDF2" w:rsidR="00006D94" w:rsidRPr="00D94336" w:rsidRDefault="00006D94" w:rsidP="00006D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4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Organism (n)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0F094434" w14:textId="06D37EE7" w:rsidR="00006D94" w:rsidRPr="00D94336" w:rsidRDefault="00006D94" w:rsidP="00006D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4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MDR isolates</w:t>
            </w:r>
            <w:r w:rsidR="00E03953" w:rsidRPr="00D94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D94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</w:t>
            </w:r>
            <w:r w:rsidR="00E03953" w:rsidRPr="00D94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D94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  <w:tc>
          <w:tcPr>
            <w:tcW w:w="3563" w:type="dxa"/>
            <w:tcBorders>
              <w:top w:val="single" w:sz="4" w:space="0" w:color="auto"/>
              <w:bottom w:val="single" w:sz="4" w:space="0" w:color="auto"/>
            </w:tcBorders>
          </w:tcPr>
          <w:p w14:paraId="718A4937" w14:textId="2236F7F0" w:rsidR="00006D94" w:rsidRPr="00D94336" w:rsidRDefault="00006D94" w:rsidP="00006D9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4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ESBL-producing isolates</w:t>
            </w:r>
            <w:r w:rsidR="00E03953" w:rsidRPr="00D94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D94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E03953" w:rsidRPr="00D94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D943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%)</w:t>
            </w:r>
          </w:p>
        </w:tc>
      </w:tr>
      <w:tr w:rsidR="00006D94" w:rsidRPr="00E03953" w14:paraId="486E19E7" w14:textId="77777777" w:rsidTr="00D94336">
        <w:trPr>
          <w:trHeight w:val="302"/>
          <w:jc w:val="center"/>
        </w:trPr>
        <w:tc>
          <w:tcPr>
            <w:tcW w:w="3114" w:type="dxa"/>
            <w:tcBorders>
              <w:top w:val="single" w:sz="4" w:space="0" w:color="auto"/>
            </w:tcBorders>
          </w:tcPr>
          <w:p w14:paraId="4E8BA768" w14:textId="174B12B2" w:rsidR="00006D94" w:rsidRPr="00E03953" w:rsidRDefault="00006D94" w:rsidP="00006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</w:t>
            </w:r>
            <w:r w:rsidR="00E03953" w:rsidRPr="00E03953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</w:t>
            </w:r>
            <w:r w:rsidRPr="00E039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coli</w:t>
            </w:r>
            <w:r w:rsidRPr="00E03953">
              <w:rPr>
                <w:rFonts w:ascii="Times New Roman" w:hAnsi="Times New Roman" w:cs="Times New Roman"/>
                <w:sz w:val="20"/>
                <w:szCs w:val="20"/>
              </w:rPr>
              <w:t xml:space="preserve"> (37)</w:t>
            </w:r>
          </w:p>
        </w:tc>
        <w:tc>
          <w:tcPr>
            <w:tcW w:w="2107" w:type="dxa"/>
            <w:tcBorders>
              <w:top w:val="single" w:sz="4" w:space="0" w:color="auto"/>
            </w:tcBorders>
          </w:tcPr>
          <w:p w14:paraId="0B1240E1" w14:textId="71763B6B" w:rsidR="00006D94" w:rsidRPr="00E03953" w:rsidRDefault="00006D94" w:rsidP="00006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53">
              <w:rPr>
                <w:rFonts w:ascii="Times New Roman" w:hAnsi="Times New Roman" w:cs="Times New Roman"/>
                <w:sz w:val="20"/>
                <w:szCs w:val="20"/>
              </w:rPr>
              <w:t>18 (48.6)</w:t>
            </w:r>
          </w:p>
        </w:tc>
        <w:tc>
          <w:tcPr>
            <w:tcW w:w="3563" w:type="dxa"/>
            <w:tcBorders>
              <w:top w:val="single" w:sz="4" w:space="0" w:color="auto"/>
            </w:tcBorders>
          </w:tcPr>
          <w:p w14:paraId="564FA4B2" w14:textId="3F2A58CC" w:rsidR="00006D94" w:rsidRPr="00E03953" w:rsidRDefault="00006D94" w:rsidP="00006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53">
              <w:rPr>
                <w:rFonts w:ascii="Times New Roman" w:hAnsi="Times New Roman" w:cs="Times New Roman"/>
                <w:sz w:val="20"/>
                <w:szCs w:val="20"/>
              </w:rPr>
              <w:t>18 (48.6)</w:t>
            </w:r>
          </w:p>
        </w:tc>
      </w:tr>
      <w:tr w:rsidR="00006D94" w:rsidRPr="00E03953" w14:paraId="483D232E" w14:textId="77777777" w:rsidTr="00D94336">
        <w:trPr>
          <w:trHeight w:val="239"/>
          <w:jc w:val="center"/>
        </w:trPr>
        <w:tc>
          <w:tcPr>
            <w:tcW w:w="3114" w:type="dxa"/>
          </w:tcPr>
          <w:p w14:paraId="42E49992" w14:textId="7942060D" w:rsidR="00006D94" w:rsidRPr="00E03953" w:rsidRDefault="00006D94" w:rsidP="00006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</w:t>
            </w:r>
            <w:r w:rsidR="00E03953" w:rsidRPr="00E03953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</w:t>
            </w:r>
            <w:r w:rsidRPr="00E039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pneumoniae</w:t>
            </w:r>
            <w:r w:rsidRPr="00E03953">
              <w:rPr>
                <w:rFonts w:ascii="Times New Roman" w:hAnsi="Times New Roman" w:cs="Times New Roman"/>
                <w:sz w:val="20"/>
                <w:szCs w:val="20"/>
              </w:rPr>
              <w:t xml:space="preserve"> (4)</w:t>
            </w:r>
          </w:p>
        </w:tc>
        <w:tc>
          <w:tcPr>
            <w:tcW w:w="2107" w:type="dxa"/>
          </w:tcPr>
          <w:p w14:paraId="0EF90680" w14:textId="5FD26CFB" w:rsidR="00006D94" w:rsidRPr="00E03953" w:rsidRDefault="00006D94" w:rsidP="00006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53">
              <w:rPr>
                <w:rFonts w:ascii="Times New Roman" w:hAnsi="Times New Roman" w:cs="Times New Roman"/>
                <w:sz w:val="20"/>
                <w:szCs w:val="20"/>
              </w:rPr>
              <w:t>2 (50.0)</w:t>
            </w:r>
          </w:p>
        </w:tc>
        <w:tc>
          <w:tcPr>
            <w:tcW w:w="3563" w:type="dxa"/>
          </w:tcPr>
          <w:p w14:paraId="027B1E11" w14:textId="569D5B41" w:rsidR="00006D94" w:rsidRPr="00E03953" w:rsidRDefault="00006D94" w:rsidP="00006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53">
              <w:rPr>
                <w:rFonts w:ascii="Times New Roman" w:hAnsi="Times New Roman" w:cs="Times New Roman"/>
                <w:sz w:val="20"/>
                <w:szCs w:val="20"/>
              </w:rPr>
              <w:t>2 (50.0)</w:t>
            </w:r>
          </w:p>
        </w:tc>
      </w:tr>
      <w:tr w:rsidR="00006D94" w:rsidRPr="00E03953" w14:paraId="5E553F5C" w14:textId="77777777" w:rsidTr="00D94336">
        <w:trPr>
          <w:trHeight w:val="302"/>
          <w:jc w:val="center"/>
        </w:trPr>
        <w:tc>
          <w:tcPr>
            <w:tcW w:w="3114" w:type="dxa"/>
          </w:tcPr>
          <w:p w14:paraId="74C2CC46" w14:textId="141CBDDE" w:rsidR="00006D94" w:rsidRPr="00E03953" w:rsidRDefault="00006D94" w:rsidP="00006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</w:t>
            </w:r>
            <w:r w:rsidR="00E03953" w:rsidRPr="00E03953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.</w:t>
            </w:r>
            <w:r w:rsidRPr="00E039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039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oxytoca</w:t>
            </w:r>
            <w:proofErr w:type="spellEnd"/>
            <w:r w:rsidRPr="00E03953">
              <w:rPr>
                <w:rFonts w:ascii="Times New Roman" w:hAnsi="Times New Roman" w:cs="Times New Roman"/>
                <w:sz w:val="20"/>
                <w:szCs w:val="20"/>
              </w:rPr>
              <w:t xml:space="preserve"> (3)</w:t>
            </w:r>
          </w:p>
        </w:tc>
        <w:tc>
          <w:tcPr>
            <w:tcW w:w="2107" w:type="dxa"/>
          </w:tcPr>
          <w:p w14:paraId="1E206C53" w14:textId="26ABD5CB" w:rsidR="00006D94" w:rsidRPr="00E03953" w:rsidRDefault="00006D94" w:rsidP="00006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53">
              <w:rPr>
                <w:rFonts w:ascii="Times New Roman" w:hAnsi="Times New Roman" w:cs="Times New Roman"/>
                <w:sz w:val="20"/>
                <w:szCs w:val="20"/>
              </w:rPr>
              <w:t>1 (33.3)</w:t>
            </w:r>
          </w:p>
        </w:tc>
        <w:tc>
          <w:tcPr>
            <w:tcW w:w="3563" w:type="dxa"/>
          </w:tcPr>
          <w:p w14:paraId="5CE87ECC" w14:textId="6DC2C1F3" w:rsidR="00006D94" w:rsidRPr="00E03953" w:rsidRDefault="00006D94" w:rsidP="00006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53">
              <w:rPr>
                <w:rFonts w:ascii="Times New Roman" w:hAnsi="Times New Roman" w:cs="Times New Roman"/>
                <w:sz w:val="20"/>
                <w:szCs w:val="20"/>
              </w:rPr>
              <w:t>1 (33.3)</w:t>
            </w:r>
          </w:p>
        </w:tc>
      </w:tr>
      <w:tr w:rsidR="00006D94" w:rsidRPr="00E03953" w14:paraId="31BC6CFD" w14:textId="77777777" w:rsidTr="00D94336">
        <w:trPr>
          <w:trHeight w:val="312"/>
          <w:jc w:val="center"/>
        </w:trPr>
        <w:tc>
          <w:tcPr>
            <w:tcW w:w="3114" w:type="dxa"/>
          </w:tcPr>
          <w:p w14:paraId="6C7B6D9C" w14:textId="40AA598E" w:rsidR="00006D94" w:rsidRPr="00E03953" w:rsidRDefault="00006D94" w:rsidP="00006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5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Enterobacter</w:t>
            </w:r>
            <w:r w:rsidRPr="00E03953">
              <w:rPr>
                <w:rFonts w:ascii="Times New Roman" w:hAnsi="Times New Roman" w:cs="Times New Roman"/>
                <w:sz w:val="20"/>
                <w:szCs w:val="20"/>
              </w:rPr>
              <w:t xml:space="preserve"> spp. (2)</w:t>
            </w:r>
          </w:p>
        </w:tc>
        <w:tc>
          <w:tcPr>
            <w:tcW w:w="2107" w:type="dxa"/>
          </w:tcPr>
          <w:p w14:paraId="780A918A" w14:textId="293582D9" w:rsidR="00006D94" w:rsidRPr="00E03953" w:rsidRDefault="00006D94" w:rsidP="00006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53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3563" w:type="dxa"/>
          </w:tcPr>
          <w:p w14:paraId="487E562A" w14:textId="63977259" w:rsidR="00006D94" w:rsidRPr="00E03953" w:rsidRDefault="00006D94" w:rsidP="00006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53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</w:tr>
      <w:tr w:rsidR="00006D94" w:rsidRPr="00E03953" w14:paraId="4A428ECD" w14:textId="77777777" w:rsidTr="00D94336">
        <w:trPr>
          <w:trHeight w:val="302"/>
          <w:jc w:val="center"/>
        </w:trPr>
        <w:tc>
          <w:tcPr>
            <w:tcW w:w="3114" w:type="dxa"/>
          </w:tcPr>
          <w:p w14:paraId="24ADF6AF" w14:textId="3C444F51" w:rsidR="00006D94" w:rsidRPr="00E03953" w:rsidRDefault="00E03953" w:rsidP="00006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03953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K.pneumoniae</w:t>
            </w:r>
            <w:proofErr w:type="spellEnd"/>
            <w:proofErr w:type="gramEnd"/>
            <w:r w:rsidRPr="00E03953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03953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subsp.ozaenae</w:t>
            </w:r>
            <w:proofErr w:type="spellEnd"/>
            <w:proofErr w:type="gramEnd"/>
            <w:r w:rsidR="00006D94" w:rsidRPr="00E03953">
              <w:rPr>
                <w:rFonts w:ascii="Times New Roman" w:hAnsi="Times New Roman" w:cs="Times New Roman"/>
                <w:sz w:val="20"/>
                <w:szCs w:val="20"/>
              </w:rPr>
              <w:t xml:space="preserve"> (1)</w:t>
            </w:r>
          </w:p>
        </w:tc>
        <w:tc>
          <w:tcPr>
            <w:tcW w:w="2107" w:type="dxa"/>
          </w:tcPr>
          <w:p w14:paraId="093B0DDB" w14:textId="04E977DB" w:rsidR="00006D94" w:rsidRPr="00E03953" w:rsidRDefault="00006D94" w:rsidP="00006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53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  <w:tc>
          <w:tcPr>
            <w:tcW w:w="3563" w:type="dxa"/>
          </w:tcPr>
          <w:p w14:paraId="398F51D1" w14:textId="440AAFE6" w:rsidR="00006D94" w:rsidRPr="00E03953" w:rsidRDefault="00006D94" w:rsidP="00006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53">
              <w:rPr>
                <w:rFonts w:ascii="Times New Roman" w:hAnsi="Times New Roman" w:cs="Times New Roman"/>
                <w:sz w:val="20"/>
                <w:szCs w:val="20"/>
              </w:rPr>
              <w:t>0 (0.0)</w:t>
            </w:r>
          </w:p>
        </w:tc>
      </w:tr>
      <w:tr w:rsidR="00006D94" w:rsidRPr="00E03953" w14:paraId="5145D8FB" w14:textId="77777777" w:rsidTr="00D94336">
        <w:trPr>
          <w:trHeight w:val="302"/>
          <w:jc w:val="center"/>
        </w:trPr>
        <w:tc>
          <w:tcPr>
            <w:tcW w:w="3114" w:type="dxa"/>
            <w:tcBorders>
              <w:bottom w:val="single" w:sz="4" w:space="0" w:color="auto"/>
            </w:tcBorders>
          </w:tcPr>
          <w:p w14:paraId="24C08FBB" w14:textId="49AEA929" w:rsidR="00006D94" w:rsidRPr="00E03953" w:rsidRDefault="00006D94" w:rsidP="00006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53">
              <w:rPr>
                <w:rFonts w:ascii="Times New Roman" w:hAnsi="Times New Roman" w:cs="Times New Roman"/>
                <w:sz w:val="20"/>
                <w:szCs w:val="20"/>
              </w:rPr>
              <w:t>Total (47)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14:paraId="0A56BF25" w14:textId="0BA7C8CE" w:rsidR="00006D94" w:rsidRPr="00E03953" w:rsidRDefault="00E03953" w:rsidP="00006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53">
              <w:rPr>
                <w:rFonts w:ascii="Times New Roman" w:hAnsi="Times New Roman" w:cs="Times New Roman"/>
                <w:sz w:val="20"/>
                <w:szCs w:val="20"/>
              </w:rPr>
              <w:t>24 (51.1)</w:t>
            </w:r>
          </w:p>
        </w:tc>
        <w:tc>
          <w:tcPr>
            <w:tcW w:w="3563" w:type="dxa"/>
            <w:tcBorders>
              <w:bottom w:val="single" w:sz="4" w:space="0" w:color="auto"/>
            </w:tcBorders>
          </w:tcPr>
          <w:p w14:paraId="3CEFA97C" w14:textId="6D26347C" w:rsidR="00006D94" w:rsidRPr="00E03953" w:rsidRDefault="00E03953" w:rsidP="00006D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39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D94336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E03953">
              <w:rPr>
                <w:rFonts w:ascii="Times New Roman" w:hAnsi="Times New Roman" w:cs="Times New Roman"/>
                <w:sz w:val="20"/>
                <w:szCs w:val="20"/>
              </w:rPr>
              <w:t>(44.7)</w:t>
            </w:r>
          </w:p>
        </w:tc>
      </w:tr>
    </w:tbl>
    <w:p w14:paraId="7B88F97E" w14:textId="26F92B24" w:rsidR="00D94336" w:rsidRDefault="00D94336" w:rsidP="00D94336">
      <w:pPr>
        <w:spacing w:before="240"/>
        <w:ind w:leftChars="-135" w:left="-283"/>
        <w:rPr>
          <w:rFonts w:hint="eastAsia"/>
        </w:rPr>
      </w:pPr>
      <w:r w:rsidRPr="004635D7">
        <w:rPr>
          <w:rFonts w:ascii="Times New Roman" w:hAnsi="Times New Roman" w:cs="Times New Roman" w:hint="eastAsia"/>
          <w:b/>
          <w:color w:val="000000" w:themeColor="text1"/>
          <w:szCs w:val="21"/>
        </w:rPr>
        <w:t>T</w:t>
      </w:r>
      <w:r w:rsidRPr="004635D7">
        <w:rPr>
          <w:rFonts w:ascii="Times New Roman" w:hAnsi="Times New Roman" w:cs="Times New Roman"/>
          <w:b/>
          <w:color w:val="000000" w:themeColor="text1"/>
          <w:szCs w:val="21"/>
        </w:rPr>
        <w:t xml:space="preserve">able </w:t>
      </w:r>
      <w:r>
        <w:rPr>
          <w:rFonts w:ascii="Times New Roman" w:hAnsi="Times New Roman" w:cs="Times New Roman" w:hint="eastAsia"/>
          <w:b/>
          <w:color w:val="000000" w:themeColor="text1"/>
          <w:szCs w:val="21"/>
        </w:rPr>
        <w:t>S2</w:t>
      </w:r>
      <w:r w:rsidRPr="004635D7">
        <w:rPr>
          <w:rFonts w:ascii="Times New Roman" w:hAnsi="Times New Roman" w:cs="Times New Roman"/>
          <w:b/>
          <w:color w:val="000000" w:themeColor="text1"/>
          <w:szCs w:val="21"/>
        </w:rPr>
        <w:t>.</w:t>
      </w:r>
      <w:r w:rsidRPr="004635D7">
        <w:rPr>
          <w:rFonts w:ascii="Times New Roman" w:hAnsi="Times New Roman" w:cs="Times New Roman" w:hint="eastAsia"/>
          <w:b/>
          <w:color w:val="000000" w:themeColor="text1"/>
          <w:szCs w:val="21"/>
        </w:rPr>
        <w:t xml:space="preserve"> </w:t>
      </w:r>
      <w:bookmarkStart w:id="2" w:name="_Hlk220506635"/>
      <w:r w:rsidRPr="00A80C8E">
        <w:rPr>
          <w:rFonts w:ascii="Times New Roman" w:hAnsi="Times New Roman" w:cs="Times New Roman"/>
          <w:b/>
          <w:bCs/>
          <w:color w:val="000000" w:themeColor="text1"/>
          <w:szCs w:val="21"/>
        </w:rPr>
        <w:t>Antimicrobial Resistance Rates</w:t>
      </w:r>
      <w:bookmarkEnd w:id="2"/>
      <w:r w:rsidRPr="00A80C8E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of ESBL-Producing, ESBL-Non-Producing, and MDR </w:t>
      </w:r>
      <w:r w:rsidRPr="00290FE3">
        <w:rPr>
          <w:rFonts w:ascii="Times New Roman" w:hAnsi="Times New Roman" w:cs="Times New Roman"/>
          <w:b/>
          <w:bCs/>
          <w:i/>
          <w:iCs/>
          <w:color w:val="000000" w:themeColor="text1"/>
          <w:szCs w:val="21"/>
        </w:rPr>
        <w:t>Enterobacteriaceae</w:t>
      </w:r>
      <w:r w:rsidRPr="00A80C8E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Isolates Against Different Antibiotic Classes</w:t>
      </w:r>
      <w:r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.</w:t>
      </w:r>
    </w:p>
    <w:tbl>
      <w:tblPr>
        <w:tblW w:w="877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0"/>
        <w:gridCol w:w="2326"/>
        <w:gridCol w:w="2478"/>
        <w:gridCol w:w="2305"/>
      </w:tblGrid>
      <w:tr w:rsidR="00D94336" w:rsidRPr="004635D7" w14:paraId="7A5BB120" w14:textId="77777777" w:rsidTr="00D94336">
        <w:trPr>
          <w:trHeight w:val="319"/>
          <w:jc w:val="center"/>
        </w:trPr>
        <w:tc>
          <w:tcPr>
            <w:tcW w:w="1670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83F86" w14:textId="77777777" w:rsidR="00D94336" w:rsidRPr="0074021C" w:rsidRDefault="00D94336" w:rsidP="006966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021C">
              <w:rPr>
                <w:rFonts w:ascii="Times New Roman" w:hAnsi="Times New Roman" w:cs="Times New Roman"/>
                <w:b/>
                <w:bCs/>
                <w:szCs w:val="21"/>
              </w:rPr>
              <w:t>Antibiotics</w:t>
            </w:r>
          </w:p>
        </w:tc>
        <w:tc>
          <w:tcPr>
            <w:tcW w:w="7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9CF20" w14:textId="77777777" w:rsidR="00D94336" w:rsidRPr="0074021C" w:rsidRDefault="00D94336" w:rsidP="006966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021C">
              <w:rPr>
                <w:rFonts w:ascii="Times New Roman" w:hAnsi="Times New Roman" w:cs="Times New Roman"/>
                <w:b/>
                <w:bCs/>
                <w:szCs w:val="21"/>
              </w:rPr>
              <w:t>Antimicrobial resistant, n (%)</w:t>
            </w:r>
          </w:p>
        </w:tc>
      </w:tr>
      <w:tr w:rsidR="00D94336" w:rsidRPr="004635D7" w14:paraId="78D1D97E" w14:textId="77777777" w:rsidTr="00D94336">
        <w:trPr>
          <w:trHeight w:val="147"/>
          <w:jc w:val="center"/>
        </w:trPr>
        <w:tc>
          <w:tcPr>
            <w:tcW w:w="1670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702CD" w14:textId="77777777" w:rsidR="00D94336" w:rsidRPr="0074021C" w:rsidRDefault="00D94336" w:rsidP="006966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334C8" w14:textId="60EA36B6" w:rsidR="00D94336" w:rsidRPr="0074021C" w:rsidRDefault="00D94336" w:rsidP="006966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021C">
              <w:rPr>
                <w:rFonts w:ascii="Times New Roman" w:hAnsi="Times New Roman" w:cs="Times New Roman"/>
                <w:b/>
                <w:bCs/>
                <w:szCs w:val="21"/>
              </w:rPr>
              <w:t xml:space="preserve">ESBL Positive </w:t>
            </w:r>
            <w:r w:rsidRPr="0074021C">
              <w:rPr>
                <w:rFonts w:ascii="Times New Roman" w:hAnsi="Times New Roman" w:cs="Times New Roman"/>
                <w:b/>
                <w:bCs/>
                <w:szCs w:val="21"/>
              </w:rPr>
              <w:br/>
              <w:t>(n=21)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CD358" w14:textId="619309C2" w:rsidR="00D94336" w:rsidRPr="0074021C" w:rsidRDefault="00D94336" w:rsidP="006966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021C">
              <w:rPr>
                <w:rFonts w:ascii="Times New Roman" w:hAnsi="Times New Roman" w:cs="Times New Roman"/>
                <w:b/>
                <w:bCs/>
                <w:szCs w:val="21"/>
              </w:rPr>
              <w:t xml:space="preserve">ESBL Negative </w:t>
            </w:r>
            <w:r w:rsidRPr="0074021C">
              <w:rPr>
                <w:rFonts w:ascii="Times New Roman" w:hAnsi="Times New Roman" w:cs="Times New Roman"/>
                <w:b/>
                <w:bCs/>
                <w:szCs w:val="21"/>
              </w:rPr>
              <w:br/>
              <w:t>(n=26)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4A605" w14:textId="77777777" w:rsidR="00D94336" w:rsidRPr="0074021C" w:rsidRDefault="00D94336" w:rsidP="006966A6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4021C">
              <w:rPr>
                <w:rFonts w:ascii="Times New Roman" w:hAnsi="Times New Roman" w:cs="Times New Roman"/>
                <w:b/>
                <w:bCs/>
                <w:szCs w:val="21"/>
              </w:rPr>
              <w:t xml:space="preserve">MDRE </w:t>
            </w:r>
            <w:r w:rsidRPr="0074021C">
              <w:rPr>
                <w:rFonts w:ascii="Times New Roman" w:hAnsi="Times New Roman" w:cs="Times New Roman"/>
                <w:b/>
                <w:bCs/>
                <w:szCs w:val="21"/>
              </w:rPr>
              <w:br/>
              <w:t>(n=24)</w:t>
            </w:r>
          </w:p>
        </w:tc>
      </w:tr>
      <w:tr w:rsidR="00D94336" w:rsidRPr="004635D7" w14:paraId="09CBB66D" w14:textId="77777777" w:rsidTr="00D94336">
        <w:trPr>
          <w:trHeight w:val="309"/>
          <w:jc w:val="center"/>
        </w:trPr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1A226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35D7">
              <w:rPr>
                <w:rFonts w:ascii="Times New Roman" w:hAnsi="Times New Roman" w:cs="Times New Roman"/>
                <w:szCs w:val="21"/>
              </w:rPr>
              <w:t>AMP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64A85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35D7"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4635D7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szCs w:val="21"/>
              </w:rPr>
              <w:t>100</w:t>
            </w:r>
            <w:r w:rsidRPr="004635D7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5AB6F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 (</w:t>
            </w:r>
            <w:r w:rsidRPr="004635D7">
              <w:rPr>
                <w:rFonts w:ascii="Times New Roman" w:hAnsi="Times New Roman" w:cs="Times New Roman"/>
                <w:szCs w:val="21"/>
              </w:rPr>
              <w:t>47.6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E7001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22 (</w:t>
            </w:r>
            <w:r w:rsidRPr="004635D7">
              <w:rPr>
                <w:rFonts w:ascii="Times New Roman" w:hAnsi="Times New Roman" w:cs="Times New Roman"/>
                <w:szCs w:val="21"/>
              </w:rPr>
              <w:t>91.7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D94336" w:rsidRPr="004635D7" w14:paraId="74D3F660" w14:textId="77777777" w:rsidTr="00D94336">
        <w:trPr>
          <w:trHeight w:val="319"/>
          <w:jc w:val="center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221D4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35D7">
              <w:rPr>
                <w:rFonts w:ascii="Times New Roman" w:hAnsi="Times New Roman" w:cs="Times New Roman"/>
                <w:szCs w:val="21"/>
              </w:rPr>
              <w:t>CZ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789EA1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35D7">
              <w:rPr>
                <w:rFonts w:ascii="Times New Roman" w:hAnsi="Times New Roman" w:cs="Times New Roman"/>
                <w:szCs w:val="21"/>
              </w:rPr>
              <w:t>17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4635D7">
              <w:rPr>
                <w:rFonts w:ascii="Times New Roman" w:hAnsi="Times New Roman" w:cs="Times New Roman"/>
                <w:szCs w:val="21"/>
              </w:rPr>
              <w:t>(81.0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A4D72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 (</w:t>
            </w:r>
            <w:r w:rsidRPr="004635D7">
              <w:rPr>
                <w:rFonts w:ascii="Times New Roman" w:hAnsi="Times New Roman" w:cs="Times New Roman"/>
                <w:szCs w:val="21"/>
              </w:rPr>
              <w:t>19.0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9E8C7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17 (</w:t>
            </w:r>
            <w:r w:rsidRPr="004635D7">
              <w:rPr>
                <w:rFonts w:ascii="Times New Roman" w:hAnsi="Times New Roman" w:cs="Times New Roman"/>
                <w:szCs w:val="21"/>
              </w:rPr>
              <w:t>70.8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D94336" w:rsidRPr="004635D7" w14:paraId="3D683FF9" w14:textId="77777777" w:rsidTr="00D94336">
        <w:trPr>
          <w:trHeight w:val="319"/>
          <w:jc w:val="center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FCA26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35D7">
              <w:rPr>
                <w:rFonts w:ascii="Times New Roman" w:hAnsi="Times New Roman" w:cs="Times New Roman"/>
                <w:szCs w:val="21"/>
              </w:rPr>
              <w:t>CXM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ABE4A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35D7">
              <w:rPr>
                <w:rFonts w:ascii="Times New Roman" w:hAnsi="Times New Roman" w:cs="Times New Roman"/>
                <w:szCs w:val="21"/>
              </w:rPr>
              <w:t>18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4635D7">
              <w:rPr>
                <w:rFonts w:ascii="Times New Roman" w:hAnsi="Times New Roman" w:cs="Times New Roman"/>
                <w:szCs w:val="21"/>
              </w:rPr>
              <w:t>(85.7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2F659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 (</w:t>
            </w:r>
            <w:r w:rsidRPr="004635D7">
              <w:rPr>
                <w:rFonts w:ascii="Times New Roman" w:hAnsi="Times New Roman" w:cs="Times New Roman"/>
                <w:szCs w:val="21"/>
              </w:rPr>
              <w:t>9.5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1A087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 (</w:t>
            </w:r>
            <w:r w:rsidRPr="004635D7">
              <w:rPr>
                <w:rFonts w:ascii="Times New Roman" w:hAnsi="Times New Roman" w:cs="Times New Roman"/>
                <w:szCs w:val="21"/>
              </w:rPr>
              <w:t>83.3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D94336" w:rsidRPr="004635D7" w14:paraId="6C659062" w14:textId="77777777" w:rsidTr="00D94336">
        <w:trPr>
          <w:trHeight w:val="309"/>
          <w:jc w:val="center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B00A2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35D7">
              <w:rPr>
                <w:rFonts w:ascii="Times New Roman" w:hAnsi="Times New Roman" w:cs="Times New Roman"/>
                <w:szCs w:val="21"/>
              </w:rPr>
              <w:t>CTR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42424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35D7">
              <w:rPr>
                <w:rFonts w:ascii="Times New Roman" w:hAnsi="Times New Roman" w:cs="Times New Roman"/>
                <w:szCs w:val="21"/>
              </w:rPr>
              <w:t>20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4635D7">
              <w:rPr>
                <w:rFonts w:ascii="Times New Roman" w:hAnsi="Times New Roman" w:cs="Times New Roman"/>
                <w:szCs w:val="21"/>
              </w:rPr>
              <w:t>(95.2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EB3207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 (</w:t>
            </w:r>
            <w:r w:rsidRPr="004635D7">
              <w:rPr>
                <w:rFonts w:ascii="Times New Roman" w:hAnsi="Times New Roman" w:cs="Times New Roman"/>
                <w:szCs w:val="21"/>
              </w:rPr>
              <w:t>4.8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AEBD1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 (</w:t>
            </w:r>
            <w:r w:rsidRPr="004635D7">
              <w:rPr>
                <w:rFonts w:ascii="Times New Roman" w:hAnsi="Times New Roman" w:cs="Times New Roman"/>
                <w:szCs w:val="21"/>
              </w:rPr>
              <w:t>83.3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D94336" w:rsidRPr="004635D7" w14:paraId="17BF46A5" w14:textId="77777777" w:rsidTr="00D94336">
        <w:trPr>
          <w:trHeight w:val="319"/>
          <w:jc w:val="center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0E92E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35D7">
              <w:rPr>
                <w:rFonts w:ascii="Times New Roman" w:hAnsi="Times New Roman" w:cs="Times New Roman"/>
                <w:szCs w:val="21"/>
              </w:rPr>
              <w:t>CAZ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E3AA4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35D7">
              <w:rPr>
                <w:rFonts w:ascii="Times New Roman" w:hAnsi="Times New Roman" w:cs="Times New Roman"/>
                <w:szCs w:val="21"/>
              </w:rPr>
              <w:t>15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4635D7">
              <w:rPr>
                <w:rFonts w:ascii="Times New Roman" w:hAnsi="Times New Roman" w:cs="Times New Roman"/>
                <w:szCs w:val="21"/>
              </w:rPr>
              <w:t>(71.4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C7081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 (</w:t>
            </w:r>
            <w:r w:rsidRPr="004635D7">
              <w:rPr>
                <w:rFonts w:ascii="Times New Roman" w:hAnsi="Times New Roman" w:cs="Times New Roman"/>
                <w:szCs w:val="21"/>
              </w:rPr>
              <w:t>28.6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4F747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15 (</w:t>
            </w:r>
            <w:r w:rsidRPr="004635D7">
              <w:rPr>
                <w:rFonts w:ascii="Times New Roman" w:hAnsi="Times New Roman" w:cs="Times New Roman"/>
                <w:szCs w:val="21"/>
              </w:rPr>
              <w:t>62.5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D94336" w:rsidRPr="004635D7" w14:paraId="570AE939" w14:textId="77777777" w:rsidTr="00D94336">
        <w:trPr>
          <w:trHeight w:val="319"/>
          <w:jc w:val="center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5F87E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35D7">
              <w:rPr>
                <w:rFonts w:ascii="Times New Roman" w:hAnsi="Times New Roman" w:cs="Times New Roman"/>
                <w:szCs w:val="21"/>
              </w:rPr>
              <w:t>AMC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AB75E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35D7">
              <w:rPr>
                <w:rFonts w:ascii="Times New Roman" w:hAnsi="Times New Roman" w:cs="Times New Roman"/>
                <w:szCs w:val="21"/>
              </w:rPr>
              <w:t>18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4635D7">
              <w:rPr>
                <w:rFonts w:ascii="Times New Roman" w:hAnsi="Times New Roman" w:cs="Times New Roman"/>
                <w:szCs w:val="21"/>
              </w:rPr>
              <w:t>(85.7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95077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 (</w:t>
            </w:r>
            <w:r w:rsidRPr="004635D7">
              <w:rPr>
                <w:rFonts w:ascii="Times New Roman" w:hAnsi="Times New Roman" w:cs="Times New Roman"/>
                <w:szCs w:val="21"/>
              </w:rPr>
              <w:t>23.8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0AB5C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 (</w:t>
            </w:r>
            <w:r w:rsidRPr="004635D7">
              <w:rPr>
                <w:rFonts w:ascii="Times New Roman" w:hAnsi="Times New Roman" w:cs="Times New Roman"/>
                <w:szCs w:val="21"/>
              </w:rPr>
              <w:t>83.3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D94336" w:rsidRPr="004635D7" w14:paraId="753CE861" w14:textId="77777777" w:rsidTr="00D94336">
        <w:trPr>
          <w:trHeight w:val="309"/>
          <w:jc w:val="center"/>
        </w:trPr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212C3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35D7">
              <w:rPr>
                <w:rFonts w:ascii="Times New Roman" w:hAnsi="Times New Roman" w:cs="Times New Roman"/>
                <w:szCs w:val="21"/>
              </w:rPr>
              <w:t>STX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6A19F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35D7">
              <w:rPr>
                <w:rFonts w:ascii="Times New Roman" w:hAnsi="Times New Roman" w:cs="Times New Roman"/>
                <w:szCs w:val="21"/>
              </w:rPr>
              <w:t>14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4635D7">
              <w:rPr>
                <w:rFonts w:ascii="Times New Roman" w:hAnsi="Times New Roman" w:cs="Times New Roman"/>
                <w:szCs w:val="21"/>
              </w:rPr>
              <w:t>(66.7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34858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 (</w:t>
            </w:r>
            <w:r w:rsidRPr="004635D7">
              <w:rPr>
                <w:rFonts w:ascii="Times New Roman" w:hAnsi="Times New Roman" w:cs="Times New Roman"/>
                <w:szCs w:val="21"/>
              </w:rPr>
              <w:t>23.0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B5447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16 (</w:t>
            </w:r>
            <w:r w:rsidRPr="004635D7">
              <w:rPr>
                <w:rFonts w:ascii="Times New Roman" w:hAnsi="Times New Roman" w:cs="Times New Roman"/>
                <w:szCs w:val="21"/>
              </w:rPr>
              <w:t>66.7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D94336" w:rsidRPr="004635D7" w14:paraId="26D3ACB7" w14:textId="77777777" w:rsidTr="00D94336">
        <w:trPr>
          <w:trHeight w:val="319"/>
          <w:jc w:val="center"/>
        </w:trPr>
        <w:tc>
          <w:tcPr>
            <w:tcW w:w="1670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BC11B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35D7">
              <w:rPr>
                <w:rFonts w:ascii="Times New Roman" w:hAnsi="Times New Roman" w:cs="Times New Roman"/>
                <w:szCs w:val="21"/>
              </w:rPr>
              <w:t>GEN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C09FE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35D7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4635D7">
              <w:rPr>
                <w:rFonts w:ascii="Times New Roman" w:hAnsi="Times New Roman" w:cs="Times New Roman"/>
                <w:szCs w:val="21"/>
              </w:rPr>
              <w:t>(19.0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81F4D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 (</w:t>
            </w:r>
            <w:r w:rsidRPr="004635D7">
              <w:rPr>
                <w:rFonts w:ascii="Times New Roman" w:hAnsi="Times New Roman" w:cs="Times New Roman"/>
                <w:szCs w:val="21"/>
              </w:rPr>
              <w:t>4.8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5B87F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 (</w:t>
            </w:r>
            <w:r w:rsidRPr="004635D7">
              <w:rPr>
                <w:rFonts w:ascii="Times New Roman" w:hAnsi="Times New Roman" w:cs="Times New Roman"/>
                <w:szCs w:val="21"/>
              </w:rPr>
              <w:t>20.1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D94336" w:rsidRPr="004635D7" w14:paraId="1F2A7703" w14:textId="77777777" w:rsidTr="00D94336">
        <w:trPr>
          <w:trHeight w:val="319"/>
          <w:jc w:val="center"/>
        </w:trPr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5B463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35D7">
              <w:rPr>
                <w:rFonts w:ascii="Times New Roman" w:hAnsi="Times New Roman" w:cs="Times New Roman"/>
                <w:szCs w:val="21"/>
              </w:rPr>
              <w:t>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5ED85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635D7">
              <w:rPr>
                <w:rFonts w:ascii="Times New Roman" w:hAnsi="Times New Roman" w:cs="Times New Roman"/>
                <w:szCs w:val="21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4635D7">
              <w:rPr>
                <w:rFonts w:ascii="Times New Roman" w:hAnsi="Times New Roman" w:cs="Times New Roman"/>
                <w:szCs w:val="21"/>
              </w:rPr>
              <w:t>(14.3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5B998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 (</w:t>
            </w:r>
            <w:r w:rsidRPr="004635D7">
              <w:rPr>
                <w:rFonts w:ascii="Times New Roman" w:hAnsi="Times New Roman" w:cs="Times New Roman"/>
                <w:szCs w:val="21"/>
              </w:rPr>
              <w:t>9.5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DD17D" w14:textId="77777777" w:rsidR="00D94336" w:rsidRPr="004635D7" w:rsidRDefault="00D94336" w:rsidP="006966A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 (</w:t>
            </w:r>
            <w:r w:rsidRPr="004635D7">
              <w:rPr>
                <w:rFonts w:ascii="Times New Roman" w:hAnsi="Times New Roman" w:cs="Times New Roman"/>
                <w:szCs w:val="21"/>
              </w:rPr>
              <w:t>12.5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</w:tbl>
    <w:p w14:paraId="3B247652" w14:textId="77777777" w:rsidR="00D94336" w:rsidRPr="00CC5601" w:rsidRDefault="00D94336" w:rsidP="00D94336">
      <w:pPr>
        <w:ind w:leftChars="-135" w:left="-283" w:rightChars="-94" w:right="-197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70B6C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  <w:lang w:eastAsia="en-US"/>
        </w:rPr>
        <w:t>Abbreviations</w:t>
      </w:r>
      <w:r w:rsidRPr="00C70B6C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>:</w:t>
      </w:r>
      <w:r w:rsidRPr="00C70B6C"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Pr="00C70B6C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>AMP = Ampicillin; CZ = Ce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f</w:t>
      </w:r>
      <w:r w:rsidRPr="00C70B6C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 xml:space="preserve">azolin; CXM = Cefuroxime; CTR = Ceftriaxone; </w:t>
      </w:r>
      <w:r w:rsidRPr="00DA7943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>CAZ = Ceftazidime; AMC = Am</w:t>
      </w:r>
      <w:r w:rsidRPr="00C70B6C">
        <w:rPr>
          <w:rFonts w:ascii="Times New Roman" w:hAnsi="Times New Roman" w:cs="Times New Roman"/>
          <w:color w:val="000000"/>
          <w:kern w:val="0"/>
          <w:sz w:val="20"/>
          <w:szCs w:val="20"/>
          <w:lang w:eastAsia="en-US"/>
        </w:rPr>
        <w:t>oxicillin-clavulanate; STX = Sulfamethoxazole-trimethoprim; GEN = Gentamicin; NIT = Nitrofurantoin; TZP = Piperacillin-tazobactam; ERP/MEM = Ertapenem/Meropenem</w:t>
      </w:r>
    </w:p>
    <w:p w14:paraId="435A5558" w14:textId="77777777" w:rsidR="00D94336" w:rsidRPr="00D94336" w:rsidRDefault="00D94336">
      <w:pPr>
        <w:rPr>
          <w:rFonts w:hint="eastAsia"/>
        </w:rPr>
      </w:pPr>
    </w:p>
    <w:sectPr w:rsidR="00D94336" w:rsidRPr="00D943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5C39B" w14:textId="77777777" w:rsidR="00FC4E8F" w:rsidRDefault="00FC4E8F" w:rsidP="0036377D">
      <w:pPr>
        <w:rPr>
          <w:rFonts w:hint="eastAsia"/>
        </w:rPr>
      </w:pPr>
      <w:r>
        <w:separator/>
      </w:r>
    </w:p>
  </w:endnote>
  <w:endnote w:type="continuationSeparator" w:id="0">
    <w:p w14:paraId="1A4DEAD2" w14:textId="77777777" w:rsidR="00FC4E8F" w:rsidRDefault="00FC4E8F" w:rsidP="0036377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ADF57" w14:textId="77777777" w:rsidR="00FC4E8F" w:rsidRDefault="00FC4E8F" w:rsidP="0036377D">
      <w:pPr>
        <w:rPr>
          <w:rFonts w:hint="eastAsia"/>
        </w:rPr>
      </w:pPr>
      <w:r>
        <w:separator/>
      </w:r>
    </w:p>
  </w:footnote>
  <w:footnote w:type="continuationSeparator" w:id="0">
    <w:p w14:paraId="006DF790" w14:textId="77777777" w:rsidR="00FC4E8F" w:rsidRDefault="00FC4E8F" w:rsidP="0036377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129"/>
    <w:rsid w:val="00006D94"/>
    <w:rsid w:val="000D34FF"/>
    <w:rsid w:val="00290FE3"/>
    <w:rsid w:val="00327F5A"/>
    <w:rsid w:val="0036377D"/>
    <w:rsid w:val="004635D7"/>
    <w:rsid w:val="006F496B"/>
    <w:rsid w:val="00700526"/>
    <w:rsid w:val="007275FF"/>
    <w:rsid w:val="0074021C"/>
    <w:rsid w:val="007D1C09"/>
    <w:rsid w:val="00910492"/>
    <w:rsid w:val="00963B06"/>
    <w:rsid w:val="00A40F31"/>
    <w:rsid w:val="00A80C8E"/>
    <w:rsid w:val="00D94336"/>
    <w:rsid w:val="00DC3A9C"/>
    <w:rsid w:val="00E03953"/>
    <w:rsid w:val="00F24129"/>
    <w:rsid w:val="00FC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D97017"/>
  <w15:chartTrackingRefBased/>
  <w15:docId w15:val="{5FB6B1E7-8712-4D7C-9C14-969E79A8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77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12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1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41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412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412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412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412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412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412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12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241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241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2412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2412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2412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2412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2412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2412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241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241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41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241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41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241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412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2412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241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2412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2412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6377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6377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637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6377D"/>
    <w:rPr>
      <w:sz w:val="18"/>
      <w:szCs w:val="18"/>
    </w:rPr>
  </w:style>
  <w:style w:type="table" w:styleId="af2">
    <w:name w:val="Table Grid"/>
    <w:basedOn w:val="a1"/>
    <w:uiPriority w:val="39"/>
    <w:rsid w:val="00363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E03953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E03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191</Words>
  <Characters>1008</Characters>
  <Application>Microsoft Office Word</Application>
  <DocSecurity>0</DocSecurity>
  <Lines>77</Lines>
  <Paragraphs>74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chenglong rao</dc:creator>
  <cp:keywords/>
  <dc:description/>
  <cp:lastModifiedBy>chenglong rao</cp:lastModifiedBy>
  <cp:revision>8</cp:revision>
  <dcterms:created xsi:type="dcterms:W3CDTF">2026-01-27T20:13:00Z</dcterms:created>
  <dcterms:modified xsi:type="dcterms:W3CDTF">2026-01-28T07:31:00Z</dcterms:modified>
</cp:coreProperties>
</file>