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DBD0D" w14:textId="75E36DFD" w:rsidR="00E038CF" w:rsidRPr="00E038CF" w:rsidRDefault="00CA20A7" w:rsidP="00F2303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b/>
          <w:bCs/>
        </w:rPr>
        <w:t>A</w:t>
      </w:r>
      <w:r w:rsidR="00457AF2" w:rsidRPr="00457AF2">
        <w:rPr>
          <w:rFonts w:ascii="Times New Roman" w:hAnsi="Times New Roman" w:cs="Times New Roman"/>
          <w:b/>
          <w:bCs/>
        </w:rPr>
        <w:t>dditional file 1: Table S1</w:t>
      </w:r>
      <w:r w:rsidR="00457AF2">
        <w:rPr>
          <w:rFonts w:ascii="Times New Roman" w:hAnsi="Times New Roman" w:cs="Times New Roman" w:hint="eastAsia"/>
          <w:b/>
          <w:bCs/>
        </w:rPr>
        <w:t>.</w:t>
      </w:r>
      <w:r w:rsidR="00E038CF" w:rsidRPr="00E038CF">
        <w:rPr>
          <w:rFonts w:ascii="Times New Roman" w:hAnsi="Times New Roman" w:cs="Times New Roman" w:hint="eastAsia"/>
          <w:b/>
          <w:bCs/>
        </w:rPr>
        <w:t xml:space="preserve"> </w:t>
      </w:r>
      <w:r w:rsidR="00E038CF" w:rsidRPr="00E038CF">
        <w:rPr>
          <w:rFonts w:ascii="Times New Roman" w:hAnsi="Times New Roman" w:cs="Times New Roman"/>
          <w:b/>
          <w:bCs/>
        </w:rPr>
        <w:t>List of targeted metabolites in the LC–MS/MS Method used for serum metabolomic profiling.</w:t>
      </w:r>
    </w:p>
    <w:tbl>
      <w:tblPr>
        <w:tblW w:w="9171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709"/>
        <w:gridCol w:w="3926"/>
      </w:tblGrid>
      <w:tr w:rsidR="00457AF2" w14:paraId="09457412" w14:textId="77777777" w:rsidTr="00457AF2">
        <w:trPr>
          <w:trHeight w:val="1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C095792" w14:textId="53C17321" w:rsidR="00457AF2" w:rsidRPr="00E038CF" w:rsidRDefault="00457AF2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Meiryo UI" w:hAnsi="Times New Roman" w:cs="Times New Roman" w:hint="eastAsia"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D716B03" w14:textId="6C9633CD" w:rsidR="00457AF2" w:rsidRPr="00E038CF" w:rsidRDefault="00457AF2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Meiryo UI" w:hAnsi="Times New Roman" w:cs="Times New Roman" w:hint="eastAsia"/>
                <w:color w:val="000000"/>
                <w:sz w:val="18"/>
                <w:szCs w:val="18"/>
              </w:rPr>
              <w:t>Metabolite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3230604" w14:textId="1CBAC867" w:rsidR="00457AF2" w:rsidRPr="00E038CF" w:rsidRDefault="00457AF2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Meiryo UI" w:hAnsi="Times New Roman" w:cs="Times New Roman" w:hint="eastAsia"/>
                <w:color w:val="000000"/>
                <w:sz w:val="18"/>
                <w:szCs w:val="18"/>
              </w:rPr>
              <w:t>No.</w:t>
            </w:r>
          </w:p>
        </w:tc>
        <w:tc>
          <w:tcPr>
            <w:tcW w:w="3926" w:type="dxa"/>
            <w:tcBorders>
              <w:top w:val="single" w:sz="4" w:space="0" w:color="auto"/>
            </w:tcBorders>
            <w:vAlign w:val="center"/>
          </w:tcPr>
          <w:p w14:paraId="01AA9C93" w14:textId="0443E23E" w:rsidR="00457AF2" w:rsidRPr="00E038CF" w:rsidRDefault="00457AF2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Meiryo UI" w:hAnsi="Times New Roman" w:cs="Times New Roman" w:hint="eastAsia"/>
                <w:color w:val="000000"/>
                <w:sz w:val="18"/>
                <w:szCs w:val="18"/>
              </w:rPr>
              <w:t>Metabolite</w:t>
            </w:r>
          </w:p>
        </w:tc>
      </w:tr>
      <w:tr w:rsidR="00E038CF" w14:paraId="055DFF30" w14:textId="18828874" w:rsidTr="00457AF2">
        <w:trPr>
          <w:trHeight w:val="1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25B33D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5A2C31" w14:textId="001EBB5D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2</w:t>
            </w:r>
            <w:r w:rsidR="00CE359C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–</w:t>
            </w: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Aminobutyric acid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62B996F1" w14:textId="6DB25BEA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926" w:type="dxa"/>
            <w:tcBorders>
              <w:top w:val="single" w:sz="4" w:space="0" w:color="auto"/>
            </w:tcBorders>
            <w:vAlign w:val="center"/>
          </w:tcPr>
          <w:p w14:paraId="04E07C5D" w14:textId="6E7D14AB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Guanosine</w:t>
            </w:r>
          </w:p>
        </w:tc>
      </w:tr>
      <w:tr w:rsidR="00E038CF" w14:paraId="56060217" w14:textId="330FA2F9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38E70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4C026E" w14:textId="35D53E20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2</w:t>
            </w:r>
            <w:r w:rsidR="00CE359C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–</w:t>
            </w: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Ketoglutaric acid</w:t>
            </w:r>
          </w:p>
        </w:tc>
        <w:tc>
          <w:tcPr>
            <w:tcW w:w="709" w:type="dxa"/>
            <w:vAlign w:val="center"/>
          </w:tcPr>
          <w:p w14:paraId="79EC0438" w14:textId="4F8EDD48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926" w:type="dxa"/>
            <w:vAlign w:val="center"/>
          </w:tcPr>
          <w:p w14:paraId="6E6AC968" w14:textId="03227273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Guanosine 3',5'</w:t>
            </w:r>
            <w:r w:rsidR="00CE359C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–</w:t>
            </w: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cyclic monophosphate</w:t>
            </w:r>
          </w:p>
        </w:tc>
      </w:tr>
      <w:tr w:rsidR="00E038CF" w14:paraId="457E59EE" w14:textId="11BD9EBC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B0BD1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11423" w14:textId="5AFEA942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4</w:t>
            </w:r>
            <w:r w:rsidR="00CE359C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–</w:t>
            </w: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Aminobutyric acid</w:t>
            </w:r>
          </w:p>
        </w:tc>
        <w:tc>
          <w:tcPr>
            <w:tcW w:w="709" w:type="dxa"/>
            <w:vAlign w:val="center"/>
          </w:tcPr>
          <w:p w14:paraId="327F40D4" w14:textId="46AC1731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926" w:type="dxa"/>
            <w:vAlign w:val="center"/>
          </w:tcPr>
          <w:p w14:paraId="56E6D723" w14:textId="5302800D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Histamine</w:t>
            </w:r>
          </w:p>
        </w:tc>
      </w:tr>
      <w:tr w:rsidR="00E038CF" w14:paraId="678F0346" w14:textId="70D8368C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4CE9C9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B19431" w14:textId="5EFDB48B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4</w:t>
            </w:r>
            <w:r w:rsidR="00CE359C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–</w:t>
            </w: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Hydroxybenzoic acid</w:t>
            </w:r>
          </w:p>
        </w:tc>
        <w:tc>
          <w:tcPr>
            <w:tcW w:w="709" w:type="dxa"/>
            <w:vAlign w:val="center"/>
          </w:tcPr>
          <w:p w14:paraId="31B19B16" w14:textId="21F756FB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926" w:type="dxa"/>
            <w:vAlign w:val="center"/>
          </w:tcPr>
          <w:p w14:paraId="05976925" w14:textId="07D08344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Histidine</w:t>
            </w:r>
          </w:p>
        </w:tc>
      </w:tr>
      <w:tr w:rsidR="00E038CF" w14:paraId="78939698" w14:textId="1CA9753A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7D8EC9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DBA69D" w14:textId="27F21FE1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4</w:t>
            </w:r>
            <w:r w:rsidR="00CE359C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–</w:t>
            </w: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Hydroxyproline</w:t>
            </w:r>
          </w:p>
        </w:tc>
        <w:tc>
          <w:tcPr>
            <w:tcW w:w="709" w:type="dxa"/>
            <w:vAlign w:val="center"/>
          </w:tcPr>
          <w:p w14:paraId="2C03022C" w14:textId="643178BD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926" w:type="dxa"/>
            <w:vAlign w:val="center"/>
          </w:tcPr>
          <w:p w14:paraId="0A770C22" w14:textId="58F1C699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Homocysteine</w:t>
            </w:r>
          </w:p>
        </w:tc>
      </w:tr>
      <w:tr w:rsidR="00E038CF" w14:paraId="07BEE406" w14:textId="14192608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0542F3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E63653" w14:textId="1F01F7F2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5</w:t>
            </w:r>
            <w:r w:rsidR="00CE359C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–</w:t>
            </w:r>
            <w:proofErr w:type="spellStart"/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Glutamylcysteine</w:t>
            </w:r>
            <w:proofErr w:type="spellEnd"/>
          </w:p>
        </w:tc>
        <w:tc>
          <w:tcPr>
            <w:tcW w:w="709" w:type="dxa"/>
            <w:vAlign w:val="center"/>
          </w:tcPr>
          <w:p w14:paraId="23D4C4CB" w14:textId="4E5CB08D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926" w:type="dxa"/>
            <w:vAlign w:val="center"/>
          </w:tcPr>
          <w:p w14:paraId="348E68F4" w14:textId="54EDEA50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Homocystine</w:t>
            </w:r>
            <w:proofErr w:type="spellEnd"/>
          </w:p>
        </w:tc>
      </w:tr>
      <w:tr w:rsidR="00E038CF" w14:paraId="11B398D1" w14:textId="565D1DE0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E73CD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D4D1A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AICAR</w:t>
            </w:r>
          </w:p>
        </w:tc>
        <w:tc>
          <w:tcPr>
            <w:tcW w:w="709" w:type="dxa"/>
            <w:vAlign w:val="center"/>
          </w:tcPr>
          <w:p w14:paraId="4D4FEDEB" w14:textId="4642D7C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926" w:type="dxa"/>
            <w:vAlign w:val="center"/>
          </w:tcPr>
          <w:p w14:paraId="0E673E85" w14:textId="0D5CC988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Inosine</w:t>
            </w:r>
          </w:p>
        </w:tc>
      </w:tr>
      <w:tr w:rsidR="00E038CF" w14:paraId="7DA047DC" w14:textId="29D6283E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FA5082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F691C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Acetylcarnitine</w:t>
            </w:r>
            <w:proofErr w:type="spellEnd"/>
          </w:p>
        </w:tc>
        <w:tc>
          <w:tcPr>
            <w:tcW w:w="709" w:type="dxa"/>
            <w:vAlign w:val="center"/>
          </w:tcPr>
          <w:p w14:paraId="17D2A7A5" w14:textId="3BAC30E3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926" w:type="dxa"/>
            <w:vAlign w:val="center"/>
          </w:tcPr>
          <w:p w14:paraId="0776259C" w14:textId="57DC3D12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Isocitric acid</w:t>
            </w:r>
          </w:p>
        </w:tc>
      </w:tr>
      <w:tr w:rsidR="00E038CF" w14:paraId="67FFF65F" w14:textId="5A8D7BC8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1CA52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B67F5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Acetylcholine</w:t>
            </w:r>
          </w:p>
        </w:tc>
        <w:tc>
          <w:tcPr>
            <w:tcW w:w="709" w:type="dxa"/>
            <w:vAlign w:val="center"/>
          </w:tcPr>
          <w:p w14:paraId="00D284A5" w14:textId="371FB5C1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926" w:type="dxa"/>
            <w:vAlign w:val="center"/>
          </w:tcPr>
          <w:p w14:paraId="27377161" w14:textId="7D999816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Isoleucine</w:t>
            </w:r>
          </w:p>
        </w:tc>
      </w:tr>
      <w:tr w:rsidR="00E038CF" w14:paraId="1D330805" w14:textId="15055C00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B8894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D38F73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Adenine</w:t>
            </w:r>
          </w:p>
        </w:tc>
        <w:tc>
          <w:tcPr>
            <w:tcW w:w="709" w:type="dxa"/>
            <w:vAlign w:val="center"/>
          </w:tcPr>
          <w:p w14:paraId="09A72F1A" w14:textId="6661A47C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926" w:type="dxa"/>
            <w:vAlign w:val="center"/>
          </w:tcPr>
          <w:p w14:paraId="6DC6B206" w14:textId="4AF01F82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Kynurenine</w:t>
            </w:r>
          </w:p>
        </w:tc>
      </w:tr>
      <w:tr w:rsidR="00E038CF" w14:paraId="2EBF5511" w14:textId="7AA893DD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C7681B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F1A7CF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Adenosine</w:t>
            </w:r>
          </w:p>
        </w:tc>
        <w:tc>
          <w:tcPr>
            <w:tcW w:w="709" w:type="dxa"/>
            <w:vAlign w:val="center"/>
          </w:tcPr>
          <w:p w14:paraId="303D7B4C" w14:textId="78F59EBB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926" w:type="dxa"/>
            <w:vAlign w:val="center"/>
          </w:tcPr>
          <w:p w14:paraId="41AFEFBF" w14:textId="01D76A5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Lactic acid</w:t>
            </w:r>
          </w:p>
        </w:tc>
      </w:tr>
      <w:tr w:rsidR="00E038CF" w14:paraId="09B1B6D1" w14:textId="158D43C3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F2EBD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20F708" w14:textId="58EAD02B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Adenosine 3',5'</w:t>
            </w:r>
            <w:r w:rsidR="00CE359C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–</w:t>
            </w: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cyclic monophosphate</w:t>
            </w:r>
          </w:p>
        </w:tc>
        <w:tc>
          <w:tcPr>
            <w:tcW w:w="709" w:type="dxa"/>
            <w:vAlign w:val="center"/>
          </w:tcPr>
          <w:p w14:paraId="676D4D5B" w14:textId="40174F91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926" w:type="dxa"/>
            <w:vAlign w:val="center"/>
          </w:tcPr>
          <w:p w14:paraId="673D7AC4" w14:textId="097921F3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Leucine</w:t>
            </w:r>
          </w:p>
        </w:tc>
      </w:tr>
      <w:tr w:rsidR="00E038CF" w14:paraId="17C18C83" w14:textId="3C9BA1D2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F194A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39E98D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Adenosine monophosphate</w:t>
            </w:r>
          </w:p>
        </w:tc>
        <w:tc>
          <w:tcPr>
            <w:tcW w:w="709" w:type="dxa"/>
            <w:vAlign w:val="center"/>
          </w:tcPr>
          <w:p w14:paraId="399BCF5B" w14:textId="0FD5AC50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926" w:type="dxa"/>
            <w:vAlign w:val="center"/>
          </w:tcPr>
          <w:p w14:paraId="296E9646" w14:textId="6025AC4B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Lysine</w:t>
            </w:r>
          </w:p>
        </w:tc>
      </w:tr>
      <w:tr w:rsidR="00E038CF" w14:paraId="20D51380" w14:textId="1287C876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8303D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9F8C45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Adenylosuccinic</w:t>
            </w:r>
            <w:proofErr w:type="spellEnd"/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 xml:space="preserve"> acid</w:t>
            </w:r>
          </w:p>
        </w:tc>
        <w:tc>
          <w:tcPr>
            <w:tcW w:w="709" w:type="dxa"/>
            <w:vAlign w:val="center"/>
          </w:tcPr>
          <w:p w14:paraId="7E21FFD9" w14:textId="237A5375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926" w:type="dxa"/>
            <w:vAlign w:val="center"/>
          </w:tcPr>
          <w:p w14:paraId="796135BE" w14:textId="26E0751D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Malic acid</w:t>
            </w:r>
          </w:p>
        </w:tc>
      </w:tr>
      <w:tr w:rsidR="00E038CF" w14:paraId="11DF4DFA" w14:textId="2157BB6D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59E693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EF5D68" w14:textId="6086882B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Alanine</w:t>
            </w:r>
          </w:p>
        </w:tc>
        <w:tc>
          <w:tcPr>
            <w:tcW w:w="709" w:type="dxa"/>
            <w:vAlign w:val="center"/>
          </w:tcPr>
          <w:p w14:paraId="3DBE12C0" w14:textId="0BF9A990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926" w:type="dxa"/>
            <w:vAlign w:val="center"/>
          </w:tcPr>
          <w:p w14:paraId="3FE21489" w14:textId="22999F2A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Methionine</w:t>
            </w:r>
          </w:p>
        </w:tc>
      </w:tr>
      <w:tr w:rsidR="00E038CF" w14:paraId="5EC7D87E" w14:textId="5F3A9BDE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BF3893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EA478D" w14:textId="20FF274D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Arginine</w:t>
            </w:r>
          </w:p>
        </w:tc>
        <w:tc>
          <w:tcPr>
            <w:tcW w:w="709" w:type="dxa"/>
            <w:vAlign w:val="center"/>
          </w:tcPr>
          <w:p w14:paraId="667A7427" w14:textId="5CE81392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926" w:type="dxa"/>
            <w:vAlign w:val="center"/>
          </w:tcPr>
          <w:p w14:paraId="02C6FA93" w14:textId="4E43B1EA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Mevalonic</w:t>
            </w:r>
            <w:proofErr w:type="spellEnd"/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 xml:space="preserve"> acid</w:t>
            </w:r>
          </w:p>
        </w:tc>
      </w:tr>
      <w:tr w:rsidR="00E038CF" w14:paraId="6D55ABCA" w14:textId="26879D4A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C945AC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82A08A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Argininosuccinic acid</w:t>
            </w:r>
          </w:p>
        </w:tc>
        <w:tc>
          <w:tcPr>
            <w:tcW w:w="709" w:type="dxa"/>
            <w:vAlign w:val="center"/>
          </w:tcPr>
          <w:p w14:paraId="3BA9E917" w14:textId="160D2ABD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926" w:type="dxa"/>
            <w:vAlign w:val="center"/>
          </w:tcPr>
          <w:p w14:paraId="005FF399" w14:textId="007456EB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Nicotinamide adenine dinucleotide</w:t>
            </w:r>
          </w:p>
        </w:tc>
      </w:tr>
      <w:tr w:rsidR="00E038CF" w14:paraId="2A85E5AD" w14:textId="7C10D8B2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AC6689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E65CE1" w14:textId="78FD5816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Asparagine</w:t>
            </w:r>
          </w:p>
        </w:tc>
        <w:tc>
          <w:tcPr>
            <w:tcW w:w="709" w:type="dxa"/>
            <w:vAlign w:val="center"/>
          </w:tcPr>
          <w:p w14:paraId="2D5613A3" w14:textId="6E353862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69</w:t>
            </w:r>
          </w:p>
        </w:tc>
        <w:tc>
          <w:tcPr>
            <w:tcW w:w="3926" w:type="dxa"/>
            <w:vAlign w:val="center"/>
          </w:tcPr>
          <w:p w14:paraId="5A3C1686" w14:textId="27313350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Niacinamide</w:t>
            </w:r>
          </w:p>
        </w:tc>
      </w:tr>
      <w:tr w:rsidR="00E038CF" w14:paraId="2DCADEF6" w14:textId="4E39095E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C8F1B1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ECF6F4" w14:textId="3865194A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Aspartic acid</w:t>
            </w:r>
          </w:p>
        </w:tc>
        <w:tc>
          <w:tcPr>
            <w:tcW w:w="709" w:type="dxa"/>
            <w:vAlign w:val="center"/>
          </w:tcPr>
          <w:p w14:paraId="7D292A32" w14:textId="2A43FC5C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70</w:t>
            </w:r>
          </w:p>
        </w:tc>
        <w:tc>
          <w:tcPr>
            <w:tcW w:w="3926" w:type="dxa"/>
            <w:vAlign w:val="center"/>
          </w:tcPr>
          <w:p w14:paraId="2F44B235" w14:textId="1706A266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Nicotinic acid</w:t>
            </w:r>
          </w:p>
        </w:tc>
      </w:tr>
      <w:tr w:rsidR="00E038CF" w14:paraId="06923AD6" w14:textId="79756069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D8418E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57DBA6" w14:textId="45FDF04D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Asymmetric dimethylarginine</w:t>
            </w:r>
          </w:p>
        </w:tc>
        <w:tc>
          <w:tcPr>
            <w:tcW w:w="709" w:type="dxa"/>
            <w:vAlign w:val="center"/>
          </w:tcPr>
          <w:p w14:paraId="27008F16" w14:textId="4B51DB4C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71</w:t>
            </w:r>
          </w:p>
        </w:tc>
        <w:tc>
          <w:tcPr>
            <w:tcW w:w="3926" w:type="dxa"/>
            <w:vAlign w:val="center"/>
          </w:tcPr>
          <w:p w14:paraId="5B7E0B0B" w14:textId="1E56D3DE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Norepinephrine</w:t>
            </w:r>
          </w:p>
        </w:tc>
      </w:tr>
      <w:tr w:rsidR="00E038CF" w14:paraId="4FBCBA98" w14:textId="0D7A8CDA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E7DAD1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24AD0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Carnitine</w:t>
            </w:r>
          </w:p>
        </w:tc>
        <w:tc>
          <w:tcPr>
            <w:tcW w:w="709" w:type="dxa"/>
            <w:vAlign w:val="center"/>
          </w:tcPr>
          <w:p w14:paraId="317A313B" w14:textId="040ABCA6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72</w:t>
            </w:r>
          </w:p>
        </w:tc>
        <w:tc>
          <w:tcPr>
            <w:tcW w:w="3926" w:type="dxa"/>
            <w:vAlign w:val="center"/>
          </w:tcPr>
          <w:p w14:paraId="37BF7A74" w14:textId="2AF3ED58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Ophthalmic acid</w:t>
            </w:r>
          </w:p>
        </w:tc>
      </w:tr>
      <w:tr w:rsidR="00E038CF" w14:paraId="5347DF5B" w14:textId="47C97BB2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4F396E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5AED20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Carnosine</w:t>
            </w:r>
          </w:p>
        </w:tc>
        <w:tc>
          <w:tcPr>
            <w:tcW w:w="709" w:type="dxa"/>
            <w:vAlign w:val="center"/>
          </w:tcPr>
          <w:p w14:paraId="179B476A" w14:textId="6AE515EB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73</w:t>
            </w:r>
          </w:p>
        </w:tc>
        <w:tc>
          <w:tcPr>
            <w:tcW w:w="3926" w:type="dxa"/>
            <w:vAlign w:val="center"/>
          </w:tcPr>
          <w:p w14:paraId="3B0F68A0" w14:textId="7186C71D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Ornithine</w:t>
            </w:r>
          </w:p>
        </w:tc>
      </w:tr>
      <w:tr w:rsidR="00E038CF" w14:paraId="17E048B9" w14:textId="592DA807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09448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55490D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Cholic acid</w:t>
            </w:r>
          </w:p>
        </w:tc>
        <w:tc>
          <w:tcPr>
            <w:tcW w:w="709" w:type="dxa"/>
            <w:vAlign w:val="center"/>
          </w:tcPr>
          <w:p w14:paraId="4793EF95" w14:textId="5A918F5B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74</w:t>
            </w:r>
          </w:p>
        </w:tc>
        <w:tc>
          <w:tcPr>
            <w:tcW w:w="3926" w:type="dxa"/>
            <w:vAlign w:val="center"/>
          </w:tcPr>
          <w:p w14:paraId="115AF535" w14:textId="1D357E96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Orotic</w:t>
            </w:r>
            <w:proofErr w:type="spellEnd"/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 xml:space="preserve"> acid</w:t>
            </w:r>
          </w:p>
        </w:tc>
      </w:tr>
      <w:tr w:rsidR="00E038CF" w14:paraId="01CA5B7E" w14:textId="697DB011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2A23F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2717D8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Choline</w:t>
            </w:r>
          </w:p>
        </w:tc>
        <w:tc>
          <w:tcPr>
            <w:tcW w:w="709" w:type="dxa"/>
            <w:vAlign w:val="center"/>
          </w:tcPr>
          <w:p w14:paraId="15D876C3" w14:textId="284602E1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75</w:t>
            </w:r>
          </w:p>
        </w:tc>
        <w:tc>
          <w:tcPr>
            <w:tcW w:w="3926" w:type="dxa"/>
            <w:vAlign w:val="center"/>
          </w:tcPr>
          <w:p w14:paraId="2C50D09C" w14:textId="20E94908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Oxidized glutathione</w:t>
            </w:r>
          </w:p>
        </w:tc>
      </w:tr>
      <w:tr w:rsidR="00E038CF" w14:paraId="273F8416" w14:textId="335FCC3C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48FB8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AA605C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Citicoline</w:t>
            </w:r>
          </w:p>
        </w:tc>
        <w:tc>
          <w:tcPr>
            <w:tcW w:w="709" w:type="dxa"/>
            <w:vAlign w:val="center"/>
          </w:tcPr>
          <w:p w14:paraId="7D2AF249" w14:textId="30A382D6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76</w:t>
            </w:r>
          </w:p>
        </w:tc>
        <w:tc>
          <w:tcPr>
            <w:tcW w:w="3926" w:type="dxa"/>
            <w:vAlign w:val="center"/>
          </w:tcPr>
          <w:p w14:paraId="739DC836" w14:textId="69168DAE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Pyridoxal phosphate</w:t>
            </w:r>
          </w:p>
        </w:tc>
      </w:tr>
      <w:tr w:rsidR="00E038CF" w14:paraId="31779624" w14:textId="0716BCD3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BB1197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EA048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Citric acid</w:t>
            </w:r>
          </w:p>
        </w:tc>
        <w:tc>
          <w:tcPr>
            <w:tcW w:w="709" w:type="dxa"/>
            <w:vAlign w:val="center"/>
          </w:tcPr>
          <w:p w14:paraId="0E56B236" w14:textId="08A0AE9A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77</w:t>
            </w:r>
          </w:p>
        </w:tc>
        <w:tc>
          <w:tcPr>
            <w:tcW w:w="3926" w:type="dxa"/>
            <w:vAlign w:val="center"/>
          </w:tcPr>
          <w:p w14:paraId="2EFF8701" w14:textId="1756F3FC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Pantothenic acid</w:t>
            </w:r>
          </w:p>
        </w:tc>
      </w:tr>
      <w:tr w:rsidR="00E038CF" w14:paraId="7B608B7C" w14:textId="1BEAEC7C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7AE75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7C8E01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Citrulline</w:t>
            </w:r>
          </w:p>
        </w:tc>
        <w:tc>
          <w:tcPr>
            <w:tcW w:w="709" w:type="dxa"/>
            <w:vAlign w:val="center"/>
          </w:tcPr>
          <w:p w14:paraId="1E7F1097" w14:textId="7DDABA33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78</w:t>
            </w:r>
          </w:p>
        </w:tc>
        <w:tc>
          <w:tcPr>
            <w:tcW w:w="3926" w:type="dxa"/>
            <w:vAlign w:val="center"/>
          </w:tcPr>
          <w:p w14:paraId="0BAC2589" w14:textId="04B5620A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Phenylalanine</w:t>
            </w:r>
          </w:p>
        </w:tc>
      </w:tr>
      <w:tr w:rsidR="00E038CF" w14:paraId="19A6DD7E" w14:textId="6628A07B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D40D0E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05B969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Creatine</w:t>
            </w:r>
          </w:p>
        </w:tc>
        <w:tc>
          <w:tcPr>
            <w:tcW w:w="709" w:type="dxa"/>
            <w:vAlign w:val="center"/>
          </w:tcPr>
          <w:p w14:paraId="3FA172DD" w14:textId="1151153D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79</w:t>
            </w:r>
          </w:p>
        </w:tc>
        <w:tc>
          <w:tcPr>
            <w:tcW w:w="3926" w:type="dxa"/>
            <w:vAlign w:val="center"/>
          </w:tcPr>
          <w:p w14:paraId="2FC05C82" w14:textId="6EA8873F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Phenyllactic</w:t>
            </w:r>
            <w:proofErr w:type="spellEnd"/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 xml:space="preserve"> acid</w:t>
            </w:r>
          </w:p>
        </w:tc>
      </w:tr>
      <w:tr w:rsidR="00E038CF" w14:paraId="4DE64863" w14:textId="01A9A100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8BF76D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FE377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Creatinine</w:t>
            </w:r>
          </w:p>
        </w:tc>
        <w:tc>
          <w:tcPr>
            <w:tcW w:w="709" w:type="dxa"/>
            <w:vAlign w:val="center"/>
          </w:tcPr>
          <w:p w14:paraId="63923232" w14:textId="52595DAB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80</w:t>
            </w:r>
          </w:p>
        </w:tc>
        <w:tc>
          <w:tcPr>
            <w:tcW w:w="3926" w:type="dxa"/>
            <w:vAlign w:val="center"/>
          </w:tcPr>
          <w:p w14:paraId="7A9CA704" w14:textId="496B449C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Phenylpyruvic acid</w:t>
            </w:r>
          </w:p>
        </w:tc>
      </w:tr>
      <w:tr w:rsidR="00E038CF" w14:paraId="48C786D2" w14:textId="66C03D9C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73D6FC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0B2CED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Cystathionine</w:t>
            </w:r>
          </w:p>
        </w:tc>
        <w:tc>
          <w:tcPr>
            <w:tcW w:w="709" w:type="dxa"/>
            <w:vAlign w:val="center"/>
          </w:tcPr>
          <w:p w14:paraId="78087EEE" w14:textId="3333E632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81</w:t>
            </w:r>
          </w:p>
        </w:tc>
        <w:tc>
          <w:tcPr>
            <w:tcW w:w="3926" w:type="dxa"/>
            <w:vAlign w:val="center"/>
          </w:tcPr>
          <w:p w14:paraId="78FA7AED" w14:textId="54474C68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Proline</w:t>
            </w:r>
          </w:p>
        </w:tc>
      </w:tr>
      <w:tr w:rsidR="00E038CF" w14:paraId="7541FA86" w14:textId="3C4AC9B6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BF08B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97DE8F" w14:textId="6B03B053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Cysteine</w:t>
            </w:r>
          </w:p>
        </w:tc>
        <w:tc>
          <w:tcPr>
            <w:tcW w:w="709" w:type="dxa"/>
            <w:vAlign w:val="center"/>
          </w:tcPr>
          <w:p w14:paraId="1C292F73" w14:textId="12E69EDE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926" w:type="dxa"/>
            <w:vAlign w:val="center"/>
          </w:tcPr>
          <w:p w14:paraId="730E0A91" w14:textId="346975A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Pyruvic acid</w:t>
            </w:r>
          </w:p>
        </w:tc>
      </w:tr>
      <w:tr w:rsidR="00E038CF" w14:paraId="36B13CDA" w14:textId="7CB85AED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34DA24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A193D6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Cystine</w:t>
            </w:r>
          </w:p>
        </w:tc>
        <w:tc>
          <w:tcPr>
            <w:tcW w:w="709" w:type="dxa"/>
            <w:vAlign w:val="center"/>
          </w:tcPr>
          <w:p w14:paraId="478538D9" w14:textId="4CD35AB0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83</w:t>
            </w:r>
          </w:p>
        </w:tc>
        <w:tc>
          <w:tcPr>
            <w:tcW w:w="3926" w:type="dxa"/>
            <w:vAlign w:val="center"/>
          </w:tcPr>
          <w:p w14:paraId="5CE2B552" w14:textId="675FF4DE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S</w:t>
            </w:r>
            <w:r w:rsidR="00CE359C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–</w:t>
            </w: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Adenosylhomocysteine</w:t>
            </w:r>
          </w:p>
        </w:tc>
      </w:tr>
      <w:tr w:rsidR="00E038CF" w14:paraId="408465B5" w14:textId="0052F87D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78554E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6D7092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Cytidine</w:t>
            </w:r>
          </w:p>
        </w:tc>
        <w:tc>
          <w:tcPr>
            <w:tcW w:w="709" w:type="dxa"/>
            <w:vAlign w:val="center"/>
          </w:tcPr>
          <w:p w14:paraId="0A1383E4" w14:textId="4DBF71E5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84</w:t>
            </w:r>
          </w:p>
        </w:tc>
        <w:tc>
          <w:tcPr>
            <w:tcW w:w="3926" w:type="dxa"/>
            <w:vAlign w:val="center"/>
          </w:tcPr>
          <w:p w14:paraId="29B78950" w14:textId="64332006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S</w:t>
            </w:r>
            <w:r w:rsidR="00CE359C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–</w:t>
            </w: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Adenosylmethionine</w:t>
            </w:r>
          </w:p>
        </w:tc>
      </w:tr>
      <w:tr w:rsidR="00E038CF" w14:paraId="4C247C01" w14:textId="011B8EDC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3EB456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90A14" w14:textId="47754D4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Cytidine 3',5'</w:t>
            </w:r>
            <w:r w:rsidR="00CE359C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–</w:t>
            </w: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cyclic monophosphate</w:t>
            </w:r>
          </w:p>
        </w:tc>
        <w:tc>
          <w:tcPr>
            <w:tcW w:w="709" w:type="dxa"/>
            <w:vAlign w:val="center"/>
          </w:tcPr>
          <w:p w14:paraId="1944391F" w14:textId="2B35A941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85</w:t>
            </w:r>
          </w:p>
        </w:tc>
        <w:tc>
          <w:tcPr>
            <w:tcW w:w="3926" w:type="dxa"/>
            <w:vAlign w:val="center"/>
          </w:tcPr>
          <w:p w14:paraId="69501604" w14:textId="7B7482B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Serine</w:t>
            </w:r>
          </w:p>
        </w:tc>
      </w:tr>
      <w:tr w:rsidR="00E038CF" w14:paraId="35E57D90" w14:textId="40698A8B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B60AEE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E1AC4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Cytidine monophosphate</w:t>
            </w:r>
          </w:p>
        </w:tc>
        <w:tc>
          <w:tcPr>
            <w:tcW w:w="709" w:type="dxa"/>
            <w:vAlign w:val="center"/>
          </w:tcPr>
          <w:p w14:paraId="2BF4D056" w14:textId="6BDADFE2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86</w:t>
            </w:r>
          </w:p>
        </w:tc>
        <w:tc>
          <w:tcPr>
            <w:tcW w:w="3926" w:type="dxa"/>
            <w:vAlign w:val="center"/>
          </w:tcPr>
          <w:p w14:paraId="69E944E9" w14:textId="46CBD311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Serotonin</w:t>
            </w:r>
          </w:p>
        </w:tc>
      </w:tr>
      <w:tr w:rsidR="00E038CF" w14:paraId="7D68FFBB" w14:textId="35059E66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EC52B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AEE3E2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Cytosine</w:t>
            </w:r>
          </w:p>
        </w:tc>
        <w:tc>
          <w:tcPr>
            <w:tcW w:w="709" w:type="dxa"/>
            <w:vAlign w:val="center"/>
          </w:tcPr>
          <w:p w14:paraId="339A7D48" w14:textId="146D17A8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87</w:t>
            </w:r>
          </w:p>
        </w:tc>
        <w:tc>
          <w:tcPr>
            <w:tcW w:w="3926" w:type="dxa"/>
            <w:vAlign w:val="center"/>
          </w:tcPr>
          <w:p w14:paraId="48C4FEE9" w14:textId="383151C3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Succinic acid</w:t>
            </w:r>
          </w:p>
        </w:tc>
      </w:tr>
      <w:tr w:rsidR="00E038CF" w14:paraId="54BD0E90" w14:textId="4873FC9F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27B6B3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98BDFA" w14:textId="1C5F5949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Dihydroxyphenylacetaldehyde</w:t>
            </w:r>
            <w:proofErr w:type="spellEnd"/>
          </w:p>
        </w:tc>
        <w:tc>
          <w:tcPr>
            <w:tcW w:w="709" w:type="dxa"/>
            <w:vAlign w:val="center"/>
          </w:tcPr>
          <w:p w14:paraId="24AF40A5" w14:textId="571A757D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3926" w:type="dxa"/>
            <w:vAlign w:val="center"/>
          </w:tcPr>
          <w:p w14:paraId="724FCE75" w14:textId="7901221C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Symmetric dimethylarginine</w:t>
            </w:r>
          </w:p>
        </w:tc>
      </w:tr>
      <w:tr w:rsidR="00E038CF" w14:paraId="6B608C78" w14:textId="7AB05A82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E495FB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5ABF10" w14:textId="0278537C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Dihydroxyphenylacetic</w:t>
            </w:r>
            <w:proofErr w:type="spellEnd"/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 xml:space="preserve"> acid</w:t>
            </w:r>
          </w:p>
        </w:tc>
        <w:tc>
          <w:tcPr>
            <w:tcW w:w="709" w:type="dxa"/>
            <w:vAlign w:val="center"/>
          </w:tcPr>
          <w:p w14:paraId="5A8D1EBE" w14:textId="5D50015C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3926" w:type="dxa"/>
            <w:vAlign w:val="center"/>
          </w:tcPr>
          <w:p w14:paraId="72E1400E" w14:textId="61510E6C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Taurocholic acid</w:t>
            </w:r>
          </w:p>
        </w:tc>
      </w:tr>
      <w:tr w:rsidR="00E038CF" w14:paraId="0190E4AA" w14:textId="46633B8B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F9D89E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81D83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Dimethylglycine</w:t>
            </w:r>
          </w:p>
        </w:tc>
        <w:tc>
          <w:tcPr>
            <w:tcW w:w="709" w:type="dxa"/>
            <w:vAlign w:val="center"/>
          </w:tcPr>
          <w:p w14:paraId="67F0110B" w14:textId="7DA32391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90</w:t>
            </w:r>
          </w:p>
        </w:tc>
        <w:tc>
          <w:tcPr>
            <w:tcW w:w="3926" w:type="dxa"/>
            <w:vAlign w:val="center"/>
          </w:tcPr>
          <w:p w14:paraId="7FCAD31F" w14:textId="5C84E415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Threonine</w:t>
            </w:r>
          </w:p>
        </w:tc>
      </w:tr>
      <w:tr w:rsidR="00E038CF" w14:paraId="01BD7748" w14:textId="23123D55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0F878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68DB99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Dopa</w:t>
            </w:r>
          </w:p>
        </w:tc>
        <w:tc>
          <w:tcPr>
            <w:tcW w:w="709" w:type="dxa"/>
            <w:vAlign w:val="center"/>
          </w:tcPr>
          <w:p w14:paraId="0DC79D1B" w14:textId="4F86CB61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91</w:t>
            </w:r>
          </w:p>
        </w:tc>
        <w:tc>
          <w:tcPr>
            <w:tcW w:w="3926" w:type="dxa"/>
            <w:vAlign w:val="center"/>
          </w:tcPr>
          <w:p w14:paraId="3DE2C344" w14:textId="01353AF5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Thymidine</w:t>
            </w:r>
          </w:p>
        </w:tc>
      </w:tr>
      <w:tr w:rsidR="00E038CF" w14:paraId="32C2F892" w14:textId="3F69D2DB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5B63C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CF4A9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Dopamine</w:t>
            </w:r>
          </w:p>
        </w:tc>
        <w:tc>
          <w:tcPr>
            <w:tcW w:w="709" w:type="dxa"/>
            <w:vAlign w:val="center"/>
          </w:tcPr>
          <w:p w14:paraId="59CAFC84" w14:textId="72238000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92</w:t>
            </w:r>
          </w:p>
        </w:tc>
        <w:tc>
          <w:tcPr>
            <w:tcW w:w="3926" w:type="dxa"/>
            <w:vAlign w:val="center"/>
          </w:tcPr>
          <w:p w14:paraId="5B462F70" w14:textId="56F2664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Thymidine monophosphate</w:t>
            </w:r>
          </w:p>
        </w:tc>
      </w:tr>
      <w:tr w:rsidR="00E038CF" w14:paraId="0F66AC61" w14:textId="2E96D393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6D892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F4994" w14:textId="0747387A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Epinephrine</w:t>
            </w:r>
          </w:p>
        </w:tc>
        <w:tc>
          <w:tcPr>
            <w:tcW w:w="709" w:type="dxa"/>
            <w:vAlign w:val="center"/>
          </w:tcPr>
          <w:p w14:paraId="6B3F79DA" w14:textId="2C4A94ED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93</w:t>
            </w:r>
          </w:p>
        </w:tc>
        <w:tc>
          <w:tcPr>
            <w:tcW w:w="3926" w:type="dxa"/>
            <w:vAlign w:val="center"/>
          </w:tcPr>
          <w:p w14:paraId="7D329D06" w14:textId="4440077D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Thymine</w:t>
            </w:r>
          </w:p>
        </w:tc>
      </w:tr>
      <w:tr w:rsidR="00E038CF" w14:paraId="4D7352A4" w14:textId="19BEE0B3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FB138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EA316" w14:textId="68AB268C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Flavin adenine dinucleotide</w:t>
            </w:r>
          </w:p>
        </w:tc>
        <w:tc>
          <w:tcPr>
            <w:tcW w:w="709" w:type="dxa"/>
            <w:vAlign w:val="center"/>
          </w:tcPr>
          <w:p w14:paraId="4ABEEDB2" w14:textId="676C1382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94</w:t>
            </w:r>
          </w:p>
        </w:tc>
        <w:tc>
          <w:tcPr>
            <w:tcW w:w="3926" w:type="dxa"/>
            <w:vAlign w:val="center"/>
          </w:tcPr>
          <w:p w14:paraId="19B1A81F" w14:textId="65DAB678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Tryptophan</w:t>
            </w:r>
          </w:p>
        </w:tc>
      </w:tr>
      <w:tr w:rsidR="00E038CF" w14:paraId="38F8D82F" w14:textId="4F8B7AA9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363AA3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746FFC" w14:textId="45DF4323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Flavin mononucleotide</w:t>
            </w:r>
          </w:p>
        </w:tc>
        <w:tc>
          <w:tcPr>
            <w:tcW w:w="709" w:type="dxa"/>
            <w:vAlign w:val="center"/>
          </w:tcPr>
          <w:p w14:paraId="34ED9796" w14:textId="7286CDB5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95</w:t>
            </w:r>
          </w:p>
        </w:tc>
        <w:tc>
          <w:tcPr>
            <w:tcW w:w="3926" w:type="dxa"/>
            <w:vAlign w:val="center"/>
          </w:tcPr>
          <w:p w14:paraId="19DD2871" w14:textId="388E9A61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Tyramine</w:t>
            </w:r>
          </w:p>
        </w:tc>
      </w:tr>
      <w:tr w:rsidR="00E038CF" w14:paraId="0B27140B" w14:textId="54652D73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8A6169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7C6ED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Folic acid</w:t>
            </w:r>
          </w:p>
        </w:tc>
        <w:tc>
          <w:tcPr>
            <w:tcW w:w="709" w:type="dxa"/>
            <w:vAlign w:val="center"/>
          </w:tcPr>
          <w:p w14:paraId="488D69AC" w14:textId="51C55E5E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3926" w:type="dxa"/>
            <w:vAlign w:val="center"/>
          </w:tcPr>
          <w:p w14:paraId="741BBD9A" w14:textId="44E49EBC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Tyrosine</w:t>
            </w:r>
          </w:p>
        </w:tc>
      </w:tr>
      <w:tr w:rsidR="00E038CF" w14:paraId="7D6CBC48" w14:textId="6745C025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38A856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ED561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Fumaric acid</w:t>
            </w:r>
          </w:p>
        </w:tc>
        <w:tc>
          <w:tcPr>
            <w:tcW w:w="709" w:type="dxa"/>
            <w:vAlign w:val="center"/>
          </w:tcPr>
          <w:p w14:paraId="79E92760" w14:textId="019B6806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97</w:t>
            </w:r>
          </w:p>
        </w:tc>
        <w:tc>
          <w:tcPr>
            <w:tcW w:w="3926" w:type="dxa"/>
            <w:vAlign w:val="center"/>
          </w:tcPr>
          <w:p w14:paraId="00988936" w14:textId="41F25E22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Uracil</w:t>
            </w:r>
          </w:p>
        </w:tc>
      </w:tr>
      <w:tr w:rsidR="00E038CF" w14:paraId="77FDDAA4" w14:textId="76D48F7E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01263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4E4018" w14:textId="4E53DD93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Glutamic acid</w:t>
            </w:r>
          </w:p>
        </w:tc>
        <w:tc>
          <w:tcPr>
            <w:tcW w:w="709" w:type="dxa"/>
            <w:vAlign w:val="center"/>
          </w:tcPr>
          <w:p w14:paraId="5391BB6D" w14:textId="0A1221C9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98</w:t>
            </w:r>
          </w:p>
        </w:tc>
        <w:tc>
          <w:tcPr>
            <w:tcW w:w="3926" w:type="dxa"/>
            <w:vAlign w:val="center"/>
          </w:tcPr>
          <w:p w14:paraId="18D02422" w14:textId="74A6DC61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Uric acid</w:t>
            </w:r>
          </w:p>
        </w:tc>
      </w:tr>
      <w:tr w:rsidR="00E038CF" w14:paraId="0289C087" w14:textId="0406F689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B9C494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B75D79" w14:textId="27FC7BDA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Glutamine</w:t>
            </w:r>
          </w:p>
        </w:tc>
        <w:tc>
          <w:tcPr>
            <w:tcW w:w="709" w:type="dxa"/>
            <w:vAlign w:val="center"/>
          </w:tcPr>
          <w:p w14:paraId="1A2C9281" w14:textId="40617691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99</w:t>
            </w:r>
          </w:p>
        </w:tc>
        <w:tc>
          <w:tcPr>
            <w:tcW w:w="3926" w:type="dxa"/>
            <w:vAlign w:val="center"/>
          </w:tcPr>
          <w:p w14:paraId="3AFD2333" w14:textId="760E5FEE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Uridine</w:t>
            </w:r>
          </w:p>
        </w:tc>
      </w:tr>
      <w:tr w:rsidR="00E038CF" w14:paraId="0CC3AF1C" w14:textId="1C3C282E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BBF26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11948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Glutathione</w:t>
            </w:r>
          </w:p>
        </w:tc>
        <w:tc>
          <w:tcPr>
            <w:tcW w:w="709" w:type="dxa"/>
            <w:vAlign w:val="center"/>
          </w:tcPr>
          <w:p w14:paraId="4ADE3F95" w14:textId="208323B3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3926" w:type="dxa"/>
            <w:vAlign w:val="center"/>
          </w:tcPr>
          <w:p w14:paraId="4B3A0CEC" w14:textId="61FD55C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Urocanic acid</w:t>
            </w:r>
          </w:p>
        </w:tc>
      </w:tr>
      <w:tr w:rsidR="00E038CF" w14:paraId="395AB5D1" w14:textId="0D0E92C1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217161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827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077686" w14:textId="546F68F3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Glycine</w:t>
            </w:r>
          </w:p>
        </w:tc>
        <w:tc>
          <w:tcPr>
            <w:tcW w:w="709" w:type="dxa"/>
            <w:vAlign w:val="center"/>
          </w:tcPr>
          <w:p w14:paraId="0320A180" w14:textId="4ED0A5A2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101</w:t>
            </w:r>
          </w:p>
        </w:tc>
        <w:tc>
          <w:tcPr>
            <w:tcW w:w="3926" w:type="dxa"/>
            <w:vAlign w:val="center"/>
          </w:tcPr>
          <w:p w14:paraId="15E0657F" w14:textId="75576620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Valine</w:t>
            </w:r>
          </w:p>
        </w:tc>
      </w:tr>
      <w:tr w:rsidR="00E038CF" w14:paraId="4D125D39" w14:textId="5CA2833E" w:rsidTr="00457AF2">
        <w:trPr>
          <w:trHeight w:val="170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FDE32C" w14:textId="77777777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2010B12" w14:textId="77777777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Guanine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191C4A7" w14:textId="0214B8D2" w:rsidR="00E038CF" w:rsidRPr="00E038CF" w:rsidRDefault="00E038CF" w:rsidP="00E038CF">
            <w:pPr>
              <w:jc w:val="center"/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102</w:t>
            </w:r>
          </w:p>
        </w:tc>
        <w:tc>
          <w:tcPr>
            <w:tcW w:w="3926" w:type="dxa"/>
            <w:tcBorders>
              <w:bottom w:val="single" w:sz="4" w:space="0" w:color="auto"/>
            </w:tcBorders>
            <w:vAlign w:val="center"/>
          </w:tcPr>
          <w:p w14:paraId="3032206C" w14:textId="7002FF91" w:rsidR="00E038CF" w:rsidRPr="00E038CF" w:rsidRDefault="00E038CF" w:rsidP="00E038CF">
            <w:pPr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</w:pPr>
            <w:r w:rsidRPr="00E038CF">
              <w:rPr>
                <w:rFonts w:ascii="Times New Roman" w:eastAsia="Meiryo UI" w:hAnsi="Times New Roman" w:cs="Times New Roman"/>
                <w:color w:val="000000"/>
                <w:sz w:val="18"/>
                <w:szCs w:val="18"/>
              </w:rPr>
              <w:t>Xanthine</w:t>
            </w:r>
          </w:p>
        </w:tc>
      </w:tr>
    </w:tbl>
    <w:p w14:paraId="7869630A" w14:textId="655615B8" w:rsidR="0042044C" w:rsidRPr="00151BAA" w:rsidRDefault="00457AF2" w:rsidP="00E038CF">
      <w:pPr>
        <w:spacing w:line="480" w:lineRule="auto"/>
        <w:rPr>
          <w:rFonts w:ascii="Times New Roman" w:hAnsi="Times New Roman" w:cs="Times New Roman" w:hint="eastAsia"/>
          <w:color w:val="000000" w:themeColor="text1"/>
        </w:rPr>
      </w:pPr>
      <w:r w:rsidRPr="00457AF2">
        <w:rPr>
          <w:rFonts w:ascii="Times New Roman" w:hAnsi="Times New Roman" w:cs="Times New Roman"/>
          <w:color w:val="000000" w:themeColor="text1"/>
        </w:rPr>
        <w:t>Metabolite names are reported as provided by the vendor’s method package.</w:t>
      </w:r>
    </w:p>
    <w:sectPr w:rsidR="0042044C" w:rsidRPr="00151BAA" w:rsidSect="00B16D54">
      <w:footerReference w:type="default" r:id="rId8"/>
      <w:pgSz w:w="11906" w:h="16838"/>
      <w:pgMar w:top="1417" w:right="1417" w:bottom="1417" w:left="1417" w:header="720" w:footer="720" w:gutter="0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4266F8" w14:textId="77777777" w:rsidR="009F37FE" w:rsidRDefault="009F37FE" w:rsidP="00F23035">
      <w:r>
        <w:separator/>
      </w:r>
    </w:p>
  </w:endnote>
  <w:endnote w:type="continuationSeparator" w:id="0">
    <w:p w14:paraId="45AAB390" w14:textId="77777777" w:rsidR="009F37FE" w:rsidRDefault="009F37FE" w:rsidP="00F2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E0002A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E0950" w14:textId="77777777" w:rsidR="00F23035" w:rsidRDefault="00F2303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A934B" w14:textId="77777777" w:rsidR="009F37FE" w:rsidRDefault="009F37FE" w:rsidP="00F23035">
      <w:r>
        <w:separator/>
      </w:r>
    </w:p>
  </w:footnote>
  <w:footnote w:type="continuationSeparator" w:id="0">
    <w:p w14:paraId="50B037B1" w14:textId="77777777" w:rsidR="009F37FE" w:rsidRDefault="009F37FE" w:rsidP="00F230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D062D1C"/>
    <w:multiLevelType w:val="hybridMultilevel"/>
    <w:tmpl w:val="B4D2618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79412599">
    <w:abstractNumId w:val="8"/>
  </w:num>
  <w:num w:numId="2" w16cid:durableId="553741673">
    <w:abstractNumId w:val="6"/>
  </w:num>
  <w:num w:numId="3" w16cid:durableId="219634049">
    <w:abstractNumId w:val="5"/>
  </w:num>
  <w:num w:numId="4" w16cid:durableId="1715884222">
    <w:abstractNumId w:val="4"/>
  </w:num>
  <w:num w:numId="5" w16cid:durableId="1091125278">
    <w:abstractNumId w:val="7"/>
  </w:num>
  <w:num w:numId="6" w16cid:durableId="1685325077">
    <w:abstractNumId w:val="3"/>
  </w:num>
  <w:num w:numId="7" w16cid:durableId="1196042569">
    <w:abstractNumId w:val="2"/>
  </w:num>
  <w:num w:numId="8" w16cid:durableId="1800757404">
    <w:abstractNumId w:val="1"/>
  </w:num>
  <w:num w:numId="9" w16cid:durableId="1230505846">
    <w:abstractNumId w:val="0"/>
  </w:num>
  <w:num w:numId="10" w16cid:durableId="597162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E49"/>
    <w:rsid w:val="00004F59"/>
    <w:rsid w:val="0000719E"/>
    <w:rsid w:val="00013B75"/>
    <w:rsid w:val="00022941"/>
    <w:rsid w:val="000239E7"/>
    <w:rsid w:val="00023AA8"/>
    <w:rsid w:val="000308FC"/>
    <w:rsid w:val="00032877"/>
    <w:rsid w:val="00034616"/>
    <w:rsid w:val="000434AD"/>
    <w:rsid w:val="000435BE"/>
    <w:rsid w:val="00047848"/>
    <w:rsid w:val="00047E3F"/>
    <w:rsid w:val="00051C83"/>
    <w:rsid w:val="00057CA4"/>
    <w:rsid w:val="0006063C"/>
    <w:rsid w:val="000646BA"/>
    <w:rsid w:val="00067EA5"/>
    <w:rsid w:val="00073754"/>
    <w:rsid w:val="00074FB2"/>
    <w:rsid w:val="00084E96"/>
    <w:rsid w:val="0008661E"/>
    <w:rsid w:val="000939A6"/>
    <w:rsid w:val="000965AC"/>
    <w:rsid w:val="000A5878"/>
    <w:rsid w:val="000A6614"/>
    <w:rsid w:val="000A671B"/>
    <w:rsid w:val="000A7AFA"/>
    <w:rsid w:val="000B3561"/>
    <w:rsid w:val="000B3ED0"/>
    <w:rsid w:val="000C0A13"/>
    <w:rsid w:val="000C13DB"/>
    <w:rsid w:val="000C23B7"/>
    <w:rsid w:val="000C5DC6"/>
    <w:rsid w:val="000C7505"/>
    <w:rsid w:val="000D3E62"/>
    <w:rsid w:val="000D623D"/>
    <w:rsid w:val="000F0A5B"/>
    <w:rsid w:val="000F4A32"/>
    <w:rsid w:val="000F7754"/>
    <w:rsid w:val="001030E3"/>
    <w:rsid w:val="001138CA"/>
    <w:rsid w:val="00116E36"/>
    <w:rsid w:val="00125680"/>
    <w:rsid w:val="001315DF"/>
    <w:rsid w:val="00133B7D"/>
    <w:rsid w:val="0013690D"/>
    <w:rsid w:val="0013738E"/>
    <w:rsid w:val="00141416"/>
    <w:rsid w:val="00142476"/>
    <w:rsid w:val="00145940"/>
    <w:rsid w:val="0015074B"/>
    <w:rsid w:val="00151BAA"/>
    <w:rsid w:val="00175148"/>
    <w:rsid w:val="00180427"/>
    <w:rsid w:val="00184A39"/>
    <w:rsid w:val="00186C4E"/>
    <w:rsid w:val="00192ECC"/>
    <w:rsid w:val="001A1F02"/>
    <w:rsid w:val="001A2894"/>
    <w:rsid w:val="001A3594"/>
    <w:rsid w:val="001A3758"/>
    <w:rsid w:val="001A4672"/>
    <w:rsid w:val="001A665A"/>
    <w:rsid w:val="001B276F"/>
    <w:rsid w:val="001B6264"/>
    <w:rsid w:val="001C7BCE"/>
    <w:rsid w:val="001D0EA6"/>
    <w:rsid w:val="001D3E9C"/>
    <w:rsid w:val="001D76AE"/>
    <w:rsid w:val="001E057A"/>
    <w:rsid w:val="001E29C5"/>
    <w:rsid w:val="001E449C"/>
    <w:rsid w:val="001E693E"/>
    <w:rsid w:val="001F0E23"/>
    <w:rsid w:val="001F119A"/>
    <w:rsid w:val="001F13C5"/>
    <w:rsid w:val="001F2F9A"/>
    <w:rsid w:val="0020087F"/>
    <w:rsid w:val="002015CD"/>
    <w:rsid w:val="00201B13"/>
    <w:rsid w:val="00201B61"/>
    <w:rsid w:val="00202B21"/>
    <w:rsid w:val="00203C87"/>
    <w:rsid w:val="00203C92"/>
    <w:rsid w:val="00203F8A"/>
    <w:rsid w:val="00204381"/>
    <w:rsid w:val="00206138"/>
    <w:rsid w:val="002136A7"/>
    <w:rsid w:val="00216748"/>
    <w:rsid w:val="00223825"/>
    <w:rsid w:val="002250C7"/>
    <w:rsid w:val="00242B03"/>
    <w:rsid w:val="002436D9"/>
    <w:rsid w:val="00246D65"/>
    <w:rsid w:val="00254556"/>
    <w:rsid w:val="0025464F"/>
    <w:rsid w:val="002575F9"/>
    <w:rsid w:val="00261678"/>
    <w:rsid w:val="00262C25"/>
    <w:rsid w:val="00266F2F"/>
    <w:rsid w:val="002701AF"/>
    <w:rsid w:val="00282090"/>
    <w:rsid w:val="00282842"/>
    <w:rsid w:val="00294FD3"/>
    <w:rsid w:val="00295264"/>
    <w:rsid w:val="0029639D"/>
    <w:rsid w:val="00296CBF"/>
    <w:rsid w:val="002970E6"/>
    <w:rsid w:val="002977EC"/>
    <w:rsid w:val="002A1C82"/>
    <w:rsid w:val="002A4085"/>
    <w:rsid w:val="002A57A3"/>
    <w:rsid w:val="002B1B76"/>
    <w:rsid w:val="002B5503"/>
    <w:rsid w:val="002B739D"/>
    <w:rsid w:val="002B7427"/>
    <w:rsid w:val="002C2E67"/>
    <w:rsid w:val="002D1205"/>
    <w:rsid w:val="002D369A"/>
    <w:rsid w:val="002E298B"/>
    <w:rsid w:val="002E5007"/>
    <w:rsid w:val="002F18AA"/>
    <w:rsid w:val="002F4696"/>
    <w:rsid w:val="002F55A7"/>
    <w:rsid w:val="003004EB"/>
    <w:rsid w:val="00304E7E"/>
    <w:rsid w:val="00322935"/>
    <w:rsid w:val="00326F90"/>
    <w:rsid w:val="00340858"/>
    <w:rsid w:val="00340E3C"/>
    <w:rsid w:val="003415A8"/>
    <w:rsid w:val="00342BD4"/>
    <w:rsid w:val="00354668"/>
    <w:rsid w:val="00362400"/>
    <w:rsid w:val="00366680"/>
    <w:rsid w:val="00367693"/>
    <w:rsid w:val="00367935"/>
    <w:rsid w:val="00371DB2"/>
    <w:rsid w:val="00373FC2"/>
    <w:rsid w:val="00375897"/>
    <w:rsid w:val="00377A65"/>
    <w:rsid w:val="00384261"/>
    <w:rsid w:val="00384ABB"/>
    <w:rsid w:val="00384B09"/>
    <w:rsid w:val="00392BF2"/>
    <w:rsid w:val="003B165B"/>
    <w:rsid w:val="003B19C5"/>
    <w:rsid w:val="003B6E6A"/>
    <w:rsid w:val="003B78DA"/>
    <w:rsid w:val="003C1167"/>
    <w:rsid w:val="003C61EB"/>
    <w:rsid w:val="003C77D6"/>
    <w:rsid w:val="003D0148"/>
    <w:rsid w:val="003D0391"/>
    <w:rsid w:val="003D1AA0"/>
    <w:rsid w:val="003D3385"/>
    <w:rsid w:val="003D343E"/>
    <w:rsid w:val="003D5E6D"/>
    <w:rsid w:val="003D6264"/>
    <w:rsid w:val="003D70CF"/>
    <w:rsid w:val="003D7C3E"/>
    <w:rsid w:val="003E1072"/>
    <w:rsid w:val="003E177D"/>
    <w:rsid w:val="003F0194"/>
    <w:rsid w:val="003F1AFE"/>
    <w:rsid w:val="003F2D99"/>
    <w:rsid w:val="003F63A8"/>
    <w:rsid w:val="003F6C00"/>
    <w:rsid w:val="00407D8A"/>
    <w:rsid w:val="0042044C"/>
    <w:rsid w:val="00433972"/>
    <w:rsid w:val="004356F4"/>
    <w:rsid w:val="0045132F"/>
    <w:rsid w:val="004549C5"/>
    <w:rsid w:val="00454AA8"/>
    <w:rsid w:val="00456DAD"/>
    <w:rsid w:val="004570C4"/>
    <w:rsid w:val="00457AF2"/>
    <w:rsid w:val="00462A13"/>
    <w:rsid w:val="004630D5"/>
    <w:rsid w:val="00466C5A"/>
    <w:rsid w:val="00470150"/>
    <w:rsid w:val="00474AA1"/>
    <w:rsid w:val="00476E60"/>
    <w:rsid w:val="00477312"/>
    <w:rsid w:val="00477819"/>
    <w:rsid w:val="00477B24"/>
    <w:rsid w:val="00483643"/>
    <w:rsid w:val="00491546"/>
    <w:rsid w:val="004A1DAF"/>
    <w:rsid w:val="004B2D3F"/>
    <w:rsid w:val="004B2FA3"/>
    <w:rsid w:val="004B3FB5"/>
    <w:rsid w:val="004B5393"/>
    <w:rsid w:val="004B74D5"/>
    <w:rsid w:val="004B74DA"/>
    <w:rsid w:val="004C0DF1"/>
    <w:rsid w:val="004C1262"/>
    <w:rsid w:val="004C422B"/>
    <w:rsid w:val="004C4784"/>
    <w:rsid w:val="004C48CE"/>
    <w:rsid w:val="004E183D"/>
    <w:rsid w:val="004E18B4"/>
    <w:rsid w:val="004E7731"/>
    <w:rsid w:val="004E7F27"/>
    <w:rsid w:val="004F386E"/>
    <w:rsid w:val="004F3F4A"/>
    <w:rsid w:val="00501B93"/>
    <w:rsid w:val="00501D27"/>
    <w:rsid w:val="005022B7"/>
    <w:rsid w:val="00502A5E"/>
    <w:rsid w:val="005033B3"/>
    <w:rsid w:val="00506621"/>
    <w:rsid w:val="00506E53"/>
    <w:rsid w:val="005071AA"/>
    <w:rsid w:val="00510AB1"/>
    <w:rsid w:val="00510D92"/>
    <w:rsid w:val="005118B1"/>
    <w:rsid w:val="00511B94"/>
    <w:rsid w:val="00516638"/>
    <w:rsid w:val="0051764B"/>
    <w:rsid w:val="0052089F"/>
    <w:rsid w:val="00522E28"/>
    <w:rsid w:val="0053007E"/>
    <w:rsid w:val="0053315B"/>
    <w:rsid w:val="00536A07"/>
    <w:rsid w:val="0054592C"/>
    <w:rsid w:val="00547C5E"/>
    <w:rsid w:val="0055282A"/>
    <w:rsid w:val="0055350C"/>
    <w:rsid w:val="00554146"/>
    <w:rsid w:val="00554B82"/>
    <w:rsid w:val="00557422"/>
    <w:rsid w:val="00561BC0"/>
    <w:rsid w:val="00564D30"/>
    <w:rsid w:val="005665BE"/>
    <w:rsid w:val="00571094"/>
    <w:rsid w:val="0057336F"/>
    <w:rsid w:val="00575927"/>
    <w:rsid w:val="00575942"/>
    <w:rsid w:val="005764A4"/>
    <w:rsid w:val="00581091"/>
    <w:rsid w:val="00583CB4"/>
    <w:rsid w:val="00586C47"/>
    <w:rsid w:val="005932ED"/>
    <w:rsid w:val="00593EE7"/>
    <w:rsid w:val="00594941"/>
    <w:rsid w:val="00594F42"/>
    <w:rsid w:val="00596335"/>
    <w:rsid w:val="0059692A"/>
    <w:rsid w:val="005D0E6E"/>
    <w:rsid w:val="005D1249"/>
    <w:rsid w:val="005D36CC"/>
    <w:rsid w:val="005D6E2D"/>
    <w:rsid w:val="005D746C"/>
    <w:rsid w:val="005E2B59"/>
    <w:rsid w:val="005E3C49"/>
    <w:rsid w:val="005E4B10"/>
    <w:rsid w:val="005F02F0"/>
    <w:rsid w:val="005F0A6B"/>
    <w:rsid w:val="005F28FD"/>
    <w:rsid w:val="005F4E65"/>
    <w:rsid w:val="005F600B"/>
    <w:rsid w:val="006000D6"/>
    <w:rsid w:val="00603C9E"/>
    <w:rsid w:val="00603D1C"/>
    <w:rsid w:val="006050D2"/>
    <w:rsid w:val="006069E1"/>
    <w:rsid w:val="00613CC6"/>
    <w:rsid w:val="00616B0E"/>
    <w:rsid w:val="0061796E"/>
    <w:rsid w:val="00617F01"/>
    <w:rsid w:val="006207C6"/>
    <w:rsid w:val="006263A3"/>
    <w:rsid w:val="00627B19"/>
    <w:rsid w:val="00630F41"/>
    <w:rsid w:val="00633CC4"/>
    <w:rsid w:val="00634CE8"/>
    <w:rsid w:val="00636084"/>
    <w:rsid w:val="00637431"/>
    <w:rsid w:val="00641FE0"/>
    <w:rsid w:val="006471B0"/>
    <w:rsid w:val="006522E4"/>
    <w:rsid w:val="006540E9"/>
    <w:rsid w:val="00655881"/>
    <w:rsid w:val="006559FD"/>
    <w:rsid w:val="00655C8E"/>
    <w:rsid w:val="006564A9"/>
    <w:rsid w:val="00656638"/>
    <w:rsid w:val="006652C0"/>
    <w:rsid w:val="00666407"/>
    <w:rsid w:val="006665CB"/>
    <w:rsid w:val="00666ABE"/>
    <w:rsid w:val="00675505"/>
    <w:rsid w:val="00692FF1"/>
    <w:rsid w:val="0069303B"/>
    <w:rsid w:val="0069465B"/>
    <w:rsid w:val="006946EC"/>
    <w:rsid w:val="0069629C"/>
    <w:rsid w:val="006A13DC"/>
    <w:rsid w:val="006A5FCC"/>
    <w:rsid w:val="006B15E5"/>
    <w:rsid w:val="006B16E5"/>
    <w:rsid w:val="006B1A2E"/>
    <w:rsid w:val="006B554C"/>
    <w:rsid w:val="006B6BBE"/>
    <w:rsid w:val="006B6E5A"/>
    <w:rsid w:val="006C016D"/>
    <w:rsid w:val="006C144A"/>
    <w:rsid w:val="006C2C13"/>
    <w:rsid w:val="006F0812"/>
    <w:rsid w:val="006F19AC"/>
    <w:rsid w:val="006F36C1"/>
    <w:rsid w:val="00701747"/>
    <w:rsid w:val="00702F16"/>
    <w:rsid w:val="00703F4E"/>
    <w:rsid w:val="00705B75"/>
    <w:rsid w:val="00706168"/>
    <w:rsid w:val="0070699B"/>
    <w:rsid w:val="00710000"/>
    <w:rsid w:val="00717AF5"/>
    <w:rsid w:val="007211C9"/>
    <w:rsid w:val="00725068"/>
    <w:rsid w:val="00725652"/>
    <w:rsid w:val="00733525"/>
    <w:rsid w:val="00740AA0"/>
    <w:rsid w:val="00740B36"/>
    <w:rsid w:val="00743216"/>
    <w:rsid w:val="00743CCC"/>
    <w:rsid w:val="00746837"/>
    <w:rsid w:val="00754DE1"/>
    <w:rsid w:val="007603EB"/>
    <w:rsid w:val="00763E02"/>
    <w:rsid w:val="00765E75"/>
    <w:rsid w:val="00772104"/>
    <w:rsid w:val="00782450"/>
    <w:rsid w:val="00782BF6"/>
    <w:rsid w:val="00783B9F"/>
    <w:rsid w:val="007850D5"/>
    <w:rsid w:val="00793E49"/>
    <w:rsid w:val="007A1FE2"/>
    <w:rsid w:val="007A2730"/>
    <w:rsid w:val="007B054C"/>
    <w:rsid w:val="007B0C90"/>
    <w:rsid w:val="007B6397"/>
    <w:rsid w:val="007B66A5"/>
    <w:rsid w:val="007B745B"/>
    <w:rsid w:val="007C00A8"/>
    <w:rsid w:val="007C3FAF"/>
    <w:rsid w:val="007C4188"/>
    <w:rsid w:val="007C6CEE"/>
    <w:rsid w:val="007D278F"/>
    <w:rsid w:val="007D37C4"/>
    <w:rsid w:val="007D5FED"/>
    <w:rsid w:val="007E1328"/>
    <w:rsid w:val="007E3FA3"/>
    <w:rsid w:val="007E7BC5"/>
    <w:rsid w:val="007F0345"/>
    <w:rsid w:val="007F6870"/>
    <w:rsid w:val="007F70E4"/>
    <w:rsid w:val="007F7EC2"/>
    <w:rsid w:val="00800948"/>
    <w:rsid w:val="00802052"/>
    <w:rsid w:val="0080523A"/>
    <w:rsid w:val="00816E99"/>
    <w:rsid w:val="008215B1"/>
    <w:rsid w:val="00824DB6"/>
    <w:rsid w:val="00826AD1"/>
    <w:rsid w:val="00827903"/>
    <w:rsid w:val="008303A2"/>
    <w:rsid w:val="008303A6"/>
    <w:rsid w:val="00833218"/>
    <w:rsid w:val="00833261"/>
    <w:rsid w:val="008403F1"/>
    <w:rsid w:val="00841260"/>
    <w:rsid w:val="0084382F"/>
    <w:rsid w:val="008457B2"/>
    <w:rsid w:val="0084612A"/>
    <w:rsid w:val="0085326D"/>
    <w:rsid w:val="00861A8A"/>
    <w:rsid w:val="00861CA3"/>
    <w:rsid w:val="00872A78"/>
    <w:rsid w:val="0088071B"/>
    <w:rsid w:val="00883679"/>
    <w:rsid w:val="008842BD"/>
    <w:rsid w:val="00887AC5"/>
    <w:rsid w:val="00891F40"/>
    <w:rsid w:val="00892702"/>
    <w:rsid w:val="00894283"/>
    <w:rsid w:val="008970A8"/>
    <w:rsid w:val="008A4E73"/>
    <w:rsid w:val="008B25D3"/>
    <w:rsid w:val="008B3572"/>
    <w:rsid w:val="008B3E74"/>
    <w:rsid w:val="008B74F5"/>
    <w:rsid w:val="008C7594"/>
    <w:rsid w:val="008D03E8"/>
    <w:rsid w:val="008D2662"/>
    <w:rsid w:val="008D370C"/>
    <w:rsid w:val="008D389B"/>
    <w:rsid w:val="008D46A1"/>
    <w:rsid w:val="008E588B"/>
    <w:rsid w:val="008E6DEE"/>
    <w:rsid w:val="008F0877"/>
    <w:rsid w:val="008F1E62"/>
    <w:rsid w:val="008F3A2A"/>
    <w:rsid w:val="008F3F21"/>
    <w:rsid w:val="008F5560"/>
    <w:rsid w:val="009017DE"/>
    <w:rsid w:val="00902AD3"/>
    <w:rsid w:val="009103F4"/>
    <w:rsid w:val="00912579"/>
    <w:rsid w:val="00916530"/>
    <w:rsid w:val="00920682"/>
    <w:rsid w:val="0092288E"/>
    <w:rsid w:val="00923368"/>
    <w:rsid w:val="00923891"/>
    <w:rsid w:val="00934893"/>
    <w:rsid w:val="0093582A"/>
    <w:rsid w:val="00935C85"/>
    <w:rsid w:val="00940080"/>
    <w:rsid w:val="00945D22"/>
    <w:rsid w:val="009513D2"/>
    <w:rsid w:val="009521F4"/>
    <w:rsid w:val="00952B93"/>
    <w:rsid w:val="00953F2B"/>
    <w:rsid w:val="00965B00"/>
    <w:rsid w:val="00967F4C"/>
    <w:rsid w:val="00970DBE"/>
    <w:rsid w:val="00971B29"/>
    <w:rsid w:val="00972ECF"/>
    <w:rsid w:val="00981801"/>
    <w:rsid w:val="0098205E"/>
    <w:rsid w:val="00983E8C"/>
    <w:rsid w:val="00985D17"/>
    <w:rsid w:val="00990399"/>
    <w:rsid w:val="0099230C"/>
    <w:rsid w:val="0099386E"/>
    <w:rsid w:val="009A2355"/>
    <w:rsid w:val="009A60B3"/>
    <w:rsid w:val="009A688D"/>
    <w:rsid w:val="009B026D"/>
    <w:rsid w:val="009B68BF"/>
    <w:rsid w:val="009C5B82"/>
    <w:rsid w:val="009D435D"/>
    <w:rsid w:val="009D7D0D"/>
    <w:rsid w:val="009E5889"/>
    <w:rsid w:val="009F1590"/>
    <w:rsid w:val="009F37FE"/>
    <w:rsid w:val="009F77D0"/>
    <w:rsid w:val="00A00674"/>
    <w:rsid w:val="00A0664A"/>
    <w:rsid w:val="00A076E1"/>
    <w:rsid w:val="00A107CB"/>
    <w:rsid w:val="00A11746"/>
    <w:rsid w:val="00A12B4C"/>
    <w:rsid w:val="00A14077"/>
    <w:rsid w:val="00A24FB3"/>
    <w:rsid w:val="00A37FAB"/>
    <w:rsid w:val="00A42540"/>
    <w:rsid w:val="00A43634"/>
    <w:rsid w:val="00A43C73"/>
    <w:rsid w:val="00A453FB"/>
    <w:rsid w:val="00A50AFD"/>
    <w:rsid w:val="00A564FC"/>
    <w:rsid w:val="00A627F4"/>
    <w:rsid w:val="00A659CE"/>
    <w:rsid w:val="00A669F5"/>
    <w:rsid w:val="00A67502"/>
    <w:rsid w:val="00A67FC5"/>
    <w:rsid w:val="00A71816"/>
    <w:rsid w:val="00A721B9"/>
    <w:rsid w:val="00A72DF7"/>
    <w:rsid w:val="00A75C91"/>
    <w:rsid w:val="00A760C3"/>
    <w:rsid w:val="00A84BD6"/>
    <w:rsid w:val="00A8519B"/>
    <w:rsid w:val="00A87AD8"/>
    <w:rsid w:val="00A96ECA"/>
    <w:rsid w:val="00AA0B2C"/>
    <w:rsid w:val="00AA1D8D"/>
    <w:rsid w:val="00AA2A87"/>
    <w:rsid w:val="00AA5F4E"/>
    <w:rsid w:val="00AB2C1C"/>
    <w:rsid w:val="00AB5E10"/>
    <w:rsid w:val="00AC18BA"/>
    <w:rsid w:val="00AC4483"/>
    <w:rsid w:val="00AC4908"/>
    <w:rsid w:val="00AD08E1"/>
    <w:rsid w:val="00AD3D8B"/>
    <w:rsid w:val="00AD46E2"/>
    <w:rsid w:val="00AD6FFD"/>
    <w:rsid w:val="00AE0983"/>
    <w:rsid w:val="00AE34FC"/>
    <w:rsid w:val="00AF0D6D"/>
    <w:rsid w:val="00AF23D1"/>
    <w:rsid w:val="00AF52D7"/>
    <w:rsid w:val="00AF5664"/>
    <w:rsid w:val="00B02B17"/>
    <w:rsid w:val="00B11337"/>
    <w:rsid w:val="00B127AC"/>
    <w:rsid w:val="00B13EE7"/>
    <w:rsid w:val="00B16D54"/>
    <w:rsid w:val="00B22DE8"/>
    <w:rsid w:val="00B2396A"/>
    <w:rsid w:val="00B23FCC"/>
    <w:rsid w:val="00B2528C"/>
    <w:rsid w:val="00B34F60"/>
    <w:rsid w:val="00B47730"/>
    <w:rsid w:val="00B51025"/>
    <w:rsid w:val="00B52E98"/>
    <w:rsid w:val="00B541C7"/>
    <w:rsid w:val="00B63A5B"/>
    <w:rsid w:val="00B64D3A"/>
    <w:rsid w:val="00B67B35"/>
    <w:rsid w:val="00B709F6"/>
    <w:rsid w:val="00B73332"/>
    <w:rsid w:val="00B73911"/>
    <w:rsid w:val="00B81227"/>
    <w:rsid w:val="00B85DF0"/>
    <w:rsid w:val="00B96124"/>
    <w:rsid w:val="00BA3029"/>
    <w:rsid w:val="00BA37E5"/>
    <w:rsid w:val="00BA5DB1"/>
    <w:rsid w:val="00BB6A4D"/>
    <w:rsid w:val="00BB6A83"/>
    <w:rsid w:val="00BC234A"/>
    <w:rsid w:val="00BC2FD1"/>
    <w:rsid w:val="00BC402E"/>
    <w:rsid w:val="00BD017B"/>
    <w:rsid w:val="00BD5431"/>
    <w:rsid w:val="00BD59BB"/>
    <w:rsid w:val="00BD7B3F"/>
    <w:rsid w:val="00BE1598"/>
    <w:rsid w:val="00C00C93"/>
    <w:rsid w:val="00C011CD"/>
    <w:rsid w:val="00C02269"/>
    <w:rsid w:val="00C0306F"/>
    <w:rsid w:val="00C103EF"/>
    <w:rsid w:val="00C1406F"/>
    <w:rsid w:val="00C207DC"/>
    <w:rsid w:val="00C21A6E"/>
    <w:rsid w:val="00C21BF7"/>
    <w:rsid w:val="00C226A1"/>
    <w:rsid w:val="00C229ED"/>
    <w:rsid w:val="00C25686"/>
    <w:rsid w:val="00C30D5A"/>
    <w:rsid w:val="00C32B64"/>
    <w:rsid w:val="00C4021A"/>
    <w:rsid w:val="00C420F6"/>
    <w:rsid w:val="00C4293E"/>
    <w:rsid w:val="00C550A5"/>
    <w:rsid w:val="00C55203"/>
    <w:rsid w:val="00C639D2"/>
    <w:rsid w:val="00C641AE"/>
    <w:rsid w:val="00C6510F"/>
    <w:rsid w:val="00C672AA"/>
    <w:rsid w:val="00C727C3"/>
    <w:rsid w:val="00C73387"/>
    <w:rsid w:val="00C764A3"/>
    <w:rsid w:val="00C8102B"/>
    <w:rsid w:val="00C83E21"/>
    <w:rsid w:val="00C92A3C"/>
    <w:rsid w:val="00C936B0"/>
    <w:rsid w:val="00C93B3F"/>
    <w:rsid w:val="00CA20A7"/>
    <w:rsid w:val="00CA25FA"/>
    <w:rsid w:val="00CA2911"/>
    <w:rsid w:val="00CB0664"/>
    <w:rsid w:val="00CB08FC"/>
    <w:rsid w:val="00CB205B"/>
    <w:rsid w:val="00CB38C7"/>
    <w:rsid w:val="00CB5C7B"/>
    <w:rsid w:val="00CC1BEF"/>
    <w:rsid w:val="00CC33A1"/>
    <w:rsid w:val="00CC3F4E"/>
    <w:rsid w:val="00CD392C"/>
    <w:rsid w:val="00CD7148"/>
    <w:rsid w:val="00CE359C"/>
    <w:rsid w:val="00CE468E"/>
    <w:rsid w:val="00CE53A7"/>
    <w:rsid w:val="00CF418E"/>
    <w:rsid w:val="00CF50EB"/>
    <w:rsid w:val="00D17446"/>
    <w:rsid w:val="00D23191"/>
    <w:rsid w:val="00D24232"/>
    <w:rsid w:val="00D2680B"/>
    <w:rsid w:val="00D343DF"/>
    <w:rsid w:val="00D37404"/>
    <w:rsid w:val="00D37E53"/>
    <w:rsid w:val="00D462A6"/>
    <w:rsid w:val="00D478AA"/>
    <w:rsid w:val="00D551F0"/>
    <w:rsid w:val="00D63D78"/>
    <w:rsid w:val="00D71372"/>
    <w:rsid w:val="00D720EB"/>
    <w:rsid w:val="00D751E3"/>
    <w:rsid w:val="00D75D87"/>
    <w:rsid w:val="00D76E30"/>
    <w:rsid w:val="00D77422"/>
    <w:rsid w:val="00D80C6B"/>
    <w:rsid w:val="00D85E63"/>
    <w:rsid w:val="00D86BF5"/>
    <w:rsid w:val="00D920E1"/>
    <w:rsid w:val="00D94400"/>
    <w:rsid w:val="00D94A09"/>
    <w:rsid w:val="00D96383"/>
    <w:rsid w:val="00DA2062"/>
    <w:rsid w:val="00DB2052"/>
    <w:rsid w:val="00DB4CB7"/>
    <w:rsid w:val="00DB6827"/>
    <w:rsid w:val="00DB7638"/>
    <w:rsid w:val="00DC1ED2"/>
    <w:rsid w:val="00DC5F9D"/>
    <w:rsid w:val="00DD11BA"/>
    <w:rsid w:val="00DD2A9C"/>
    <w:rsid w:val="00DE1502"/>
    <w:rsid w:val="00DE1706"/>
    <w:rsid w:val="00DE4025"/>
    <w:rsid w:val="00DE67AD"/>
    <w:rsid w:val="00DE6EBC"/>
    <w:rsid w:val="00DE7AF5"/>
    <w:rsid w:val="00DF6782"/>
    <w:rsid w:val="00DF7D60"/>
    <w:rsid w:val="00E038CF"/>
    <w:rsid w:val="00E049A0"/>
    <w:rsid w:val="00E10EF2"/>
    <w:rsid w:val="00E2008D"/>
    <w:rsid w:val="00E208D9"/>
    <w:rsid w:val="00E221AF"/>
    <w:rsid w:val="00E23473"/>
    <w:rsid w:val="00E23E3A"/>
    <w:rsid w:val="00E24991"/>
    <w:rsid w:val="00E25B47"/>
    <w:rsid w:val="00E305EA"/>
    <w:rsid w:val="00E314F2"/>
    <w:rsid w:val="00E347C4"/>
    <w:rsid w:val="00E351A7"/>
    <w:rsid w:val="00E367F2"/>
    <w:rsid w:val="00E4311D"/>
    <w:rsid w:val="00E43D31"/>
    <w:rsid w:val="00E441C3"/>
    <w:rsid w:val="00E56217"/>
    <w:rsid w:val="00E729EF"/>
    <w:rsid w:val="00E73B93"/>
    <w:rsid w:val="00E73BE0"/>
    <w:rsid w:val="00E859BE"/>
    <w:rsid w:val="00E85FD8"/>
    <w:rsid w:val="00E9176A"/>
    <w:rsid w:val="00EA061E"/>
    <w:rsid w:val="00EA126B"/>
    <w:rsid w:val="00EA3D05"/>
    <w:rsid w:val="00EA5CDA"/>
    <w:rsid w:val="00EB5AFB"/>
    <w:rsid w:val="00EC0DEE"/>
    <w:rsid w:val="00EC4148"/>
    <w:rsid w:val="00ED10BA"/>
    <w:rsid w:val="00ED368D"/>
    <w:rsid w:val="00ED527E"/>
    <w:rsid w:val="00ED7599"/>
    <w:rsid w:val="00EE3D36"/>
    <w:rsid w:val="00EF30BE"/>
    <w:rsid w:val="00EF5988"/>
    <w:rsid w:val="00EF7A4B"/>
    <w:rsid w:val="00F0580A"/>
    <w:rsid w:val="00F06EEB"/>
    <w:rsid w:val="00F130B0"/>
    <w:rsid w:val="00F13897"/>
    <w:rsid w:val="00F155D4"/>
    <w:rsid w:val="00F15D2E"/>
    <w:rsid w:val="00F22AE5"/>
    <w:rsid w:val="00F23035"/>
    <w:rsid w:val="00F2688C"/>
    <w:rsid w:val="00F27573"/>
    <w:rsid w:val="00F31CA7"/>
    <w:rsid w:val="00F322E1"/>
    <w:rsid w:val="00F440DE"/>
    <w:rsid w:val="00F44BCD"/>
    <w:rsid w:val="00F46EA1"/>
    <w:rsid w:val="00F64B3D"/>
    <w:rsid w:val="00F6667A"/>
    <w:rsid w:val="00F70620"/>
    <w:rsid w:val="00F72F74"/>
    <w:rsid w:val="00F738B9"/>
    <w:rsid w:val="00F747E6"/>
    <w:rsid w:val="00F74974"/>
    <w:rsid w:val="00F7515C"/>
    <w:rsid w:val="00F77B65"/>
    <w:rsid w:val="00F80251"/>
    <w:rsid w:val="00F807AA"/>
    <w:rsid w:val="00F8390E"/>
    <w:rsid w:val="00F857A8"/>
    <w:rsid w:val="00F87DEB"/>
    <w:rsid w:val="00F91FA2"/>
    <w:rsid w:val="00F92B11"/>
    <w:rsid w:val="00F970D2"/>
    <w:rsid w:val="00FA7F66"/>
    <w:rsid w:val="00FB11A6"/>
    <w:rsid w:val="00FB353F"/>
    <w:rsid w:val="00FB6A41"/>
    <w:rsid w:val="00FC5F0E"/>
    <w:rsid w:val="00FC693F"/>
    <w:rsid w:val="00FD07EC"/>
    <w:rsid w:val="00FD4C79"/>
    <w:rsid w:val="00FE0124"/>
    <w:rsid w:val="00FE0A66"/>
    <w:rsid w:val="00FF3DCE"/>
    <w:rsid w:val="00FF3E0A"/>
    <w:rsid w:val="00FF694C"/>
    <w:rsid w:val="00FF6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F222B8"/>
  <w14:defaultImageDpi w14:val="300"/>
  <w15:docId w15:val="{09BBCA8C-F86E-4BD7-9DE5-4F4B6F2EF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B73911"/>
    <w:pPr>
      <w:spacing w:after="0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lang w:eastAsia="en-US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">
    <w:name w:val="Body Text"/>
    <w:basedOn w:val="a1"/>
    <w:link w:val="af0"/>
    <w:uiPriority w:val="99"/>
    <w:unhideWhenUsed/>
    <w:rsid w:val="00AA1D8D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 w:line="276" w:lineRule="auto"/>
    </w:pPr>
    <w:rPr>
      <w:rFonts w:asciiTheme="minorHAnsi" w:eastAsiaTheme="minorEastAsia" w:hAnsiTheme="minorHAnsi" w:cstheme="minorBidi"/>
      <w:sz w:val="16"/>
      <w:szCs w:val="16"/>
      <w:lang w:eastAsia="en-US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spacing w:after="200" w:line="276" w:lineRule="auto"/>
      <w:ind w:left="360" w:hanging="36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25">
    <w:name w:val="List 2"/>
    <w:basedOn w:val="a1"/>
    <w:uiPriority w:val="99"/>
    <w:unhideWhenUsed/>
    <w:rsid w:val="00326F90"/>
    <w:pPr>
      <w:spacing w:after="200" w:line="276" w:lineRule="auto"/>
      <w:ind w:left="720" w:hanging="36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35">
    <w:name w:val="List 3"/>
    <w:basedOn w:val="a1"/>
    <w:uiPriority w:val="99"/>
    <w:unhideWhenUsed/>
    <w:rsid w:val="00326F90"/>
    <w:pPr>
      <w:spacing w:after="200" w:line="276" w:lineRule="auto"/>
      <w:ind w:left="1080" w:hanging="36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spacing w:after="200" w:line="276" w:lineRule="auto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2">
    <w:name w:val="List Continue"/>
    <w:basedOn w:val="a1"/>
    <w:uiPriority w:val="99"/>
    <w:unhideWhenUsed/>
    <w:rsid w:val="0029639D"/>
    <w:pPr>
      <w:spacing w:after="120" w:line="276" w:lineRule="auto"/>
      <w:ind w:left="36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26">
    <w:name w:val="List Continue 2"/>
    <w:basedOn w:val="a1"/>
    <w:uiPriority w:val="99"/>
    <w:unhideWhenUsed/>
    <w:rsid w:val="0029639D"/>
    <w:pPr>
      <w:spacing w:after="12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36">
    <w:name w:val="List Continue 3"/>
    <w:basedOn w:val="a1"/>
    <w:uiPriority w:val="99"/>
    <w:unhideWhenUsed/>
    <w:rsid w:val="0029639D"/>
    <w:pPr>
      <w:spacing w:after="120" w:line="276" w:lineRule="auto"/>
      <w:ind w:left="1080"/>
      <w:contextualSpacing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">
    <w:name w:val="line number"/>
    <w:basedOn w:val="a2"/>
    <w:uiPriority w:val="99"/>
    <w:semiHidden/>
    <w:unhideWhenUsed/>
    <w:rsid w:val="00C1406F"/>
  </w:style>
  <w:style w:type="paragraph" w:styleId="Web">
    <w:name w:val="Normal (Web)"/>
    <w:basedOn w:val="a1"/>
    <w:uiPriority w:val="99"/>
    <w:semiHidden/>
    <w:unhideWhenUsed/>
    <w:rsid w:val="0091257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2916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>K.Yoshimura</Manager>
  <Company/>
  <LinksUpToDate>false</LinksUpToDate>
  <CharactersWithSpaces>2042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K.Yoshimura</dc:creator>
  <cp:keywords/>
  <dc:description>generated by python-docx</dc:description>
  <cp:lastModifiedBy>健太郎 吉村</cp:lastModifiedBy>
  <cp:revision>335</cp:revision>
  <cp:lastPrinted>2025-12-17T02:39:00Z</cp:lastPrinted>
  <dcterms:created xsi:type="dcterms:W3CDTF">2013-12-23T23:15:00Z</dcterms:created>
  <dcterms:modified xsi:type="dcterms:W3CDTF">2026-04-08T01:21:00Z</dcterms:modified>
  <cp:category/>
</cp:coreProperties>
</file>