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972" w:rsidRPr="00077A48" w:rsidRDefault="004C1289" w:rsidP="005F229F">
      <w:pPr>
        <w:pStyle w:val="Heading2"/>
        <w:numPr>
          <w:ilvl w:val="0"/>
          <w:numId w:val="0"/>
        </w:numPr>
        <w:spacing w:before="0" w:after="0" w:afterAutospacing="0" w:line="480" w:lineRule="auto"/>
        <w:jc w:val="left"/>
        <w:rPr>
          <w:rStyle w:val="fontstyle01"/>
          <w:color w:val="000000" w:themeColor="text1"/>
          <w:sz w:val="24"/>
          <w:szCs w:val="24"/>
        </w:rPr>
      </w:pPr>
      <w:bookmarkStart w:id="0" w:name="_Toc118905251"/>
      <w:r>
        <w:rPr>
          <w:rFonts w:ascii="Times New Roman" w:hAnsi="Times New Roman"/>
          <w:color w:val="000000" w:themeColor="text1"/>
          <w:sz w:val="24"/>
          <w:szCs w:val="24"/>
        </w:rPr>
        <w:t>Table S1</w:t>
      </w:r>
      <w:bookmarkStart w:id="1" w:name="_GoBack"/>
      <w:bookmarkEnd w:id="1"/>
      <w:r w:rsidR="000324EE" w:rsidRPr="00077A48">
        <w:rPr>
          <w:rFonts w:ascii="Times New Roman" w:hAnsi="Times New Roman"/>
          <w:color w:val="000000" w:themeColor="text1"/>
          <w:sz w:val="24"/>
          <w:szCs w:val="24"/>
        </w:rPr>
        <w:t>:</w:t>
      </w:r>
      <w:r w:rsidR="00A347FB" w:rsidRPr="00077A48">
        <w:rPr>
          <w:rStyle w:val="fontstyle01"/>
          <w:color w:val="000000" w:themeColor="text1"/>
          <w:sz w:val="24"/>
          <w:szCs w:val="24"/>
        </w:rPr>
        <w:t xml:space="preserve"> </w:t>
      </w:r>
      <w:r w:rsidR="00FD6972" w:rsidRPr="00077A48">
        <w:rPr>
          <w:rStyle w:val="fontstyle01"/>
          <w:color w:val="000000" w:themeColor="text1"/>
          <w:sz w:val="24"/>
          <w:szCs w:val="24"/>
        </w:rPr>
        <w:t>Searching strategy</w:t>
      </w:r>
      <w:bookmarkEnd w:id="0"/>
    </w:p>
    <w:tbl>
      <w:tblPr>
        <w:tblStyle w:val="TableGrid"/>
        <w:tblW w:w="0" w:type="auto"/>
        <w:tblLook w:val="04A0" w:firstRow="1" w:lastRow="0" w:firstColumn="1" w:lastColumn="0" w:noHBand="0" w:noVBand="1"/>
      </w:tblPr>
      <w:tblGrid>
        <w:gridCol w:w="1278"/>
        <w:gridCol w:w="9630"/>
        <w:gridCol w:w="2160"/>
      </w:tblGrid>
      <w:tr w:rsidR="009E6746" w:rsidTr="009E6746">
        <w:tc>
          <w:tcPr>
            <w:tcW w:w="1278" w:type="dxa"/>
            <w:vAlign w:val="center"/>
          </w:tcPr>
          <w:p w:rsidR="009E6746" w:rsidRPr="00BB2AD6" w:rsidRDefault="009E6746" w:rsidP="00BB2AD6">
            <w:pPr>
              <w:spacing w:before="0" w:after="0" w:afterAutospacing="0" w:line="276" w:lineRule="auto"/>
              <w:jc w:val="center"/>
              <w:rPr>
                <w:color w:val="000000" w:themeColor="text1"/>
                <w:sz w:val="22"/>
              </w:rPr>
            </w:pPr>
            <w:r w:rsidRPr="00BB2AD6">
              <w:rPr>
                <w:b/>
                <w:color w:val="000000" w:themeColor="text1"/>
                <w:sz w:val="22"/>
              </w:rPr>
              <w:t>Database</w:t>
            </w:r>
          </w:p>
        </w:tc>
        <w:tc>
          <w:tcPr>
            <w:tcW w:w="9630" w:type="dxa"/>
            <w:vAlign w:val="center"/>
          </w:tcPr>
          <w:p w:rsidR="009E6746" w:rsidRPr="00BB2AD6" w:rsidRDefault="009E6746" w:rsidP="00BB2AD6">
            <w:pPr>
              <w:spacing w:line="276" w:lineRule="auto"/>
              <w:jc w:val="center"/>
              <w:rPr>
                <w:b/>
                <w:color w:val="000000" w:themeColor="text1"/>
                <w:sz w:val="22"/>
              </w:rPr>
            </w:pPr>
            <w:r w:rsidRPr="00BB2AD6">
              <w:rPr>
                <w:b/>
                <w:color w:val="000000" w:themeColor="text1"/>
                <w:sz w:val="22"/>
              </w:rPr>
              <w:t>Search Strategy</w:t>
            </w:r>
          </w:p>
        </w:tc>
        <w:tc>
          <w:tcPr>
            <w:tcW w:w="2160" w:type="dxa"/>
            <w:vAlign w:val="center"/>
          </w:tcPr>
          <w:p w:rsidR="009E6746" w:rsidRPr="00BB2AD6" w:rsidRDefault="009E6746" w:rsidP="00BB2AD6">
            <w:pPr>
              <w:spacing w:line="276" w:lineRule="auto"/>
              <w:jc w:val="center"/>
              <w:rPr>
                <w:b/>
                <w:color w:val="000000" w:themeColor="text1"/>
                <w:sz w:val="22"/>
              </w:rPr>
            </w:pPr>
            <w:r w:rsidRPr="00BB2AD6">
              <w:rPr>
                <w:b/>
                <w:color w:val="000000" w:themeColor="text1"/>
                <w:sz w:val="22"/>
              </w:rPr>
              <w:t>Number of articles</w:t>
            </w:r>
          </w:p>
        </w:tc>
      </w:tr>
      <w:tr w:rsidR="009E6746" w:rsidTr="009E6746">
        <w:tc>
          <w:tcPr>
            <w:tcW w:w="1278" w:type="dxa"/>
          </w:tcPr>
          <w:p w:rsidR="009E6746" w:rsidRPr="00BB2AD6" w:rsidRDefault="009E6746" w:rsidP="00BB2AD6">
            <w:pPr>
              <w:spacing w:line="276" w:lineRule="auto"/>
              <w:rPr>
                <w:color w:val="000000" w:themeColor="text1"/>
                <w:sz w:val="22"/>
              </w:rPr>
            </w:pPr>
            <w:r w:rsidRPr="00BB2AD6">
              <w:rPr>
                <w:color w:val="000000" w:themeColor="text1"/>
                <w:sz w:val="22"/>
              </w:rPr>
              <w:t>PubMed</w:t>
            </w:r>
          </w:p>
        </w:tc>
        <w:tc>
          <w:tcPr>
            <w:tcW w:w="9630" w:type="dxa"/>
          </w:tcPr>
          <w:p w:rsidR="009E6746" w:rsidRPr="00BB2AD6" w:rsidRDefault="009E6746" w:rsidP="00BB2AD6">
            <w:pPr>
              <w:spacing w:before="0" w:after="0" w:afterAutospacing="0" w:line="276" w:lineRule="auto"/>
              <w:rPr>
                <w:color w:val="000000" w:themeColor="text1"/>
                <w:sz w:val="22"/>
              </w:rPr>
            </w:pPr>
            <w:r w:rsidRPr="00BB2AD6">
              <w:rPr>
                <w:color w:val="000000" w:themeColor="text1"/>
                <w:sz w:val="22"/>
              </w:rPr>
              <w:t>("Recombinase polymerase amplification assay"[Title/Abstract] OR "isothermal recombinase polymerase amplification test"[Title/Abstract] OR "rapid isothermal amplification assay"[Title/Abstract] OR "isothermal recombinase DNA amplification"[Title/Abstract] OR "recombinase polymerase amplification"[Title/Abstract] OR "recombinase aided amplification"[Title/Abstract] OR "mobile suitcase laboratory"[Title/Abstract] OR "RPA-LF"[Title/Abstract] OR "RPA assay"[Title/Abstract] OR "RPA"[Title/Abstract] OR "RAA"[Title/Abstract]) AND ("Cutaneous leishmaniasis"[Title/Abstract] OR "cutaneous leishmaniasis"[Title/Abstract] OR "Leishmaniasis, American"[Title/Abstract] OR "Leishmaniasis, New World"[Title/Abstract] OR "Leishmaniasis, Old World"[Title/Abstract] OR "Oriental Sore"[Title/Abstract] OR "American tegumentary leishmaniasis"[Title/Abstract] OR "diffuse cutaneous leishmaniasis"[Title/Abstract] OR "mucosal leishmaniasis"[Title/Abstract] OR "skin leishmaniasis"[Title/Abstract] OR "Leishmaniasis, Cutaneous"[Title/Abstract] OR "dermal leishmaniasis"[Title/Abstract])</w:t>
            </w:r>
          </w:p>
        </w:tc>
        <w:tc>
          <w:tcPr>
            <w:tcW w:w="2160" w:type="dxa"/>
          </w:tcPr>
          <w:p w:rsidR="009E6746" w:rsidRPr="00BB2AD6" w:rsidRDefault="009E6746" w:rsidP="00BB2AD6">
            <w:pPr>
              <w:spacing w:line="276" w:lineRule="auto"/>
              <w:rPr>
                <w:color w:val="000000" w:themeColor="text1"/>
                <w:sz w:val="22"/>
              </w:rPr>
            </w:pPr>
            <w:r w:rsidRPr="00BB2AD6">
              <w:rPr>
                <w:color w:val="000000" w:themeColor="text1"/>
                <w:sz w:val="22"/>
              </w:rPr>
              <w:t>18</w:t>
            </w:r>
          </w:p>
        </w:tc>
      </w:tr>
      <w:tr w:rsidR="009E6746" w:rsidTr="009E6746">
        <w:tc>
          <w:tcPr>
            <w:tcW w:w="1278" w:type="dxa"/>
          </w:tcPr>
          <w:p w:rsidR="009E6746" w:rsidRPr="00BB2AD6" w:rsidRDefault="009E6746" w:rsidP="00BB2AD6">
            <w:pPr>
              <w:spacing w:line="276" w:lineRule="auto"/>
              <w:rPr>
                <w:color w:val="000000" w:themeColor="text1"/>
                <w:sz w:val="22"/>
              </w:rPr>
            </w:pPr>
            <w:r w:rsidRPr="00BB2AD6">
              <w:rPr>
                <w:color w:val="000000" w:themeColor="text1"/>
                <w:sz w:val="22"/>
              </w:rPr>
              <w:t>SCOPUS</w:t>
            </w:r>
          </w:p>
        </w:tc>
        <w:tc>
          <w:tcPr>
            <w:tcW w:w="9630" w:type="dxa"/>
          </w:tcPr>
          <w:p w:rsidR="009E6746" w:rsidRPr="00BB2AD6" w:rsidRDefault="00186DE4" w:rsidP="00BB2AD6">
            <w:pPr>
              <w:shd w:val="clear" w:color="auto" w:fill="FFFFFF"/>
              <w:spacing w:before="0" w:after="0" w:afterAutospacing="0" w:line="276" w:lineRule="auto"/>
              <w:rPr>
                <w:color w:val="000000" w:themeColor="text1"/>
                <w:sz w:val="22"/>
              </w:rPr>
            </w:pPr>
            <w:r w:rsidRPr="00BB2AD6">
              <w:rPr>
                <w:rStyle w:val="searchresulttipscontent-moduledqhcm"/>
                <w:color w:val="000000" w:themeColor="text1"/>
                <w:sz w:val="22"/>
              </w:rPr>
              <w:t>TITLE-ABS-KEY</w:t>
            </w:r>
            <w:r w:rsidRPr="00BB2AD6">
              <w:rPr>
                <w:color w:val="000000" w:themeColor="text1"/>
                <w:sz w:val="22"/>
              </w:rPr>
              <w:t xml:space="preserve">("Recombinase polymerase amplification assay" OR "isothermal recombinase polymerase amplification test" OR "rapid isothermal amplification assay" OR "isothermal recombinase DNA amplification" OR "recombinase polymerase amplification" OR "recombinase aided amplification" OR "mobile suitcase laboratory" OR "RPA-LF" OR "RPA assay" OR "RPA" OR "RAA") AND </w:t>
            </w:r>
            <w:r w:rsidRPr="00BB2AD6">
              <w:rPr>
                <w:rStyle w:val="searchresulttipscontent-moduledqhcm"/>
                <w:color w:val="000000" w:themeColor="text1"/>
                <w:sz w:val="22"/>
              </w:rPr>
              <w:t>TITLE-ABS-KEY</w:t>
            </w:r>
            <w:r w:rsidRPr="00BB2AD6">
              <w:rPr>
                <w:color w:val="000000" w:themeColor="text1"/>
                <w:sz w:val="22"/>
              </w:rPr>
              <w:t>("Cutaneous leishmaniasis" OR "Leishmaniasis, American" OR "Leishmaniasis, New World" OR "Leishmaniasis, Old World" OR "Oriental Sore" OR "American tegumentary leishmaniasis" OR "diffuse cutaneous leishmaniasis" OR "mucosal leishmaniasis" OR "skin leishmaniasis" OR "Leishmaniasis, Cutaneous" OR "dermal leishmaniasis")</w:t>
            </w:r>
          </w:p>
        </w:tc>
        <w:tc>
          <w:tcPr>
            <w:tcW w:w="2160" w:type="dxa"/>
          </w:tcPr>
          <w:p w:rsidR="009E6746" w:rsidRPr="00BB2AD6" w:rsidRDefault="00411AB9" w:rsidP="00BB2AD6">
            <w:pPr>
              <w:spacing w:line="276" w:lineRule="auto"/>
              <w:rPr>
                <w:color w:val="000000" w:themeColor="text1"/>
                <w:sz w:val="22"/>
              </w:rPr>
            </w:pPr>
            <w:r w:rsidRPr="00BB2AD6">
              <w:rPr>
                <w:color w:val="000000" w:themeColor="text1"/>
                <w:sz w:val="22"/>
              </w:rPr>
              <w:t>24</w:t>
            </w:r>
          </w:p>
        </w:tc>
      </w:tr>
      <w:tr w:rsidR="009E6746" w:rsidTr="009E6746">
        <w:tc>
          <w:tcPr>
            <w:tcW w:w="1278" w:type="dxa"/>
          </w:tcPr>
          <w:p w:rsidR="009E6746" w:rsidRPr="00BB2AD6" w:rsidRDefault="009E6746" w:rsidP="00BB2AD6">
            <w:pPr>
              <w:spacing w:line="276" w:lineRule="auto"/>
              <w:rPr>
                <w:color w:val="000000" w:themeColor="text1"/>
                <w:sz w:val="22"/>
              </w:rPr>
            </w:pPr>
            <w:r w:rsidRPr="00BB2AD6">
              <w:rPr>
                <w:color w:val="000000" w:themeColor="text1"/>
                <w:sz w:val="22"/>
              </w:rPr>
              <w:t>EMBASE</w:t>
            </w:r>
          </w:p>
        </w:tc>
        <w:tc>
          <w:tcPr>
            <w:tcW w:w="9630" w:type="dxa"/>
          </w:tcPr>
          <w:p w:rsidR="009E6746" w:rsidRPr="00BB2AD6" w:rsidRDefault="00186DE4" w:rsidP="00BB2AD6">
            <w:pPr>
              <w:spacing w:before="0" w:after="0" w:afterAutospacing="0" w:line="276" w:lineRule="auto"/>
              <w:rPr>
                <w:color w:val="000000" w:themeColor="text1"/>
                <w:sz w:val="22"/>
              </w:rPr>
            </w:pPr>
            <w:r w:rsidRPr="00BB2AD6">
              <w:rPr>
                <w:color w:val="000000" w:themeColor="text1"/>
                <w:sz w:val="22"/>
              </w:rPr>
              <w:t xml:space="preserve">("Recombinase polymerase amplification assay"[Title/Abstract] OR "isothermal recombinase polymerase amplification test"[Title/Abstract] OR "rapid isothermal amplification assay"[Title/Abstract] OR "isothermal recombinase DNA amplification"[Title/Abstract] OR "recombinase polymerase amplification"[Title/Abstract] OR "recombinase aided amplification"[Title/Abstract] OR "mobile suitcase laboratory"[Title/Abstract] OR "RPA-LF"[Title/Abstract] OR "RPA assay"[Title/Abstract] OR "RPA"[Title/Abstract] OR "RAA"[Title/Abstract]) AND ("Cutaneous leishmaniasis"[Title/Abstract] OR </w:t>
            </w:r>
            <w:r w:rsidRPr="00BB2AD6">
              <w:rPr>
                <w:color w:val="000000" w:themeColor="text1"/>
                <w:sz w:val="22"/>
              </w:rPr>
              <w:lastRenderedPageBreak/>
              <w:t>"cutaneous leishmaniasis"[Title/Abstract] OR "Leishmaniasis, American"[Title/Abstract] OR "Leishmaniasis, New World"[Title/Abstract] OR "Leishmaniasis, Old World"[Title/Abstract] OR "Oriental Sore"[Title/Abstract] OR "American tegumentary leishmaniasis"[Title/Abstract] OR "diffuse cutaneous leishmaniasis"[Title/Abstract] OR "mucosal leishmaniasis"[Title/Abstract] OR "skin leishmaniasis"[Title/Abstract] OR "Leishmaniasis, Cutaneous"[Title/Abstract] OR "dermal leishmaniasis"[Title/Abstract])</w:t>
            </w:r>
          </w:p>
        </w:tc>
        <w:tc>
          <w:tcPr>
            <w:tcW w:w="2160" w:type="dxa"/>
          </w:tcPr>
          <w:p w:rsidR="009E6746" w:rsidRPr="00BB2AD6" w:rsidRDefault="00411AB9" w:rsidP="00BB2AD6">
            <w:pPr>
              <w:spacing w:before="0" w:after="0" w:afterAutospacing="0" w:line="276" w:lineRule="auto"/>
              <w:rPr>
                <w:color w:val="000000" w:themeColor="text1"/>
                <w:sz w:val="22"/>
              </w:rPr>
            </w:pPr>
            <w:r w:rsidRPr="00BB2AD6">
              <w:rPr>
                <w:color w:val="000000" w:themeColor="text1"/>
                <w:sz w:val="22"/>
              </w:rPr>
              <w:lastRenderedPageBreak/>
              <w:t>21</w:t>
            </w:r>
          </w:p>
        </w:tc>
      </w:tr>
      <w:tr w:rsidR="00411AB9" w:rsidTr="009E6746">
        <w:tc>
          <w:tcPr>
            <w:tcW w:w="1278" w:type="dxa"/>
          </w:tcPr>
          <w:p w:rsidR="00411AB9" w:rsidRPr="00BB2AD6" w:rsidRDefault="00411AB9" w:rsidP="00BB2AD6">
            <w:pPr>
              <w:spacing w:line="276" w:lineRule="auto"/>
              <w:rPr>
                <w:color w:val="000000" w:themeColor="text1"/>
                <w:sz w:val="22"/>
              </w:rPr>
            </w:pPr>
            <w:r w:rsidRPr="00BB2AD6">
              <w:rPr>
                <w:color w:val="000000" w:themeColor="text1"/>
                <w:sz w:val="22"/>
              </w:rPr>
              <w:lastRenderedPageBreak/>
              <w:t>Web of Science</w:t>
            </w:r>
          </w:p>
        </w:tc>
        <w:tc>
          <w:tcPr>
            <w:tcW w:w="9630" w:type="dxa"/>
          </w:tcPr>
          <w:p w:rsidR="00411AB9" w:rsidRPr="00BB2AD6" w:rsidRDefault="00186DE4" w:rsidP="00BB2AD6">
            <w:pPr>
              <w:spacing w:before="0" w:after="0" w:afterAutospacing="0" w:line="276" w:lineRule="auto"/>
              <w:rPr>
                <w:color w:val="000000" w:themeColor="text1"/>
                <w:sz w:val="22"/>
              </w:rPr>
            </w:pPr>
            <w:r w:rsidRPr="00BB2AD6">
              <w:rPr>
                <w:color w:val="000000" w:themeColor="text1"/>
                <w:sz w:val="22"/>
              </w:rPr>
              <w:t>TS=("Recombinase polymerase amplification assay" OR "isothermal recombinase polymerase amplification test" OR "rapid isothermal amplification assay" OR "isothermal recombinase DNA amplification" OR "recombinase polymerase amplification" OR "recombinase aided amplification" OR "mobile suitcase laboratory" OR "RPA-LF" OR "RPA assay" OR "RPA" OR "RAA") AND TS=("Cutaneous leishmaniasis" OR "Leishmaniasis, American" OR "Leishmaniasis, New World" OR "Leishmaniasis, Old World" OR "Oriental Sore" OR "American tegumentary leishmaniasis" OR "diffuse cutaneous leishmaniasis" OR "mucosal leishmaniasis" OR "skin leishmaniasis" OR "Leishmaniasis, Cutaneous" OR "dermal leishmaniasis")</w:t>
            </w:r>
          </w:p>
        </w:tc>
        <w:tc>
          <w:tcPr>
            <w:tcW w:w="2160" w:type="dxa"/>
          </w:tcPr>
          <w:p w:rsidR="00411AB9" w:rsidRPr="00BB2AD6" w:rsidRDefault="00411AB9" w:rsidP="00BB2AD6">
            <w:pPr>
              <w:spacing w:before="0" w:after="0" w:afterAutospacing="0" w:line="276" w:lineRule="auto"/>
              <w:rPr>
                <w:color w:val="000000" w:themeColor="text1"/>
                <w:sz w:val="22"/>
              </w:rPr>
            </w:pPr>
            <w:r w:rsidRPr="00BB2AD6">
              <w:rPr>
                <w:color w:val="000000" w:themeColor="text1"/>
                <w:sz w:val="22"/>
              </w:rPr>
              <w:t>16</w:t>
            </w:r>
          </w:p>
        </w:tc>
      </w:tr>
      <w:tr w:rsidR="009E6746" w:rsidTr="009E6746">
        <w:tc>
          <w:tcPr>
            <w:tcW w:w="1278" w:type="dxa"/>
          </w:tcPr>
          <w:p w:rsidR="009E6746" w:rsidRPr="00BB2AD6" w:rsidRDefault="009E6746" w:rsidP="00BB2AD6">
            <w:pPr>
              <w:spacing w:line="276" w:lineRule="auto"/>
              <w:rPr>
                <w:color w:val="000000" w:themeColor="text1"/>
                <w:sz w:val="22"/>
              </w:rPr>
            </w:pPr>
            <w:r w:rsidRPr="00BB2AD6">
              <w:rPr>
                <w:color w:val="000000" w:themeColor="text1"/>
                <w:sz w:val="22"/>
              </w:rPr>
              <w:t>Google scholar</w:t>
            </w:r>
          </w:p>
        </w:tc>
        <w:tc>
          <w:tcPr>
            <w:tcW w:w="9630" w:type="dxa"/>
          </w:tcPr>
          <w:p w:rsidR="009E6746" w:rsidRPr="00BB2AD6" w:rsidRDefault="00BB2AD6" w:rsidP="00BB2AD6">
            <w:pPr>
              <w:spacing w:before="0" w:after="0" w:afterAutospacing="0" w:line="276" w:lineRule="auto"/>
              <w:rPr>
                <w:color w:val="000000" w:themeColor="text1"/>
                <w:sz w:val="22"/>
              </w:rPr>
            </w:pPr>
            <w:r w:rsidRPr="00BB2AD6">
              <w:rPr>
                <w:color w:val="000000" w:themeColor="text1"/>
                <w:sz w:val="22"/>
              </w:rPr>
              <w:t>("recombinase polymerase amplification" OR "RPA assay" OR "RPA-LF" OR "RAA" OR “mobile suitcase laboratory”) AND ("cutaneous leishmaniasis" OR "skin leishmaniasis" OR "mucosal leishmaniasis")</w:t>
            </w:r>
          </w:p>
        </w:tc>
        <w:tc>
          <w:tcPr>
            <w:tcW w:w="2160" w:type="dxa"/>
          </w:tcPr>
          <w:p w:rsidR="009E6746" w:rsidRPr="00BB2AD6" w:rsidRDefault="00411AB9" w:rsidP="00BB2AD6">
            <w:pPr>
              <w:spacing w:before="0" w:after="0" w:afterAutospacing="0" w:line="276" w:lineRule="auto"/>
              <w:rPr>
                <w:color w:val="000000" w:themeColor="text1"/>
                <w:sz w:val="22"/>
              </w:rPr>
            </w:pPr>
            <w:r w:rsidRPr="00BB2AD6">
              <w:rPr>
                <w:color w:val="000000" w:themeColor="text1"/>
                <w:sz w:val="22"/>
              </w:rPr>
              <w:t>35</w:t>
            </w:r>
          </w:p>
        </w:tc>
      </w:tr>
    </w:tbl>
    <w:p w:rsidR="009F1C9A" w:rsidRDefault="009F1C9A" w:rsidP="00077A48">
      <w:pPr>
        <w:spacing w:before="0" w:after="0" w:afterAutospacing="0" w:line="480" w:lineRule="auto"/>
        <w:rPr>
          <w:color w:val="0D0D0D" w:themeColor="text1" w:themeTint="F2"/>
          <w:szCs w:val="24"/>
        </w:rPr>
      </w:pPr>
    </w:p>
    <w:p w:rsidR="008E25EF" w:rsidRPr="00ED6441" w:rsidRDefault="008E25EF" w:rsidP="006A5DCF">
      <w:pPr>
        <w:spacing w:before="0" w:after="0" w:afterAutospacing="0" w:line="480" w:lineRule="auto"/>
        <w:rPr>
          <w:rStyle w:val="fontstyle01"/>
          <w:color w:val="0D0D0D" w:themeColor="text1" w:themeTint="F2"/>
          <w:sz w:val="24"/>
          <w:szCs w:val="24"/>
        </w:rPr>
      </w:pPr>
    </w:p>
    <w:sectPr w:rsidR="008E25EF" w:rsidRPr="00ED6441" w:rsidSect="009F1C9A">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535" w:rsidRDefault="00423535" w:rsidP="00653A55">
      <w:pPr>
        <w:spacing w:before="0" w:after="0" w:line="240" w:lineRule="auto"/>
      </w:pPr>
      <w:r>
        <w:separator/>
      </w:r>
    </w:p>
  </w:endnote>
  <w:endnote w:type="continuationSeparator" w:id="0">
    <w:p w:rsidR="00423535" w:rsidRDefault="00423535" w:rsidP="00653A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6674817"/>
      <w:docPartObj>
        <w:docPartGallery w:val="Page Numbers (Bottom of Page)"/>
        <w:docPartUnique/>
      </w:docPartObj>
    </w:sdtPr>
    <w:sdtEndPr>
      <w:rPr>
        <w:noProof/>
      </w:rPr>
    </w:sdtEndPr>
    <w:sdtContent>
      <w:p w:rsidR="00653A55" w:rsidRDefault="00653A55">
        <w:pPr>
          <w:pStyle w:val="Footer"/>
          <w:jc w:val="right"/>
        </w:pPr>
        <w:r>
          <w:fldChar w:fldCharType="begin"/>
        </w:r>
        <w:r>
          <w:instrText xml:space="preserve"> PAGE   \* MERGEFORMAT </w:instrText>
        </w:r>
        <w:r>
          <w:fldChar w:fldCharType="separate"/>
        </w:r>
        <w:r w:rsidR="004C1289">
          <w:rPr>
            <w:noProof/>
          </w:rPr>
          <w:t>1</w:t>
        </w:r>
        <w:r>
          <w:rPr>
            <w:noProof/>
          </w:rPr>
          <w:fldChar w:fldCharType="end"/>
        </w:r>
      </w:p>
    </w:sdtContent>
  </w:sdt>
  <w:p w:rsidR="00653A55" w:rsidRDefault="00653A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535" w:rsidRDefault="00423535" w:rsidP="00653A55">
      <w:pPr>
        <w:spacing w:before="0" w:after="0" w:line="240" w:lineRule="auto"/>
      </w:pPr>
      <w:r>
        <w:separator/>
      </w:r>
    </w:p>
  </w:footnote>
  <w:footnote w:type="continuationSeparator" w:id="0">
    <w:p w:rsidR="00423535" w:rsidRDefault="00423535" w:rsidP="00653A55">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E27716"/>
    <w:multiLevelType w:val="multilevel"/>
    <w:tmpl w:val="D26E6E96"/>
    <w:lvl w:ilvl="0">
      <w:start w:val="1"/>
      <w:numFmt w:val="decimal"/>
      <w:pStyle w:val="Heading1"/>
      <w:lvlText w:val="%1"/>
      <w:lvlJc w:val="left"/>
      <w:pPr>
        <w:ind w:left="432" w:hanging="432"/>
      </w:pPr>
      <w:rPr>
        <w:rFonts w:ascii="Times New Roman" w:hAnsi="Times New Roman" w:cs="Times New Roman" w:hint="default"/>
        <w:b/>
        <w:i w:val="0"/>
        <w:sz w:val="28"/>
      </w:rPr>
    </w:lvl>
    <w:lvl w:ilvl="1">
      <w:start w:val="1"/>
      <w:numFmt w:val="decimal"/>
      <w:pStyle w:val="Heading2"/>
      <w:lvlText w:val="%1.%2"/>
      <w:lvlJc w:val="left"/>
      <w:pPr>
        <w:ind w:left="576" w:hanging="576"/>
      </w:pPr>
      <w:rPr>
        <w:b/>
        <w:color w:val="000000" w:themeColor="text1"/>
        <w:sz w:val="28"/>
        <w:szCs w:val="28"/>
      </w:rPr>
    </w:lvl>
    <w:lvl w:ilvl="2">
      <w:start w:val="1"/>
      <w:numFmt w:val="decimal"/>
      <w:pStyle w:val="Heading3"/>
      <w:lvlText w:val="%1.%2.%3"/>
      <w:lvlJc w:val="left"/>
      <w:pPr>
        <w:ind w:left="720" w:hanging="720"/>
      </w:pPr>
      <w:rPr>
        <w:color w:val="000000" w:themeColor="text1"/>
      </w:rPr>
    </w:lvl>
    <w:lvl w:ilvl="3">
      <w:start w:val="1"/>
      <w:numFmt w:val="decimal"/>
      <w:pStyle w:val="Heading4"/>
      <w:lvlText w:val="%1.%2.%3.%4"/>
      <w:lvlJc w:val="left"/>
      <w:pPr>
        <w:ind w:left="864" w:hanging="864"/>
      </w:pPr>
      <w:rPr>
        <w:sz w:val="24"/>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972"/>
    <w:rsid w:val="000324EE"/>
    <w:rsid w:val="00073249"/>
    <w:rsid w:val="00077A48"/>
    <w:rsid w:val="00186DE4"/>
    <w:rsid w:val="001D310F"/>
    <w:rsid w:val="003B1177"/>
    <w:rsid w:val="00411AB9"/>
    <w:rsid w:val="00423535"/>
    <w:rsid w:val="004C1289"/>
    <w:rsid w:val="004C6939"/>
    <w:rsid w:val="005321B3"/>
    <w:rsid w:val="005F229F"/>
    <w:rsid w:val="00653A55"/>
    <w:rsid w:val="006A5DCF"/>
    <w:rsid w:val="007C610D"/>
    <w:rsid w:val="007D67F9"/>
    <w:rsid w:val="00824137"/>
    <w:rsid w:val="008A08BC"/>
    <w:rsid w:val="008E25EF"/>
    <w:rsid w:val="00933922"/>
    <w:rsid w:val="009B7A4D"/>
    <w:rsid w:val="009D529F"/>
    <w:rsid w:val="009E440C"/>
    <w:rsid w:val="009E6746"/>
    <w:rsid w:val="009F1C9A"/>
    <w:rsid w:val="00A347FB"/>
    <w:rsid w:val="00AA65FF"/>
    <w:rsid w:val="00AA6B5B"/>
    <w:rsid w:val="00AF34D6"/>
    <w:rsid w:val="00AF662C"/>
    <w:rsid w:val="00B840DD"/>
    <w:rsid w:val="00BB2AD6"/>
    <w:rsid w:val="00BB6039"/>
    <w:rsid w:val="00BD21C4"/>
    <w:rsid w:val="00C21B63"/>
    <w:rsid w:val="00C607D0"/>
    <w:rsid w:val="00EB308A"/>
    <w:rsid w:val="00ED6441"/>
    <w:rsid w:val="00F41B81"/>
    <w:rsid w:val="00F51CDC"/>
    <w:rsid w:val="00F51FAD"/>
    <w:rsid w:val="00FD6972"/>
    <w:rsid w:val="00FE4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ehailu figure"/>
    <w:qFormat/>
    <w:rsid w:val="00FD6972"/>
    <w:pPr>
      <w:spacing w:before="240" w:after="100" w:afterAutospacing="1" w:line="360" w:lineRule="auto"/>
      <w:jc w:val="both"/>
    </w:pPr>
    <w:rPr>
      <w:rFonts w:ascii="Times New Roman" w:eastAsia="SimSun" w:hAnsi="Times New Roman" w:cs="Times New Roman"/>
      <w:sz w:val="24"/>
    </w:rPr>
  </w:style>
  <w:style w:type="paragraph" w:styleId="Heading1">
    <w:name w:val="heading 1"/>
    <w:basedOn w:val="Normal"/>
    <w:next w:val="Normal"/>
    <w:link w:val="Heading1Char"/>
    <w:uiPriority w:val="99"/>
    <w:qFormat/>
    <w:rsid w:val="00FD6972"/>
    <w:pPr>
      <w:keepNext/>
      <w:keepLines/>
      <w:widowControl w:val="0"/>
      <w:numPr>
        <w:numId w:val="1"/>
      </w:numPr>
      <w:spacing w:before="480"/>
      <w:outlineLvl w:val="0"/>
    </w:pPr>
    <w:rPr>
      <w:rFonts w:ascii="Cambria" w:hAnsi="Cambria"/>
      <w:b/>
      <w:bCs/>
      <w:color w:val="366091"/>
      <w:sz w:val="28"/>
      <w:szCs w:val="28"/>
    </w:rPr>
  </w:style>
  <w:style w:type="paragraph" w:styleId="Heading2">
    <w:name w:val="heading 2"/>
    <w:basedOn w:val="Normal"/>
    <w:next w:val="Normal"/>
    <w:link w:val="Heading2Char"/>
    <w:uiPriority w:val="99"/>
    <w:unhideWhenUsed/>
    <w:qFormat/>
    <w:rsid w:val="00FD6972"/>
    <w:pPr>
      <w:keepNext/>
      <w:keepLines/>
      <w:widowControl w:val="0"/>
      <w:numPr>
        <w:ilvl w:val="1"/>
        <w:numId w:val="1"/>
      </w:numPr>
      <w:spacing w:before="200"/>
      <w:ind w:left="3276"/>
      <w:outlineLvl w:val="1"/>
    </w:pPr>
    <w:rPr>
      <w:rFonts w:ascii="Cambria" w:hAnsi="Cambria"/>
      <w:b/>
      <w:bCs/>
      <w:color w:val="4F81BD"/>
      <w:sz w:val="26"/>
      <w:szCs w:val="26"/>
    </w:rPr>
  </w:style>
  <w:style w:type="paragraph" w:styleId="Heading3">
    <w:name w:val="heading 3"/>
    <w:basedOn w:val="Normal"/>
    <w:next w:val="Normal"/>
    <w:link w:val="Heading3Char"/>
    <w:uiPriority w:val="99"/>
    <w:unhideWhenUsed/>
    <w:qFormat/>
    <w:rsid w:val="00FD6972"/>
    <w:pPr>
      <w:keepNext/>
      <w:keepLines/>
      <w:widowControl w:val="0"/>
      <w:numPr>
        <w:ilvl w:val="2"/>
        <w:numId w:val="1"/>
      </w:numPr>
      <w:spacing w:before="200"/>
      <w:outlineLvl w:val="2"/>
    </w:pPr>
    <w:rPr>
      <w:rFonts w:ascii="Cambria" w:hAnsi="Cambria"/>
      <w:b/>
      <w:bCs/>
      <w:color w:val="4F81BD"/>
      <w:szCs w:val="24"/>
    </w:rPr>
  </w:style>
  <w:style w:type="paragraph" w:styleId="Heading4">
    <w:name w:val="heading 4"/>
    <w:basedOn w:val="Normal"/>
    <w:next w:val="Normal"/>
    <w:link w:val="Heading4Char"/>
    <w:uiPriority w:val="99"/>
    <w:semiHidden/>
    <w:unhideWhenUsed/>
    <w:qFormat/>
    <w:rsid w:val="00FD6972"/>
    <w:pPr>
      <w:keepNext/>
      <w:keepLines/>
      <w:widowControl w:val="0"/>
      <w:numPr>
        <w:ilvl w:val="3"/>
        <w:numId w:val="1"/>
      </w:numPr>
      <w:spacing w:before="200"/>
      <w:outlineLvl w:val="3"/>
    </w:pPr>
    <w:rPr>
      <w:rFonts w:ascii="Cambria" w:hAnsi="Cambria"/>
      <w:b/>
      <w:bCs/>
      <w:i/>
      <w:iCs/>
      <w:color w:val="4F81BD"/>
      <w:szCs w:val="24"/>
    </w:rPr>
  </w:style>
  <w:style w:type="paragraph" w:styleId="Heading5">
    <w:name w:val="heading 5"/>
    <w:basedOn w:val="Normal"/>
    <w:next w:val="Normal"/>
    <w:link w:val="Heading5Char"/>
    <w:uiPriority w:val="9"/>
    <w:semiHidden/>
    <w:unhideWhenUsed/>
    <w:qFormat/>
    <w:rsid w:val="00FD6972"/>
    <w:pPr>
      <w:numPr>
        <w:ilvl w:val="4"/>
        <w:numId w:val="1"/>
      </w:numPr>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FD6972"/>
    <w:pPr>
      <w:numPr>
        <w:ilvl w:val="5"/>
        <w:numId w:val="1"/>
      </w:numPr>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FD6972"/>
    <w:pPr>
      <w:numPr>
        <w:ilvl w:val="6"/>
        <w:numId w:val="1"/>
      </w:numPr>
      <w:outlineLvl w:val="6"/>
    </w:pPr>
    <w:rPr>
      <w:rFonts w:ascii="Calibri" w:eastAsia="Times New Roman" w:hAnsi="Calibri"/>
      <w:szCs w:val="24"/>
    </w:rPr>
  </w:style>
  <w:style w:type="paragraph" w:styleId="Heading8">
    <w:name w:val="heading 8"/>
    <w:basedOn w:val="Normal"/>
    <w:next w:val="Normal"/>
    <w:link w:val="Heading8Char"/>
    <w:uiPriority w:val="9"/>
    <w:semiHidden/>
    <w:unhideWhenUsed/>
    <w:qFormat/>
    <w:rsid w:val="00FD6972"/>
    <w:pPr>
      <w:numPr>
        <w:ilvl w:val="7"/>
        <w:numId w:val="1"/>
      </w:numPr>
      <w:outlineLvl w:val="7"/>
    </w:pPr>
    <w:rPr>
      <w:rFonts w:ascii="Calibri" w:eastAsia="Times New Roman" w:hAnsi="Calibri"/>
      <w:i/>
      <w:iCs/>
      <w:szCs w:val="24"/>
    </w:rPr>
  </w:style>
  <w:style w:type="paragraph" w:styleId="Heading9">
    <w:name w:val="heading 9"/>
    <w:basedOn w:val="Normal"/>
    <w:next w:val="Normal"/>
    <w:link w:val="Heading9Char"/>
    <w:uiPriority w:val="9"/>
    <w:semiHidden/>
    <w:unhideWhenUsed/>
    <w:qFormat/>
    <w:rsid w:val="00FD6972"/>
    <w:pPr>
      <w:numPr>
        <w:ilvl w:val="8"/>
        <w:numId w:val="1"/>
      </w:numPr>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6972"/>
    <w:rPr>
      <w:rFonts w:ascii="Cambria" w:eastAsia="SimSun" w:hAnsi="Cambria" w:cs="Times New Roman"/>
      <w:b/>
      <w:bCs/>
      <w:color w:val="366091"/>
      <w:sz w:val="28"/>
      <w:szCs w:val="28"/>
    </w:rPr>
  </w:style>
  <w:style w:type="character" w:customStyle="1" w:styleId="Heading2Char">
    <w:name w:val="Heading 2 Char"/>
    <w:basedOn w:val="DefaultParagraphFont"/>
    <w:link w:val="Heading2"/>
    <w:uiPriority w:val="99"/>
    <w:rsid w:val="00FD6972"/>
    <w:rPr>
      <w:rFonts w:ascii="Cambria" w:eastAsia="SimSun" w:hAnsi="Cambria" w:cs="Times New Roman"/>
      <w:b/>
      <w:bCs/>
      <w:color w:val="4F81BD"/>
      <w:sz w:val="26"/>
      <w:szCs w:val="26"/>
    </w:rPr>
  </w:style>
  <w:style w:type="character" w:customStyle="1" w:styleId="Heading3Char">
    <w:name w:val="Heading 3 Char"/>
    <w:basedOn w:val="DefaultParagraphFont"/>
    <w:link w:val="Heading3"/>
    <w:uiPriority w:val="99"/>
    <w:rsid w:val="00FD6972"/>
    <w:rPr>
      <w:rFonts w:ascii="Cambria" w:eastAsia="SimSun" w:hAnsi="Cambria" w:cs="Times New Roman"/>
      <w:b/>
      <w:bCs/>
      <w:color w:val="4F81BD"/>
      <w:sz w:val="24"/>
      <w:szCs w:val="24"/>
    </w:rPr>
  </w:style>
  <w:style w:type="character" w:customStyle="1" w:styleId="Heading4Char">
    <w:name w:val="Heading 4 Char"/>
    <w:basedOn w:val="DefaultParagraphFont"/>
    <w:link w:val="Heading4"/>
    <w:uiPriority w:val="99"/>
    <w:semiHidden/>
    <w:rsid w:val="00FD6972"/>
    <w:rPr>
      <w:rFonts w:ascii="Cambria" w:eastAsia="SimSun" w:hAnsi="Cambria" w:cs="Times New Roman"/>
      <w:b/>
      <w:bCs/>
      <w:i/>
      <w:iCs/>
      <w:color w:val="4F81BD"/>
      <w:sz w:val="24"/>
      <w:szCs w:val="24"/>
    </w:rPr>
  </w:style>
  <w:style w:type="character" w:customStyle="1" w:styleId="Heading5Char">
    <w:name w:val="Heading 5 Char"/>
    <w:basedOn w:val="DefaultParagraphFont"/>
    <w:link w:val="Heading5"/>
    <w:uiPriority w:val="9"/>
    <w:semiHidden/>
    <w:rsid w:val="00FD6972"/>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FD6972"/>
    <w:rPr>
      <w:rFonts w:ascii="Calibri" w:eastAsia="Times New Roman" w:hAnsi="Calibri" w:cs="Times New Roman"/>
      <w:b/>
      <w:bCs/>
      <w:sz w:val="24"/>
    </w:rPr>
  </w:style>
  <w:style w:type="character" w:customStyle="1" w:styleId="Heading7Char">
    <w:name w:val="Heading 7 Char"/>
    <w:basedOn w:val="DefaultParagraphFont"/>
    <w:link w:val="Heading7"/>
    <w:uiPriority w:val="9"/>
    <w:semiHidden/>
    <w:rsid w:val="00FD6972"/>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FD697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FD6972"/>
    <w:rPr>
      <w:rFonts w:ascii="Calibri Light" w:eastAsia="Times New Roman" w:hAnsi="Calibri Light" w:cs="Times New Roman"/>
      <w:sz w:val="24"/>
    </w:rPr>
  </w:style>
  <w:style w:type="character" w:customStyle="1" w:styleId="fontstyle01">
    <w:name w:val="fontstyle01"/>
    <w:rsid w:val="00FD6972"/>
    <w:rPr>
      <w:rFonts w:ascii="Times New Roman" w:hAnsi="Times New Roman" w:cs="Times New Roman" w:hint="default"/>
      <w:b w:val="0"/>
      <w:bCs w:val="0"/>
      <w:i w:val="0"/>
      <w:iCs w:val="0"/>
      <w:color w:val="000000"/>
      <w:sz w:val="32"/>
      <w:szCs w:val="32"/>
    </w:rPr>
  </w:style>
  <w:style w:type="character" w:customStyle="1" w:styleId="searchresulttipscontent-moduledqhcm">
    <w:name w:val="searchresulttipscontent-module__dqhcm"/>
    <w:basedOn w:val="DefaultParagraphFont"/>
    <w:rsid w:val="00AA6B5B"/>
  </w:style>
  <w:style w:type="character" w:styleId="Strong">
    <w:name w:val="Strong"/>
    <w:basedOn w:val="DefaultParagraphFont"/>
    <w:uiPriority w:val="22"/>
    <w:qFormat/>
    <w:rsid w:val="00AA6B5B"/>
    <w:rPr>
      <w:b/>
      <w:bCs/>
    </w:rPr>
  </w:style>
  <w:style w:type="paragraph" w:styleId="Header">
    <w:name w:val="header"/>
    <w:basedOn w:val="Normal"/>
    <w:link w:val="HeaderChar"/>
    <w:uiPriority w:val="99"/>
    <w:unhideWhenUsed/>
    <w:rsid w:val="00653A5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53A55"/>
    <w:rPr>
      <w:rFonts w:ascii="Times New Roman" w:eastAsia="SimSun" w:hAnsi="Times New Roman" w:cs="Times New Roman"/>
      <w:sz w:val="24"/>
    </w:rPr>
  </w:style>
  <w:style w:type="paragraph" w:styleId="Footer">
    <w:name w:val="footer"/>
    <w:basedOn w:val="Normal"/>
    <w:link w:val="FooterChar"/>
    <w:uiPriority w:val="99"/>
    <w:unhideWhenUsed/>
    <w:rsid w:val="00653A5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53A55"/>
    <w:rPr>
      <w:rFonts w:ascii="Times New Roman" w:eastAsia="SimSun" w:hAnsi="Times New Roman" w:cs="Times New Roman"/>
      <w:sz w:val="24"/>
    </w:rPr>
  </w:style>
  <w:style w:type="table" w:styleId="TableGrid">
    <w:name w:val="Table Grid"/>
    <w:basedOn w:val="TableNormal"/>
    <w:uiPriority w:val="59"/>
    <w:rsid w:val="009F1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ehailu figure"/>
    <w:qFormat/>
    <w:rsid w:val="00FD6972"/>
    <w:pPr>
      <w:spacing w:before="240" w:after="100" w:afterAutospacing="1" w:line="360" w:lineRule="auto"/>
      <w:jc w:val="both"/>
    </w:pPr>
    <w:rPr>
      <w:rFonts w:ascii="Times New Roman" w:eastAsia="SimSun" w:hAnsi="Times New Roman" w:cs="Times New Roman"/>
      <w:sz w:val="24"/>
    </w:rPr>
  </w:style>
  <w:style w:type="paragraph" w:styleId="Heading1">
    <w:name w:val="heading 1"/>
    <w:basedOn w:val="Normal"/>
    <w:next w:val="Normal"/>
    <w:link w:val="Heading1Char"/>
    <w:uiPriority w:val="99"/>
    <w:qFormat/>
    <w:rsid w:val="00FD6972"/>
    <w:pPr>
      <w:keepNext/>
      <w:keepLines/>
      <w:widowControl w:val="0"/>
      <w:numPr>
        <w:numId w:val="1"/>
      </w:numPr>
      <w:spacing w:before="480"/>
      <w:outlineLvl w:val="0"/>
    </w:pPr>
    <w:rPr>
      <w:rFonts w:ascii="Cambria" w:hAnsi="Cambria"/>
      <w:b/>
      <w:bCs/>
      <w:color w:val="366091"/>
      <w:sz w:val="28"/>
      <w:szCs w:val="28"/>
    </w:rPr>
  </w:style>
  <w:style w:type="paragraph" w:styleId="Heading2">
    <w:name w:val="heading 2"/>
    <w:basedOn w:val="Normal"/>
    <w:next w:val="Normal"/>
    <w:link w:val="Heading2Char"/>
    <w:uiPriority w:val="99"/>
    <w:unhideWhenUsed/>
    <w:qFormat/>
    <w:rsid w:val="00FD6972"/>
    <w:pPr>
      <w:keepNext/>
      <w:keepLines/>
      <w:widowControl w:val="0"/>
      <w:numPr>
        <w:ilvl w:val="1"/>
        <w:numId w:val="1"/>
      </w:numPr>
      <w:spacing w:before="200"/>
      <w:ind w:left="3276"/>
      <w:outlineLvl w:val="1"/>
    </w:pPr>
    <w:rPr>
      <w:rFonts w:ascii="Cambria" w:hAnsi="Cambria"/>
      <w:b/>
      <w:bCs/>
      <w:color w:val="4F81BD"/>
      <w:sz w:val="26"/>
      <w:szCs w:val="26"/>
    </w:rPr>
  </w:style>
  <w:style w:type="paragraph" w:styleId="Heading3">
    <w:name w:val="heading 3"/>
    <w:basedOn w:val="Normal"/>
    <w:next w:val="Normal"/>
    <w:link w:val="Heading3Char"/>
    <w:uiPriority w:val="99"/>
    <w:unhideWhenUsed/>
    <w:qFormat/>
    <w:rsid w:val="00FD6972"/>
    <w:pPr>
      <w:keepNext/>
      <w:keepLines/>
      <w:widowControl w:val="0"/>
      <w:numPr>
        <w:ilvl w:val="2"/>
        <w:numId w:val="1"/>
      </w:numPr>
      <w:spacing w:before="200"/>
      <w:outlineLvl w:val="2"/>
    </w:pPr>
    <w:rPr>
      <w:rFonts w:ascii="Cambria" w:hAnsi="Cambria"/>
      <w:b/>
      <w:bCs/>
      <w:color w:val="4F81BD"/>
      <w:szCs w:val="24"/>
    </w:rPr>
  </w:style>
  <w:style w:type="paragraph" w:styleId="Heading4">
    <w:name w:val="heading 4"/>
    <w:basedOn w:val="Normal"/>
    <w:next w:val="Normal"/>
    <w:link w:val="Heading4Char"/>
    <w:uiPriority w:val="99"/>
    <w:semiHidden/>
    <w:unhideWhenUsed/>
    <w:qFormat/>
    <w:rsid w:val="00FD6972"/>
    <w:pPr>
      <w:keepNext/>
      <w:keepLines/>
      <w:widowControl w:val="0"/>
      <w:numPr>
        <w:ilvl w:val="3"/>
        <w:numId w:val="1"/>
      </w:numPr>
      <w:spacing w:before="200"/>
      <w:outlineLvl w:val="3"/>
    </w:pPr>
    <w:rPr>
      <w:rFonts w:ascii="Cambria" w:hAnsi="Cambria"/>
      <w:b/>
      <w:bCs/>
      <w:i/>
      <w:iCs/>
      <w:color w:val="4F81BD"/>
      <w:szCs w:val="24"/>
    </w:rPr>
  </w:style>
  <w:style w:type="paragraph" w:styleId="Heading5">
    <w:name w:val="heading 5"/>
    <w:basedOn w:val="Normal"/>
    <w:next w:val="Normal"/>
    <w:link w:val="Heading5Char"/>
    <w:uiPriority w:val="9"/>
    <w:semiHidden/>
    <w:unhideWhenUsed/>
    <w:qFormat/>
    <w:rsid w:val="00FD6972"/>
    <w:pPr>
      <w:numPr>
        <w:ilvl w:val="4"/>
        <w:numId w:val="1"/>
      </w:numPr>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FD6972"/>
    <w:pPr>
      <w:numPr>
        <w:ilvl w:val="5"/>
        <w:numId w:val="1"/>
      </w:numPr>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FD6972"/>
    <w:pPr>
      <w:numPr>
        <w:ilvl w:val="6"/>
        <w:numId w:val="1"/>
      </w:numPr>
      <w:outlineLvl w:val="6"/>
    </w:pPr>
    <w:rPr>
      <w:rFonts w:ascii="Calibri" w:eastAsia="Times New Roman" w:hAnsi="Calibri"/>
      <w:szCs w:val="24"/>
    </w:rPr>
  </w:style>
  <w:style w:type="paragraph" w:styleId="Heading8">
    <w:name w:val="heading 8"/>
    <w:basedOn w:val="Normal"/>
    <w:next w:val="Normal"/>
    <w:link w:val="Heading8Char"/>
    <w:uiPriority w:val="9"/>
    <w:semiHidden/>
    <w:unhideWhenUsed/>
    <w:qFormat/>
    <w:rsid w:val="00FD6972"/>
    <w:pPr>
      <w:numPr>
        <w:ilvl w:val="7"/>
        <w:numId w:val="1"/>
      </w:numPr>
      <w:outlineLvl w:val="7"/>
    </w:pPr>
    <w:rPr>
      <w:rFonts w:ascii="Calibri" w:eastAsia="Times New Roman" w:hAnsi="Calibri"/>
      <w:i/>
      <w:iCs/>
      <w:szCs w:val="24"/>
    </w:rPr>
  </w:style>
  <w:style w:type="paragraph" w:styleId="Heading9">
    <w:name w:val="heading 9"/>
    <w:basedOn w:val="Normal"/>
    <w:next w:val="Normal"/>
    <w:link w:val="Heading9Char"/>
    <w:uiPriority w:val="9"/>
    <w:semiHidden/>
    <w:unhideWhenUsed/>
    <w:qFormat/>
    <w:rsid w:val="00FD6972"/>
    <w:pPr>
      <w:numPr>
        <w:ilvl w:val="8"/>
        <w:numId w:val="1"/>
      </w:numPr>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6972"/>
    <w:rPr>
      <w:rFonts w:ascii="Cambria" w:eastAsia="SimSun" w:hAnsi="Cambria" w:cs="Times New Roman"/>
      <w:b/>
      <w:bCs/>
      <w:color w:val="366091"/>
      <w:sz w:val="28"/>
      <w:szCs w:val="28"/>
    </w:rPr>
  </w:style>
  <w:style w:type="character" w:customStyle="1" w:styleId="Heading2Char">
    <w:name w:val="Heading 2 Char"/>
    <w:basedOn w:val="DefaultParagraphFont"/>
    <w:link w:val="Heading2"/>
    <w:uiPriority w:val="99"/>
    <w:rsid w:val="00FD6972"/>
    <w:rPr>
      <w:rFonts w:ascii="Cambria" w:eastAsia="SimSun" w:hAnsi="Cambria" w:cs="Times New Roman"/>
      <w:b/>
      <w:bCs/>
      <w:color w:val="4F81BD"/>
      <w:sz w:val="26"/>
      <w:szCs w:val="26"/>
    </w:rPr>
  </w:style>
  <w:style w:type="character" w:customStyle="1" w:styleId="Heading3Char">
    <w:name w:val="Heading 3 Char"/>
    <w:basedOn w:val="DefaultParagraphFont"/>
    <w:link w:val="Heading3"/>
    <w:uiPriority w:val="99"/>
    <w:rsid w:val="00FD6972"/>
    <w:rPr>
      <w:rFonts w:ascii="Cambria" w:eastAsia="SimSun" w:hAnsi="Cambria" w:cs="Times New Roman"/>
      <w:b/>
      <w:bCs/>
      <w:color w:val="4F81BD"/>
      <w:sz w:val="24"/>
      <w:szCs w:val="24"/>
    </w:rPr>
  </w:style>
  <w:style w:type="character" w:customStyle="1" w:styleId="Heading4Char">
    <w:name w:val="Heading 4 Char"/>
    <w:basedOn w:val="DefaultParagraphFont"/>
    <w:link w:val="Heading4"/>
    <w:uiPriority w:val="99"/>
    <w:semiHidden/>
    <w:rsid w:val="00FD6972"/>
    <w:rPr>
      <w:rFonts w:ascii="Cambria" w:eastAsia="SimSun" w:hAnsi="Cambria" w:cs="Times New Roman"/>
      <w:b/>
      <w:bCs/>
      <w:i/>
      <w:iCs/>
      <w:color w:val="4F81BD"/>
      <w:sz w:val="24"/>
      <w:szCs w:val="24"/>
    </w:rPr>
  </w:style>
  <w:style w:type="character" w:customStyle="1" w:styleId="Heading5Char">
    <w:name w:val="Heading 5 Char"/>
    <w:basedOn w:val="DefaultParagraphFont"/>
    <w:link w:val="Heading5"/>
    <w:uiPriority w:val="9"/>
    <w:semiHidden/>
    <w:rsid w:val="00FD6972"/>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FD6972"/>
    <w:rPr>
      <w:rFonts w:ascii="Calibri" w:eastAsia="Times New Roman" w:hAnsi="Calibri" w:cs="Times New Roman"/>
      <w:b/>
      <w:bCs/>
      <w:sz w:val="24"/>
    </w:rPr>
  </w:style>
  <w:style w:type="character" w:customStyle="1" w:styleId="Heading7Char">
    <w:name w:val="Heading 7 Char"/>
    <w:basedOn w:val="DefaultParagraphFont"/>
    <w:link w:val="Heading7"/>
    <w:uiPriority w:val="9"/>
    <w:semiHidden/>
    <w:rsid w:val="00FD6972"/>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FD697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FD6972"/>
    <w:rPr>
      <w:rFonts w:ascii="Calibri Light" w:eastAsia="Times New Roman" w:hAnsi="Calibri Light" w:cs="Times New Roman"/>
      <w:sz w:val="24"/>
    </w:rPr>
  </w:style>
  <w:style w:type="character" w:customStyle="1" w:styleId="fontstyle01">
    <w:name w:val="fontstyle01"/>
    <w:rsid w:val="00FD6972"/>
    <w:rPr>
      <w:rFonts w:ascii="Times New Roman" w:hAnsi="Times New Roman" w:cs="Times New Roman" w:hint="default"/>
      <w:b w:val="0"/>
      <w:bCs w:val="0"/>
      <w:i w:val="0"/>
      <w:iCs w:val="0"/>
      <w:color w:val="000000"/>
      <w:sz w:val="32"/>
      <w:szCs w:val="32"/>
    </w:rPr>
  </w:style>
  <w:style w:type="character" w:customStyle="1" w:styleId="searchresulttipscontent-moduledqhcm">
    <w:name w:val="searchresulttipscontent-module__dqhcm"/>
    <w:basedOn w:val="DefaultParagraphFont"/>
    <w:rsid w:val="00AA6B5B"/>
  </w:style>
  <w:style w:type="character" w:styleId="Strong">
    <w:name w:val="Strong"/>
    <w:basedOn w:val="DefaultParagraphFont"/>
    <w:uiPriority w:val="22"/>
    <w:qFormat/>
    <w:rsid w:val="00AA6B5B"/>
    <w:rPr>
      <w:b/>
      <w:bCs/>
    </w:rPr>
  </w:style>
  <w:style w:type="paragraph" w:styleId="Header">
    <w:name w:val="header"/>
    <w:basedOn w:val="Normal"/>
    <w:link w:val="HeaderChar"/>
    <w:uiPriority w:val="99"/>
    <w:unhideWhenUsed/>
    <w:rsid w:val="00653A5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53A55"/>
    <w:rPr>
      <w:rFonts w:ascii="Times New Roman" w:eastAsia="SimSun" w:hAnsi="Times New Roman" w:cs="Times New Roman"/>
      <w:sz w:val="24"/>
    </w:rPr>
  </w:style>
  <w:style w:type="paragraph" w:styleId="Footer">
    <w:name w:val="footer"/>
    <w:basedOn w:val="Normal"/>
    <w:link w:val="FooterChar"/>
    <w:uiPriority w:val="99"/>
    <w:unhideWhenUsed/>
    <w:rsid w:val="00653A5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53A55"/>
    <w:rPr>
      <w:rFonts w:ascii="Times New Roman" w:eastAsia="SimSun" w:hAnsi="Times New Roman" w:cs="Times New Roman"/>
      <w:sz w:val="24"/>
    </w:rPr>
  </w:style>
  <w:style w:type="table" w:styleId="TableGrid">
    <w:name w:val="Table Grid"/>
    <w:basedOn w:val="TableNormal"/>
    <w:uiPriority w:val="59"/>
    <w:rsid w:val="009F1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2</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Behailu Taye</cp:lastModifiedBy>
  <cp:revision>35</cp:revision>
  <dcterms:created xsi:type="dcterms:W3CDTF">2023-03-29T15:06:00Z</dcterms:created>
  <dcterms:modified xsi:type="dcterms:W3CDTF">2026-06-10T11:58:00Z</dcterms:modified>
</cp:coreProperties>
</file>