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B9C77A" w14:textId="77777777" w:rsidR="009C0949" w:rsidRPr="00742DFF" w:rsidRDefault="009C0949" w:rsidP="009C0949">
      <w:pPr>
        <w:spacing w:line="360" w:lineRule="auto"/>
        <w:jc w:val="both"/>
        <w:rPr>
          <w:b/>
          <w:bCs/>
          <w:noProof/>
          <w:color w:val="000000"/>
        </w:rPr>
      </w:pPr>
      <w:r w:rsidRPr="00742DFF">
        <w:rPr>
          <w:b/>
          <w:bCs/>
          <w:noProof/>
          <w:color w:val="000000"/>
        </w:rPr>
        <w:t xml:space="preserve">Magnitude and Longevity of Antibody Responses to Key </w:t>
      </w:r>
      <w:r w:rsidRPr="00742DFF">
        <w:rPr>
          <w:b/>
          <w:bCs/>
          <w:i/>
          <w:iCs/>
          <w:noProof/>
          <w:color w:val="000000"/>
        </w:rPr>
        <w:t>Plasmodium vivax</w:t>
      </w:r>
      <w:r w:rsidRPr="00742DFF">
        <w:rPr>
          <w:b/>
          <w:bCs/>
          <w:noProof/>
          <w:color w:val="000000"/>
        </w:rPr>
        <w:t xml:space="preserve"> Erythrocyte Binding–Like Proteins in an Amazonian Cohort: A Long-Term Follow-Up Study</w:t>
      </w:r>
    </w:p>
    <w:p w14:paraId="38267EEB" w14:textId="77777777" w:rsidR="009C0949" w:rsidRPr="00742DFF" w:rsidRDefault="009C0949" w:rsidP="009C0949">
      <w:pPr>
        <w:jc w:val="both"/>
        <w:rPr>
          <w:noProof/>
          <w:color w:val="000000"/>
        </w:rPr>
      </w:pPr>
    </w:p>
    <w:p w14:paraId="3A03B374" w14:textId="77777777" w:rsidR="00430519" w:rsidRPr="004709DB" w:rsidRDefault="00430519" w:rsidP="00430519">
      <w:pPr>
        <w:jc w:val="both"/>
        <w:rPr>
          <w:noProof/>
          <w:color w:val="000000"/>
        </w:rPr>
      </w:pPr>
      <w:r w:rsidRPr="004709DB">
        <w:rPr>
          <w:noProof/>
          <w:color w:val="000000"/>
        </w:rPr>
        <w:t>Gabriela M. Fernandes¹*, Sâmick L. Moreira-Nascimento¹*, Maria F. A. Nascimento¹, Sofia L. Afonso¹, Letícia M. Torres¹, Bárbara G. S. Abreu¹, Clara F. O. D. Silva¹, Francis B. Ntumngia², John H. Adams², Cor J. F. Fontes³, Flora S. Kano¹, Luzia H. Carvalho¹</w:t>
      </w:r>
    </w:p>
    <w:p w14:paraId="3B084933" w14:textId="77777777" w:rsidR="00430519" w:rsidRPr="004709DB" w:rsidRDefault="00430519" w:rsidP="00430519">
      <w:pPr>
        <w:jc w:val="both"/>
        <w:rPr>
          <w:noProof/>
          <w:color w:val="000000"/>
          <w:sz w:val="21"/>
          <w:szCs w:val="21"/>
        </w:rPr>
      </w:pPr>
    </w:p>
    <w:p w14:paraId="47ECFE1F" w14:textId="77777777" w:rsidR="00430519" w:rsidRPr="004709DB" w:rsidRDefault="00430519" w:rsidP="00430519">
      <w:pPr>
        <w:jc w:val="both"/>
        <w:rPr>
          <w:noProof/>
          <w:color w:val="000000"/>
          <w:sz w:val="21"/>
          <w:szCs w:val="21"/>
        </w:rPr>
      </w:pPr>
      <w:r w:rsidRPr="004709DB">
        <w:rPr>
          <w:noProof/>
          <w:color w:val="000000"/>
          <w:sz w:val="21"/>
          <w:szCs w:val="21"/>
        </w:rPr>
        <w:t>¹ Fundação Oswaldo Cruz, Fiocruz, Instituto René Rachou, Fiocruz Minas, Belo Horizonte, Minas Gerais, Brazil.</w:t>
      </w:r>
    </w:p>
    <w:p w14:paraId="69DDC7DF" w14:textId="77777777" w:rsidR="00430519" w:rsidRPr="004709DB" w:rsidRDefault="00430519" w:rsidP="00430519">
      <w:pPr>
        <w:jc w:val="both"/>
        <w:rPr>
          <w:noProof/>
          <w:color w:val="000000"/>
          <w:sz w:val="21"/>
          <w:szCs w:val="21"/>
        </w:rPr>
      </w:pPr>
      <w:r w:rsidRPr="004709DB">
        <w:rPr>
          <w:noProof/>
          <w:color w:val="000000"/>
          <w:sz w:val="21"/>
          <w:szCs w:val="21"/>
        </w:rPr>
        <w:t>² Center for Global Health and Infectious Diseases Research, College of Public Health, University of South Florida, Tampa, Florida, United States of America.</w:t>
      </w:r>
    </w:p>
    <w:p w14:paraId="7C49A354" w14:textId="77777777" w:rsidR="00430519" w:rsidRDefault="00430519" w:rsidP="00430519">
      <w:pPr>
        <w:jc w:val="both"/>
        <w:rPr>
          <w:noProof/>
          <w:color w:val="000000"/>
          <w:sz w:val="21"/>
          <w:szCs w:val="21"/>
        </w:rPr>
      </w:pPr>
      <w:r w:rsidRPr="004709DB">
        <w:rPr>
          <w:noProof/>
          <w:color w:val="000000"/>
          <w:sz w:val="21"/>
          <w:szCs w:val="21"/>
        </w:rPr>
        <w:t>³ Universidade Federal de Mato Grosso (UFMT), Hospital Júlio Müller, Faculdade de Medicina, Cuiabá, Mato Grosso, Brazil.</w:t>
      </w:r>
    </w:p>
    <w:p w14:paraId="300BCE3E" w14:textId="77777777" w:rsidR="00430519" w:rsidRPr="004709DB" w:rsidRDefault="00430519" w:rsidP="00430519">
      <w:pPr>
        <w:jc w:val="both"/>
        <w:rPr>
          <w:noProof/>
          <w:color w:val="000000"/>
          <w:sz w:val="21"/>
          <w:szCs w:val="21"/>
        </w:rPr>
      </w:pPr>
      <w:r w:rsidRPr="00EA5F5F">
        <w:rPr>
          <w:noProof/>
          <w:color w:val="000000"/>
          <w:sz w:val="21"/>
          <w:szCs w:val="21"/>
        </w:rPr>
        <w:t>*These authors contributed equally to this work.</w:t>
      </w:r>
    </w:p>
    <w:p w14:paraId="4FF3FC9C" w14:textId="77777777" w:rsidR="00430519" w:rsidRPr="004709DB" w:rsidRDefault="00430519" w:rsidP="00430519">
      <w:pPr>
        <w:jc w:val="both"/>
        <w:rPr>
          <w:noProof/>
          <w:color w:val="000000"/>
          <w:sz w:val="21"/>
          <w:szCs w:val="21"/>
        </w:rPr>
      </w:pPr>
    </w:p>
    <w:p w14:paraId="566895A3" w14:textId="77777777" w:rsidR="000D3CFF" w:rsidRPr="00742DFF" w:rsidRDefault="000D3CFF" w:rsidP="009C0949">
      <w:pPr>
        <w:jc w:val="both"/>
        <w:rPr>
          <w:noProof/>
          <w:color w:val="000000"/>
          <w:sz w:val="21"/>
          <w:szCs w:val="21"/>
        </w:rPr>
      </w:pPr>
    </w:p>
    <w:p w14:paraId="0FBA8CDB" w14:textId="77777777" w:rsidR="009C0949" w:rsidRPr="00742DFF" w:rsidRDefault="009C0949" w:rsidP="00252097">
      <w:pPr>
        <w:spacing w:line="276" w:lineRule="auto"/>
        <w:jc w:val="center"/>
        <w:rPr>
          <w:b/>
          <w:bCs/>
          <w:noProof/>
          <w:color w:val="000000" w:themeColor="text1"/>
          <w:sz w:val="28"/>
          <w:szCs w:val="28"/>
          <w:u w:val="single"/>
        </w:rPr>
      </w:pPr>
    </w:p>
    <w:p w14:paraId="779D9009" w14:textId="3983C8C9" w:rsidR="009F52C5" w:rsidRPr="00742DFF" w:rsidRDefault="00D51430" w:rsidP="008E1FEA">
      <w:pPr>
        <w:spacing w:line="276" w:lineRule="auto"/>
        <w:rPr>
          <w:b/>
          <w:bCs/>
          <w:noProof/>
          <w:color w:val="000000" w:themeColor="text1"/>
          <w:sz w:val="28"/>
          <w:szCs w:val="28"/>
          <w:u w:val="single"/>
        </w:rPr>
      </w:pPr>
      <w:r w:rsidRPr="00742DFF">
        <w:rPr>
          <w:b/>
          <w:bCs/>
          <w:noProof/>
          <w:color w:val="000000" w:themeColor="text1"/>
          <w:sz w:val="28"/>
          <w:szCs w:val="28"/>
          <w:u w:val="single"/>
        </w:rPr>
        <w:t>Additional file 1</w:t>
      </w:r>
    </w:p>
    <w:p w14:paraId="6D7AE933" w14:textId="77777777" w:rsidR="009F52C5" w:rsidRPr="00742DFF" w:rsidRDefault="009F52C5" w:rsidP="009F52C5">
      <w:pPr>
        <w:spacing w:line="276" w:lineRule="auto"/>
        <w:jc w:val="both"/>
        <w:rPr>
          <w:b/>
          <w:bCs/>
          <w:noProof/>
          <w:color w:val="000000" w:themeColor="text1"/>
          <w:u w:val="single"/>
        </w:rPr>
      </w:pPr>
    </w:p>
    <w:p w14:paraId="387B5BAF" w14:textId="77777777" w:rsidR="000D3CFF" w:rsidRDefault="000D3CFF" w:rsidP="009F52C5">
      <w:pPr>
        <w:spacing w:line="276" w:lineRule="auto"/>
        <w:ind w:right="1658"/>
        <w:jc w:val="both"/>
        <w:rPr>
          <w:b/>
          <w:bCs/>
          <w:noProof/>
          <w:color w:val="0432FF"/>
        </w:rPr>
      </w:pPr>
    </w:p>
    <w:p w14:paraId="62501497" w14:textId="054162E3" w:rsidR="00E01E70" w:rsidRPr="007D074F" w:rsidRDefault="004A6244" w:rsidP="009F52C5">
      <w:pPr>
        <w:spacing w:line="276" w:lineRule="auto"/>
        <w:ind w:right="1658"/>
        <w:jc w:val="both"/>
        <w:rPr>
          <w:b/>
          <w:bCs/>
          <w:noProof/>
          <w:color w:val="000000" w:themeColor="text1"/>
        </w:rPr>
      </w:pPr>
      <w:r w:rsidRPr="007D074F">
        <w:rPr>
          <w:b/>
          <w:bCs/>
          <w:noProof/>
          <w:color w:val="000000" w:themeColor="text1"/>
        </w:rPr>
        <w:t xml:space="preserve">Table S1. Participant flow </w:t>
      </w:r>
      <w:r w:rsidR="00E01E70" w:rsidRPr="007D074F">
        <w:rPr>
          <w:b/>
          <w:bCs/>
          <w:noProof/>
          <w:color w:val="000000" w:themeColor="text1"/>
        </w:rPr>
        <w:t>at each cross-section survey</w:t>
      </w:r>
    </w:p>
    <w:p w14:paraId="0C893C7B" w14:textId="77777777" w:rsidR="009F52C5" w:rsidRPr="007D074F" w:rsidRDefault="009F52C5" w:rsidP="009F52C5">
      <w:pPr>
        <w:spacing w:line="276" w:lineRule="auto"/>
        <w:ind w:right="1658"/>
        <w:jc w:val="both"/>
        <w:rPr>
          <w:b/>
          <w:bCs/>
          <w:noProof/>
          <w:color w:val="000000" w:themeColor="text1"/>
        </w:rPr>
      </w:pPr>
    </w:p>
    <w:tbl>
      <w:tblPr>
        <w:tblW w:w="69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94"/>
        <w:gridCol w:w="1269"/>
        <w:gridCol w:w="1985"/>
        <w:gridCol w:w="1699"/>
      </w:tblGrid>
      <w:tr w:rsidR="007D074F" w:rsidRPr="007D074F" w14:paraId="2E1A0229" w14:textId="7D9F6F46" w:rsidTr="009335F7">
        <w:trPr>
          <w:trHeight w:val="142"/>
        </w:trPr>
        <w:tc>
          <w:tcPr>
            <w:tcW w:w="994" w:type="dxa"/>
            <w:tcBorders>
              <w:top w:val="double" w:sz="4" w:space="0" w:color="auto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60171097" w14:textId="4B1BE8E7" w:rsidR="006E4F1C" w:rsidRPr="007D074F" w:rsidRDefault="009C6BA2" w:rsidP="00963221">
            <w:pPr>
              <w:spacing w:before="240" w:line="480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Period</w:t>
            </w:r>
          </w:p>
        </w:tc>
        <w:tc>
          <w:tcPr>
            <w:tcW w:w="994" w:type="dxa"/>
            <w:tcBorders>
              <w:top w:val="double" w:sz="4" w:space="0" w:color="auto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2B4FEC4E" w14:textId="69A7A94E" w:rsidR="006E4F1C" w:rsidRPr="007D074F" w:rsidRDefault="006E4F1C" w:rsidP="00963221">
            <w:pPr>
              <w:spacing w:before="240" w:line="480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Visit</w:t>
            </w:r>
          </w:p>
        </w:tc>
        <w:tc>
          <w:tcPr>
            <w:tcW w:w="1269" w:type="dxa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FFFFFF"/>
            </w:tcBorders>
            <w:noWrap/>
            <w:vAlign w:val="bottom"/>
            <w:hideMark/>
          </w:tcPr>
          <w:p w14:paraId="342943C7" w14:textId="38C29E86" w:rsidR="006E4F1C" w:rsidRPr="007D074F" w:rsidRDefault="006E4F1C" w:rsidP="00963221">
            <w:pPr>
              <w:spacing w:before="240" w:line="480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Analyzed</w:t>
            </w:r>
          </w:p>
        </w:tc>
        <w:tc>
          <w:tcPr>
            <w:tcW w:w="1985" w:type="dxa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FFFFFF"/>
            </w:tcBorders>
            <w:vAlign w:val="bottom"/>
          </w:tcPr>
          <w:p w14:paraId="687CB91A" w14:textId="7C3B1456" w:rsidR="006E4F1C" w:rsidRPr="007D074F" w:rsidRDefault="006E4F1C" w:rsidP="00963221">
            <w:pPr>
              <w:spacing w:before="240" w:line="480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Lost to follow-up</w:t>
            </w:r>
          </w:p>
        </w:tc>
        <w:tc>
          <w:tcPr>
            <w:tcW w:w="1699" w:type="dxa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FFFFFF"/>
            </w:tcBorders>
            <w:vAlign w:val="bottom"/>
          </w:tcPr>
          <w:p w14:paraId="13D61136" w14:textId="03E2E295" w:rsidR="006E4F1C" w:rsidRPr="007D074F" w:rsidRDefault="006E4F1C" w:rsidP="00963221">
            <w:pPr>
              <w:spacing w:before="240" w:line="480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New entrants</w:t>
            </w:r>
          </w:p>
        </w:tc>
      </w:tr>
      <w:tr w:rsidR="007D074F" w:rsidRPr="007D074F" w14:paraId="1147C8A2" w14:textId="165EF446" w:rsidTr="00B12B28">
        <w:trPr>
          <w:trHeight w:val="317"/>
        </w:trPr>
        <w:tc>
          <w:tcPr>
            <w:tcW w:w="994" w:type="dxa"/>
            <w:vMerge w:val="restart"/>
            <w:tcBorders>
              <w:top w:val="nil"/>
              <w:left w:val="single" w:sz="4" w:space="0" w:color="FFFFFF"/>
              <w:right w:val="single" w:sz="4" w:space="0" w:color="FFFFFF"/>
            </w:tcBorders>
          </w:tcPr>
          <w:p w14:paraId="28AA0B72" w14:textId="66ACC5B1" w:rsidR="00963221" w:rsidRPr="007D074F" w:rsidRDefault="00963221" w:rsidP="009335F7">
            <w:pPr>
              <w:spacing w:before="480" w:line="360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I</w:t>
            </w:r>
          </w:p>
        </w:tc>
        <w:tc>
          <w:tcPr>
            <w:tcW w:w="99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6D1A2B5" w14:textId="6FE46956" w:rsidR="00963221" w:rsidRPr="007D074F" w:rsidRDefault="00963221" w:rsidP="009335F7">
            <w:pPr>
              <w:spacing w:before="240"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Baseline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35BBBFE" w14:textId="412990E2" w:rsidR="00963221" w:rsidRPr="007D074F" w:rsidRDefault="00963221" w:rsidP="009335F7">
            <w:pPr>
              <w:spacing w:before="240"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bottom"/>
          </w:tcPr>
          <w:p w14:paraId="53CDE8FC" w14:textId="3531041C" w:rsidR="00963221" w:rsidRPr="007D074F" w:rsidRDefault="00963221" w:rsidP="009335F7">
            <w:pPr>
              <w:spacing w:before="240"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-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bottom"/>
          </w:tcPr>
          <w:p w14:paraId="1D6FF74C" w14:textId="65491DD9" w:rsidR="00963221" w:rsidRPr="007D074F" w:rsidRDefault="00963221" w:rsidP="009335F7">
            <w:pPr>
              <w:spacing w:before="240"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-</w:t>
            </w:r>
          </w:p>
        </w:tc>
      </w:tr>
      <w:tr w:rsidR="007D074F" w:rsidRPr="007D074F" w14:paraId="4785348F" w14:textId="6B6ED9BA" w:rsidTr="009335F7">
        <w:trPr>
          <w:trHeight w:val="301"/>
        </w:trPr>
        <w:tc>
          <w:tcPr>
            <w:tcW w:w="994" w:type="dxa"/>
            <w:vMerge/>
            <w:tcBorders>
              <w:left w:val="single" w:sz="4" w:space="0" w:color="FFFFFF"/>
              <w:right w:val="single" w:sz="4" w:space="0" w:color="FFFFFF"/>
            </w:tcBorders>
          </w:tcPr>
          <w:p w14:paraId="0DA2C3E2" w14:textId="0C0D03E6" w:rsidR="00963221" w:rsidRPr="007D074F" w:rsidRDefault="00963221" w:rsidP="009335F7">
            <w:pPr>
              <w:spacing w:before="480" w:line="360" w:lineRule="auto"/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9E89BAA" w14:textId="1E85C9FD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6m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BA86DB3" w14:textId="198AF7EF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bottom"/>
          </w:tcPr>
          <w:p w14:paraId="16A39A7A" w14:textId="22DD8F92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bottom"/>
          </w:tcPr>
          <w:p w14:paraId="1D69EEFF" w14:textId="4149A9E9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49</w:t>
            </w:r>
          </w:p>
        </w:tc>
      </w:tr>
      <w:tr w:rsidR="007D074F" w:rsidRPr="007D074F" w14:paraId="5E7AAA18" w14:textId="04027AB7" w:rsidTr="009335F7">
        <w:trPr>
          <w:trHeight w:val="207"/>
        </w:trPr>
        <w:tc>
          <w:tcPr>
            <w:tcW w:w="994" w:type="dxa"/>
            <w:vMerge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403908BB" w14:textId="77777777" w:rsidR="00963221" w:rsidRPr="007D074F" w:rsidRDefault="00963221" w:rsidP="009335F7">
            <w:pPr>
              <w:spacing w:before="480" w:line="360" w:lineRule="auto"/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994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noWrap/>
            <w:vAlign w:val="bottom"/>
            <w:hideMark/>
          </w:tcPr>
          <w:p w14:paraId="5C3E2531" w14:textId="384167D4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12m</w:t>
            </w:r>
          </w:p>
        </w:tc>
        <w:tc>
          <w:tcPr>
            <w:tcW w:w="1269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noWrap/>
            <w:vAlign w:val="bottom"/>
            <w:hideMark/>
          </w:tcPr>
          <w:p w14:paraId="5725C16F" w14:textId="735601BB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186</w:t>
            </w:r>
          </w:p>
        </w:tc>
        <w:tc>
          <w:tcPr>
            <w:tcW w:w="1985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vAlign w:val="bottom"/>
          </w:tcPr>
          <w:p w14:paraId="6E2A7C4B" w14:textId="5866B266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33</w:t>
            </w:r>
          </w:p>
        </w:tc>
        <w:tc>
          <w:tcPr>
            <w:tcW w:w="1699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vAlign w:val="bottom"/>
          </w:tcPr>
          <w:p w14:paraId="6EEF43D4" w14:textId="288AE9DC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34</w:t>
            </w:r>
          </w:p>
        </w:tc>
      </w:tr>
      <w:tr w:rsidR="007D074F" w:rsidRPr="007D074F" w14:paraId="1537D740" w14:textId="6C09FC25" w:rsidTr="009335F7">
        <w:trPr>
          <w:trHeight w:val="301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14:paraId="0A28C477" w14:textId="291D7C3D" w:rsidR="00963221" w:rsidRPr="007D074F" w:rsidRDefault="00963221" w:rsidP="009335F7">
            <w:pPr>
              <w:spacing w:before="480" w:line="360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2DC54B4" w14:textId="6710CA2B" w:rsidR="00963221" w:rsidRPr="007D074F" w:rsidRDefault="00963221" w:rsidP="009335F7">
            <w:pPr>
              <w:spacing w:before="240"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6y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9AA4C23" w14:textId="02ADEA3E" w:rsidR="00963221" w:rsidRPr="007D074F" w:rsidRDefault="00963221" w:rsidP="009335F7">
            <w:pPr>
              <w:spacing w:before="240"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91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bottom"/>
          </w:tcPr>
          <w:p w14:paraId="561B1971" w14:textId="4CC1E987" w:rsidR="00963221" w:rsidRPr="007D074F" w:rsidRDefault="00963221" w:rsidP="009335F7">
            <w:pPr>
              <w:spacing w:before="240"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106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bottom"/>
          </w:tcPr>
          <w:p w14:paraId="68ABE395" w14:textId="226770AC" w:rsidR="00963221" w:rsidRPr="007D074F" w:rsidRDefault="00963221" w:rsidP="009335F7">
            <w:pPr>
              <w:spacing w:before="240"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11</w:t>
            </w:r>
          </w:p>
        </w:tc>
      </w:tr>
      <w:tr w:rsidR="007D074F" w:rsidRPr="007D074F" w14:paraId="3561C041" w14:textId="2546BBAC" w:rsidTr="009335F7">
        <w:trPr>
          <w:trHeight w:val="301"/>
        </w:trPr>
        <w:tc>
          <w:tcPr>
            <w:tcW w:w="994" w:type="dxa"/>
            <w:vMerge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4F4FD8F5" w14:textId="3187D0AE" w:rsidR="00963221" w:rsidRPr="007D074F" w:rsidRDefault="00963221" w:rsidP="009335F7">
            <w:pPr>
              <w:spacing w:before="480" w:line="360" w:lineRule="auto"/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994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noWrap/>
            <w:vAlign w:val="bottom"/>
            <w:hideMark/>
          </w:tcPr>
          <w:p w14:paraId="1A496162" w14:textId="5905D1D6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7y</w:t>
            </w:r>
          </w:p>
        </w:tc>
        <w:tc>
          <w:tcPr>
            <w:tcW w:w="1269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noWrap/>
            <w:vAlign w:val="bottom"/>
            <w:hideMark/>
          </w:tcPr>
          <w:p w14:paraId="0C29A9BF" w14:textId="6E6DF7D6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90</w:t>
            </w:r>
          </w:p>
        </w:tc>
        <w:tc>
          <w:tcPr>
            <w:tcW w:w="1985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vAlign w:val="bottom"/>
          </w:tcPr>
          <w:p w14:paraId="259A8895" w14:textId="56020618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23</w:t>
            </w:r>
          </w:p>
        </w:tc>
        <w:tc>
          <w:tcPr>
            <w:tcW w:w="1699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vAlign w:val="bottom"/>
          </w:tcPr>
          <w:p w14:paraId="34768077" w14:textId="61DE362E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22</w:t>
            </w:r>
          </w:p>
        </w:tc>
      </w:tr>
      <w:tr w:rsidR="007D074F" w:rsidRPr="007D074F" w14:paraId="114491A2" w14:textId="412B21E2" w:rsidTr="009335F7">
        <w:trPr>
          <w:trHeight w:val="31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14:paraId="35F6AC51" w14:textId="6E3DA68A" w:rsidR="00963221" w:rsidRPr="007D074F" w:rsidRDefault="00963221" w:rsidP="009335F7">
            <w:pPr>
              <w:spacing w:before="480" w:line="360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III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2195C7A" w14:textId="4542FD27" w:rsidR="00963221" w:rsidRPr="007D074F" w:rsidRDefault="00963221" w:rsidP="009335F7">
            <w:pPr>
              <w:spacing w:before="240"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9y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1FD6626" w14:textId="7A24B18F" w:rsidR="00963221" w:rsidRPr="007D074F" w:rsidRDefault="00963221" w:rsidP="009335F7">
            <w:pPr>
              <w:spacing w:before="240"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87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bottom"/>
          </w:tcPr>
          <w:p w14:paraId="2EBFADF9" w14:textId="1DF4A979" w:rsidR="00963221" w:rsidRPr="007D074F" w:rsidRDefault="00963221" w:rsidP="009335F7">
            <w:pPr>
              <w:spacing w:before="240"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38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bottom"/>
          </w:tcPr>
          <w:p w14:paraId="0A81FF41" w14:textId="45598B2B" w:rsidR="00963221" w:rsidRPr="007D074F" w:rsidRDefault="00963221" w:rsidP="009335F7">
            <w:pPr>
              <w:spacing w:before="240"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35</w:t>
            </w:r>
          </w:p>
        </w:tc>
      </w:tr>
      <w:tr w:rsidR="007D074F" w:rsidRPr="007D074F" w14:paraId="01179A91" w14:textId="382A1344" w:rsidTr="009335F7">
        <w:trPr>
          <w:trHeight w:val="313"/>
        </w:trPr>
        <w:tc>
          <w:tcPr>
            <w:tcW w:w="994" w:type="dxa"/>
            <w:vMerge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76EC482F" w14:textId="4B8A5E97" w:rsidR="00963221" w:rsidRPr="007D074F" w:rsidRDefault="00963221" w:rsidP="009335F7">
            <w:pPr>
              <w:spacing w:before="480" w:line="360" w:lineRule="auto"/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994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noWrap/>
            <w:vAlign w:val="bottom"/>
            <w:hideMark/>
          </w:tcPr>
          <w:p w14:paraId="0E93A575" w14:textId="533D6F86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11y</w:t>
            </w:r>
          </w:p>
        </w:tc>
        <w:tc>
          <w:tcPr>
            <w:tcW w:w="1269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noWrap/>
            <w:vAlign w:val="bottom"/>
            <w:hideMark/>
          </w:tcPr>
          <w:p w14:paraId="513F366B" w14:textId="11511D83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146</w:t>
            </w:r>
          </w:p>
        </w:tc>
        <w:tc>
          <w:tcPr>
            <w:tcW w:w="1985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vAlign w:val="bottom"/>
          </w:tcPr>
          <w:p w14:paraId="4131E973" w14:textId="61D83496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38</w:t>
            </w:r>
          </w:p>
        </w:tc>
        <w:tc>
          <w:tcPr>
            <w:tcW w:w="1699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  <w:vAlign w:val="bottom"/>
          </w:tcPr>
          <w:p w14:paraId="32D5C123" w14:textId="7457D1DB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97</w:t>
            </w:r>
          </w:p>
        </w:tc>
      </w:tr>
      <w:tr w:rsidR="007D074F" w:rsidRPr="007D074F" w14:paraId="480B109C" w14:textId="4D5F25D2" w:rsidTr="009335F7">
        <w:trPr>
          <w:trHeight w:val="301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14:paraId="7368FFA4" w14:textId="04A15687" w:rsidR="00963221" w:rsidRPr="007D074F" w:rsidRDefault="00963221" w:rsidP="009335F7">
            <w:pPr>
              <w:spacing w:before="480" w:line="360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IV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01914B2D" w14:textId="619A317A" w:rsidR="00963221" w:rsidRPr="007D074F" w:rsidRDefault="00963221" w:rsidP="009335F7">
            <w:pPr>
              <w:spacing w:before="240"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13y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3DFDAE0D" w14:textId="4052C29E" w:rsidR="00963221" w:rsidRPr="007D074F" w:rsidRDefault="00963221" w:rsidP="009335F7">
            <w:pPr>
              <w:spacing w:before="240"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158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FFFFFF"/>
            </w:tcBorders>
            <w:vAlign w:val="bottom"/>
          </w:tcPr>
          <w:p w14:paraId="563AB56A" w14:textId="3BA1F272" w:rsidR="00963221" w:rsidRPr="007D074F" w:rsidRDefault="00963221" w:rsidP="009335F7">
            <w:pPr>
              <w:spacing w:before="240"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65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single" w:sz="4" w:space="0" w:color="FFFFFF"/>
            </w:tcBorders>
            <w:vAlign w:val="bottom"/>
          </w:tcPr>
          <w:p w14:paraId="254E9254" w14:textId="5455DA66" w:rsidR="00963221" w:rsidRPr="007D074F" w:rsidRDefault="00963221" w:rsidP="009335F7">
            <w:pPr>
              <w:spacing w:before="240"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77</w:t>
            </w:r>
          </w:p>
        </w:tc>
      </w:tr>
      <w:tr w:rsidR="007D074F" w:rsidRPr="007D074F" w14:paraId="0F439399" w14:textId="77777777" w:rsidTr="009335F7">
        <w:trPr>
          <w:trHeight w:val="301"/>
        </w:trPr>
        <w:tc>
          <w:tcPr>
            <w:tcW w:w="994" w:type="dxa"/>
            <w:vMerge/>
            <w:tcBorders>
              <w:left w:val="single" w:sz="4" w:space="0" w:color="FFFFFF"/>
              <w:right w:val="single" w:sz="4" w:space="0" w:color="FFFFFF"/>
            </w:tcBorders>
          </w:tcPr>
          <w:p w14:paraId="6CE39929" w14:textId="17F8194C" w:rsidR="00963221" w:rsidRPr="007D074F" w:rsidRDefault="00963221" w:rsidP="009335F7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99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noWrap/>
            <w:vAlign w:val="bottom"/>
          </w:tcPr>
          <w:p w14:paraId="09B60E68" w14:textId="1E242D1E" w:rsidR="00963221" w:rsidRPr="007D074F" w:rsidRDefault="00963221" w:rsidP="009335F7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14y</w:t>
            </w:r>
          </w:p>
        </w:tc>
        <w:tc>
          <w:tcPr>
            <w:tcW w:w="1269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285351D9" w14:textId="62DBAF32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102</w:t>
            </w:r>
          </w:p>
        </w:tc>
        <w:tc>
          <w:tcPr>
            <w:tcW w:w="1985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vAlign w:val="bottom"/>
          </w:tcPr>
          <w:p w14:paraId="1F77AFCD" w14:textId="20DCF7BE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74</w:t>
            </w:r>
          </w:p>
        </w:tc>
        <w:tc>
          <w:tcPr>
            <w:tcW w:w="1699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vAlign w:val="bottom"/>
          </w:tcPr>
          <w:p w14:paraId="4DA00744" w14:textId="5819010C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18</w:t>
            </w:r>
          </w:p>
        </w:tc>
      </w:tr>
      <w:tr w:rsidR="007D074F" w:rsidRPr="007D074F" w14:paraId="582BBEF1" w14:textId="52506CCB" w:rsidTr="009335F7">
        <w:trPr>
          <w:trHeight w:val="313"/>
        </w:trPr>
        <w:tc>
          <w:tcPr>
            <w:tcW w:w="994" w:type="dxa"/>
            <w:vMerge/>
            <w:tcBorders>
              <w:left w:val="single" w:sz="4" w:space="0" w:color="FFFFFF"/>
              <w:bottom w:val="double" w:sz="6" w:space="0" w:color="auto"/>
              <w:right w:val="single" w:sz="4" w:space="0" w:color="FFFFFF"/>
            </w:tcBorders>
          </w:tcPr>
          <w:p w14:paraId="719EF747" w14:textId="77777777" w:rsidR="00963221" w:rsidRPr="007D074F" w:rsidRDefault="00963221" w:rsidP="009335F7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994" w:type="dxa"/>
            <w:tcBorders>
              <w:top w:val="single" w:sz="4" w:space="0" w:color="FFFFFF"/>
              <w:left w:val="single" w:sz="4" w:space="0" w:color="FFFFFF"/>
              <w:bottom w:val="double" w:sz="6" w:space="0" w:color="auto"/>
              <w:right w:val="single" w:sz="4" w:space="0" w:color="FFFFFF"/>
            </w:tcBorders>
            <w:noWrap/>
            <w:vAlign w:val="bottom"/>
            <w:hideMark/>
          </w:tcPr>
          <w:p w14:paraId="6B8900C5" w14:textId="72779BC0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15y</w:t>
            </w:r>
          </w:p>
        </w:tc>
        <w:tc>
          <w:tcPr>
            <w:tcW w:w="1269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noWrap/>
            <w:vAlign w:val="bottom"/>
            <w:hideMark/>
          </w:tcPr>
          <w:p w14:paraId="01EF6614" w14:textId="160CAF08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135</w:t>
            </w:r>
          </w:p>
        </w:tc>
        <w:tc>
          <w:tcPr>
            <w:tcW w:w="1985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vAlign w:val="bottom"/>
          </w:tcPr>
          <w:p w14:paraId="726A7E23" w14:textId="3C3564A1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33</w:t>
            </w:r>
          </w:p>
        </w:tc>
        <w:tc>
          <w:tcPr>
            <w:tcW w:w="1699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vAlign w:val="bottom"/>
          </w:tcPr>
          <w:p w14:paraId="7A75EF1C" w14:textId="40E543E1" w:rsidR="00963221" w:rsidRPr="007D074F" w:rsidRDefault="00963221" w:rsidP="009335F7">
            <w:pPr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66</w:t>
            </w:r>
          </w:p>
        </w:tc>
      </w:tr>
      <w:tr w:rsidR="006E4F1C" w:rsidRPr="007D074F" w14:paraId="368162BE" w14:textId="196302AE" w:rsidTr="009335F7">
        <w:trPr>
          <w:trHeight w:val="166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F5737B2" w14:textId="77777777" w:rsidR="006E4F1C" w:rsidRPr="007D074F" w:rsidRDefault="006E4F1C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90DCE" w14:textId="7A815999" w:rsidR="006E4F1C" w:rsidRPr="007D074F" w:rsidRDefault="006E4F1C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AA351AF" w14:textId="77777777" w:rsidR="006E4F1C" w:rsidRPr="007D074F" w:rsidRDefault="006E4F1C" w:rsidP="009F52C5">
            <w:pPr>
              <w:spacing w:line="276" w:lineRule="auto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66A8A48" w14:textId="77777777" w:rsidR="006E4F1C" w:rsidRPr="007D074F" w:rsidRDefault="006E4F1C" w:rsidP="009F52C5">
            <w:pPr>
              <w:spacing w:line="276" w:lineRule="auto"/>
              <w:rPr>
                <w:noProof/>
                <w:color w:val="000000" w:themeColor="text1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047A10E" w14:textId="77777777" w:rsidR="006E4F1C" w:rsidRPr="007D074F" w:rsidRDefault="006E4F1C" w:rsidP="009F52C5">
            <w:pPr>
              <w:spacing w:line="276" w:lineRule="auto"/>
              <w:rPr>
                <w:noProof/>
                <w:color w:val="000000" w:themeColor="text1"/>
              </w:rPr>
            </w:pPr>
          </w:p>
        </w:tc>
      </w:tr>
    </w:tbl>
    <w:p w14:paraId="2B77093B" w14:textId="77777777" w:rsidR="00300F5F" w:rsidRPr="007D074F" w:rsidRDefault="00300F5F" w:rsidP="009F52C5">
      <w:pPr>
        <w:spacing w:line="276" w:lineRule="auto"/>
        <w:ind w:right="1658"/>
        <w:jc w:val="both"/>
        <w:rPr>
          <w:b/>
          <w:bCs/>
          <w:noProof/>
          <w:color w:val="000000" w:themeColor="text1"/>
        </w:rPr>
      </w:pPr>
    </w:p>
    <w:p w14:paraId="608DED4D" w14:textId="77777777" w:rsidR="00300F5F" w:rsidRPr="007D074F" w:rsidRDefault="00300F5F">
      <w:pPr>
        <w:spacing w:line="276" w:lineRule="auto"/>
        <w:rPr>
          <w:b/>
          <w:bCs/>
          <w:noProof/>
          <w:color w:val="000000" w:themeColor="text1"/>
        </w:rPr>
      </w:pPr>
      <w:r w:rsidRPr="007D074F">
        <w:rPr>
          <w:b/>
          <w:bCs/>
          <w:noProof/>
          <w:color w:val="000000" w:themeColor="text1"/>
        </w:rPr>
        <w:br w:type="page"/>
      </w:r>
    </w:p>
    <w:p w14:paraId="4570C24A" w14:textId="10A9E39E" w:rsidR="001E035C" w:rsidRPr="00742DFF" w:rsidRDefault="001E035C" w:rsidP="009F52C5">
      <w:pPr>
        <w:spacing w:line="276" w:lineRule="auto"/>
        <w:ind w:right="1658"/>
        <w:jc w:val="both"/>
        <w:rPr>
          <w:b/>
          <w:bCs/>
          <w:noProof/>
          <w:color w:val="000000"/>
        </w:rPr>
      </w:pPr>
      <w:r w:rsidRPr="00742DFF">
        <w:rPr>
          <w:b/>
          <w:bCs/>
          <w:noProof/>
          <w:color w:val="000000"/>
        </w:rPr>
        <w:lastRenderedPageBreak/>
        <w:t>Table S</w:t>
      </w:r>
      <w:r w:rsidR="004A6244" w:rsidRPr="00742DFF">
        <w:rPr>
          <w:b/>
          <w:bCs/>
          <w:noProof/>
          <w:color w:val="000000"/>
        </w:rPr>
        <w:t>2</w:t>
      </w:r>
      <w:r w:rsidRPr="00742DFF">
        <w:rPr>
          <w:b/>
          <w:bCs/>
          <w:noProof/>
          <w:color w:val="000000"/>
        </w:rPr>
        <w:t>. Demographic, epidemiological and clinical characteristics of 363 participants at the time of enrollment</w:t>
      </w:r>
    </w:p>
    <w:p w14:paraId="5F02FBC9" w14:textId="77777777" w:rsidR="009F52C5" w:rsidRPr="00742DFF" w:rsidRDefault="009F52C5" w:rsidP="009F52C5">
      <w:pPr>
        <w:spacing w:line="276" w:lineRule="auto"/>
        <w:ind w:right="1658"/>
        <w:jc w:val="both"/>
        <w:rPr>
          <w:b/>
          <w:bCs/>
          <w:noProof/>
          <w:color w:val="000000"/>
        </w:rPr>
      </w:pPr>
    </w:p>
    <w:tbl>
      <w:tblPr>
        <w:tblW w:w="74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1887"/>
      </w:tblGrid>
      <w:tr w:rsidR="001E035C" w:rsidRPr="00742DFF" w14:paraId="74F7C7DE" w14:textId="77777777" w:rsidTr="009F52C5">
        <w:trPr>
          <w:trHeight w:val="313"/>
        </w:trPr>
        <w:tc>
          <w:tcPr>
            <w:tcW w:w="5529" w:type="dxa"/>
            <w:tcBorders>
              <w:top w:val="double" w:sz="4" w:space="0" w:color="auto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noWrap/>
            <w:hideMark/>
          </w:tcPr>
          <w:p w14:paraId="5D7DE7F1" w14:textId="77777777" w:rsidR="001E035C" w:rsidRPr="00742DFF" w:rsidRDefault="001E035C" w:rsidP="009F52C5">
            <w:pPr>
              <w:spacing w:line="276" w:lineRule="auto"/>
              <w:jc w:val="center"/>
              <w:rPr>
                <w:b/>
                <w:bCs/>
                <w:noProof/>
                <w:color w:val="191919"/>
              </w:rPr>
            </w:pPr>
            <w:r w:rsidRPr="00742DFF">
              <w:rPr>
                <w:b/>
                <w:bCs/>
                <w:noProof/>
                <w:color w:val="191919"/>
              </w:rPr>
              <w:t>Characteristics</w:t>
            </w:r>
          </w:p>
        </w:tc>
        <w:tc>
          <w:tcPr>
            <w:tcW w:w="1887" w:type="dxa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FFFFFF"/>
            </w:tcBorders>
            <w:noWrap/>
            <w:hideMark/>
          </w:tcPr>
          <w:p w14:paraId="4237E277" w14:textId="77777777" w:rsidR="001E035C" w:rsidRPr="00742DFF" w:rsidRDefault="001E035C" w:rsidP="009F52C5">
            <w:pPr>
              <w:spacing w:line="276" w:lineRule="auto"/>
              <w:jc w:val="center"/>
              <w:rPr>
                <w:b/>
                <w:bCs/>
                <w:noProof/>
                <w:color w:val="191919"/>
              </w:rPr>
            </w:pPr>
            <w:r w:rsidRPr="00742DFF">
              <w:rPr>
                <w:b/>
                <w:bCs/>
                <w:noProof/>
                <w:color w:val="191919"/>
              </w:rPr>
              <w:t xml:space="preserve">At enrollment </w:t>
            </w:r>
          </w:p>
        </w:tc>
      </w:tr>
      <w:tr w:rsidR="001E035C" w:rsidRPr="00742DFF" w14:paraId="1130F574" w14:textId="77777777" w:rsidTr="0082519F">
        <w:trPr>
          <w:trHeight w:val="392"/>
        </w:trPr>
        <w:tc>
          <w:tcPr>
            <w:tcW w:w="552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hideMark/>
          </w:tcPr>
          <w:p w14:paraId="60BB8B47" w14:textId="77777777" w:rsidR="001E035C" w:rsidRPr="00742DFF" w:rsidRDefault="001E035C" w:rsidP="009F52C5">
            <w:pPr>
              <w:spacing w:line="276" w:lineRule="auto"/>
              <w:rPr>
                <w:noProof/>
                <w:color w:val="191919"/>
              </w:rPr>
            </w:pPr>
            <w:r w:rsidRPr="00742DFF">
              <w:rPr>
                <w:noProof/>
                <w:color w:val="191919"/>
              </w:rPr>
              <w:t>Age - median, years (IQR)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hideMark/>
          </w:tcPr>
          <w:p w14:paraId="15DB17E9" w14:textId="77777777" w:rsidR="001E035C" w:rsidRPr="00742DFF" w:rsidRDefault="001E035C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36 (18-51)</w:t>
            </w:r>
          </w:p>
        </w:tc>
      </w:tr>
      <w:tr w:rsidR="001E035C" w:rsidRPr="00742DFF" w14:paraId="15B3F746" w14:textId="77777777" w:rsidTr="0082519F">
        <w:trPr>
          <w:trHeight w:val="301"/>
        </w:trPr>
        <w:tc>
          <w:tcPr>
            <w:tcW w:w="552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hideMark/>
          </w:tcPr>
          <w:p w14:paraId="1E451246" w14:textId="77777777" w:rsidR="001E035C" w:rsidRPr="00742DFF" w:rsidRDefault="001E035C" w:rsidP="009F52C5">
            <w:pPr>
              <w:spacing w:line="276" w:lineRule="auto"/>
              <w:rPr>
                <w:noProof/>
                <w:color w:val="191919"/>
              </w:rPr>
            </w:pPr>
            <w:r w:rsidRPr="00742DFF">
              <w:rPr>
                <w:noProof/>
                <w:color w:val="191919"/>
              </w:rPr>
              <w:t>Sex, male: female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hideMark/>
          </w:tcPr>
          <w:p w14:paraId="5ADAC492" w14:textId="566E857B" w:rsidR="001E035C" w:rsidRPr="00742DFF" w:rsidRDefault="001E035C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1.2:1</w:t>
            </w:r>
          </w:p>
        </w:tc>
      </w:tr>
      <w:tr w:rsidR="001E035C" w:rsidRPr="00742DFF" w14:paraId="3626C4B5" w14:textId="77777777" w:rsidTr="0082519F">
        <w:trPr>
          <w:trHeight w:val="301"/>
        </w:trPr>
        <w:tc>
          <w:tcPr>
            <w:tcW w:w="552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hideMark/>
          </w:tcPr>
          <w:p w14:paraId="3421F0ED" w14:textId="77777777" w:rsidR="001E035C" w:rsidRPr="00742DFF" w:rsidRDefault="001E035C" w:rsidP="009F52C5">
            <w:pPr>
              <w:spacing w:line="276" w:lineRule="auto"/>
              <w:rPr>
                <w:noProof/>
                <w:color w:val="191919"/>
              </w:rPr>
            </w:pPr>
            <w:r w:rsidRPr="00742DFF">
              <w:rPr>
                <w:noProof/>
                <w:color w:val="191919"/>
              </w:rPr>
              <w:t>Riverine population - n (%)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hideMark/>
          </w:tcPr>
          <w:p w14:paraId="15248C4B" w14:textId="77777777" w:rsidR="001E035C" w:rsidRPr="00742DFF" w:rsidRDefault="001E035C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194 (53%)</w:t>
            </w:r>
          </w:p>
        </w:tc>
      </w:tr>
      <w:tr w:rsidR="001E035C" w:rsidRPr="00742DFF" w14:paraId="3C753D85" w14:textId="77777777" w:rsidTr="0082519F">
        <w:trPr>
          <w:trHeight w:val="301"/>
        </w:trPr>
        <w:tc>
          <w:tcPr>
            <w:tcW w:w="552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hideMark/>
          </w:tcPr>
          <w:p w14:paraId="085514B8" w14:textId="77777777" w:rsidR="001E035C" w:rsidRPr="00742DFF" w:rsidRDefault="001E035C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Residence in Amazon area - median, years (IQR)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hideMark/>
          </w:tcPr>
          <w:p w14:paraId="43089CD4" w14:textId="77777777" w:rsidR="001E035C" w:rsidRPr="00742DFF" w:rsidRDefault="001E035C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29 (15-47)</w:t>
            </w:r>
          </w:p>
        </w:tc>
      </w:tr>
      <w:tr w:rsidR="001E035C" w:rsidRPr="00742DFF" w14:paraId="526405DC" w14:textId="77777777" w:rsidTr="0082519F">
        <w:trPr>
          <w:trHeight w:val="301"/>
        </w:trPr>
        <w:tc>
          <w:tcPr>
            <w:tcW w:w="552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hideMark/>
          </w:tcPr>
          <w:p w14:paraId="78C5DC3F" w14:textId="77777777" w:rsidR="001E035C" w:rsidRPr="00742DFF" w:rsidRDefault="001E035C" w:rsidP="009F52C5">
            <w:pPr>
              <w:spacing w:line="276" w:lineRule="auto"/>
              <w:rPr>
                <w:noProof/>
                <w:color w:val="191919"/>
              </w:rPr>
            </w:pPr>
            <w:r w:rsidRPr="00742DFF">
              <w:rPr>
                <w:noProof/>
                <w:color w:val="191919"/>
              </w:rPr>
              <w:t>Residence in Study area¹ - median, years (IQR)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hideMark/>
          </w:tcPr>
          <w:p w14:paraId="599F6149" w14:textId="052DC359" w:rsidR="001E035C" w:rsidRPr="00742DFF" w:rsidRDefault="001E035C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16 (7-</w:t>
            </w:r>
            <w:r w:rsidR="00973C2A">
              <w:rPr>
                <w:noProof/>
                <w:color w:val="000000"/>
              </w:rPr>
              <w:t>20</w:t>
            </w:r>
            <w:r w:rsidRPr="00742DFF">
              <w:rPr>
                <w:noProof/>
                <w:color w:val="000000"/>
              </w:rPr>
              <w:t>)</w:t>
            </w:r>
          </w:p>
        </w:tc>
      </w:tr>
      <w:tr w:rsidR="001E035C" w:rsidRPr="00742DFF" w14:paraId="36BEFC58" w14:textId="77777777" w:rsidTr="0082519F">
        <w:trPr>
          <w:trHeight w:val="313"/>
        </w:trPr>
        <w:tc>
          <w:tcPr>
            <w:tcW w:w="552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hideMark/>
          </w:tcPr>
          <w:p w14:paraId="6241A8AE" w14:textId="77777777" w:rsidR="001E035C" w:rsidRPr="00742DFF" w:rsidRDefault="001E035C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i/>
                <w:iCs/>
                <w:noProof/>
                <w:color w:val="000000"/>
              </w:rPr>
              <w:t>P. vivax</w:t>
            </w:r>
            <w:r w:rsidRPr="00742DFF">
              <w:rPr>
                <w:noProof/>
                <w:color w:val="000000"/>
              </w:rPr>
              <w:t xml:space="preserve"> infection: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hideMark/>
          </w:tcPr>
          <w:p w14:paraId="0BF0FA4C" w14:textId="77777777" w:rsidR="001E035C" w:rsidRPr="00742DFF" w:rsidRDefault="001E035C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</w:tr>
      <w:tr w:rsidR="001E035C" w:rsidRPr="00742DFF" w14:paraId="02BF7D25" w14:textId="77777777" w:rsidTr="0082519F">
        <w:trPr>
          <w:trHeight w:val="313"/>
        </w:trPr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noWrap/>
            <w:hideMark/>
          </w:tcPr>
          <w:p w14:paraId="57E3816D" w14:textId="6DFA3673" w:rsidR="001E035C" w:rsidRPr="00742DFF" w:rsidRDefault="001E035C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 xml:space="preserve">               Patent</w:t>
            </w:r>
            <w:r w:rsidRPr="00742DFF">
              <w:rPr>
                <w:i/>
                <w:iCs/>
                <w:noProof/>
                <w:color w:val="000000"/>
              </w:rPr>
              <w:t>²</w:t>
            </w:r>
            <w:r w:rsidRPr="00742DFF">
              <w:rPr>
                <w:noProof/>
                <w:color w:val="000000"/>
              </w:rPr>
              <w:t>, n (%)</w:t>
            </w:r>
          </w:p>
        </w:tc>
        <w:tc>
          <w:tcPr>
            <w:tcW w:w="1887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noWrap/>
            <w:hideMark/>
          </w:tcPr>
          <w:p w14:paraId="4DE91B0C" w14:textId="2E64872E" w:rsidR="001E035C" w:rsidRPr="00742DFF" w:rsidRDefault="00A75C97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6</w:t>
            </w:r>
            <w:r w:rsidR="001E035C" w:rsidRPr="00742DFF">
              <w:rPr>
                <w:noProof/>
                <w:color w:val="000000"/>
              </w:rPr>
              <w:t xml:space="preserve"> (</w:t>
            </w:r>
            <w:r w:rsidR="006653AB" w:rsidRPr="00742DFF">
              <w:rPr>
                <w:noProof/>
                <w:color w:val="000000"/>
              </w:rPr>
              <w:t>2</w:t>
            </w:r>
            <w:r w:rsidR="001E035C" w:rsidRPr="00742DFF">
              <w:rPr>
                <w:noProof/>
                <w:color w:val="000000"/>
              </w:rPr>
              <w:t>%)</w:t>
            </w:r>
          </w:p>
        </w:tc>
      </w:tr>
      <w:tr w:rsidR="000F2841" w:rsidRPr="00742DFF" w14:paraId="521CAA15" w14:textId="77777777" w:rsidTr="0082519F">
        <w:trPr>
          <w:trHeight w:val="301"/>
        </w:trPr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noWrap/>
            <w:hideMark/>
          </w:tcPr>
          <w:p w14:paraId="0730A97F" w14:textId="3307C35A" w:rsidR="000F2841" w:rsidRPr="00742DFF" w:rsidRDefault="000F2841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 xml:space="preserve">              Subpatent ³, n (%)</w:t>
            </w:r>
          </w:p>
        </w:tc>
        <w:tc>
          <w:tcPr>
            <w:tcW w:w="1887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noWrap/>
            <w:hideMark/>
          </w:tcPr>
          <w:p w14:paraId="70E31154" w14:textId="6384AC99" w:rsidR="000F2841" w:rsidRPr="00742DFF" w:rsidRDefault="0002131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>
              <w:rPr>
                <w:noProof/>
              </w:rPr>
              <w:t>3</w:t>
            </w:r>
            <w:r w:rsidR="006653AB" w:rsidRPr="00742DFF">
              <w:rPr>
                <w:noProof/>
              </w:rPr>
              <w:t>1</w:t>
            </w:r>
            <w:r w:rsidR="000F2841" w:rsidRPr="00742DFF">
              <w:rPr>
                <w:noProof/>
              </w:rPr>
              <w:t xml:space="preserve"> (</w:t>
            </w:r>
            <w:r>
              <w:rPr>
                <w:noProof/>
              </w:rPr>
              <w:t>8</w:t>
            </w:r>
            <w:r w:rsidR="000F2841" w:rsidRPr="00742DFF">
              <w:rPr>
                <w:noProof/>
              </w:rPr>
              <w:t>%)</w:t>
            </w:r>
          </w:p>
        </w:tc>
      </w:tr>
      <w:tr w:rsidR="000F2841" w:rsidRPr="00742DFF" w14:paraId="66DC2101" w14:textId="77777777" w:rsidTr="0082519F">
        <w:trPr>
          <w:trHeight w:val="313"/>
        </w:trPr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double" w:sz="6" w:space="0" w:color="auto"/>
              <w:right w:val="single" w:sz="4" w:space="0" w:color="FFFFFF"/>
            </w:tcBorders>
            <w:noWrap/>
            <w:hideMark/>
          </w:tcPr>
          <w:p w14:paraId="30B5CBCF" w14:textId="77777777" w:rsidR="000F2841" w:rsidRPr="00742DFF" w:rsidRDefault="000F2841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 xml:space="preserve">              Total, n (%)</w:t>
            </w:r>
          </w:p>
        </w:tc>
        <w:tc>
          <w:tcPr>
            <w:tcW w:w="1887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noWrap/>
            <w:hideMark/>
          </w:tcPr>
          <w:p w14:paraId="4958986B" w14:textId="21F6E40A" w:rsidR="000F2841" w:rsidRPr="00742DFF" w:rsidRDefault="0002131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>
              <w:rPr>
                <w:noProof/>
              </w:rPr>
              <w:t>3</w:t>
            </w:r>
            <w:r w:rsidR="006653AB" w:rsidRPr="00742DFF">
              <w:rPr>
                <w:noProof/>
              </w:rPr>
              <w:t>7</w:t>
            </w:r>
            <w:r w:rsidR="000F2841" w:rsidRPr="00742DFF">
              <w:rPr>
                <w:noProof/>
              </w:rPr>
              <w:t xml:space="preserve"> (</w:t>
            </w:r>
            <w:r>
              <w:rPr>
                <w:noProof/>
              </w:rPr>
              <w:t>10</w:t>
            </w:r>
            <w:r w:rsidR="000F2841" w:rsidRPr="00742DFF">
              <w:rPr>
                <w:noProof/>
              </w:rPr>
              <w:t>%)</w:t>
            </w:r>
          </w:p>
        </w:tc>
      </w:tr>
    </w:tbl>
    <w:p w14:paraId="6BBDE3C3" w14:textId="77777777" w:rsidR="009F52C5" w:rsidRPr="00742DFF" w:rsidRDefault="009F52C5" w:rsidP="009F52C5">
      <w:pPr>
        <w:shd w:val="clear" w:color="auto" w:fill="FFFFFF"/>
        <w:spacing w:line="276" w:lineRule="auto"/>
        <w:ind w:right="1516"/>
        <w:jc w:val="both"/>
        <w:rPr>
          <w:noProof/>
        </w:rPr>
      </w:pPr>
    </w:p>
    <w:p w14:paraId="2664A774" w14:textId="3D22665D" w:rsidR="00C4000F" w:rsidRPr="00742DFF" w:rsidRDefault="00C4000F" w:rsidP="009F52C5">
      <w:pPr>
        <w:shd w:val="clear" w:color="auto" w:fill="FFFFFF"/>
        <w:spacing w:line="276" w:lineRule="auto"/>
        <w:ind w:right="1516"/>
        <w:jc w:val="both"/>
        <w:rPr>
          <w:b/>
          <w:bCs/>
          <w:noProof/>
        </w:rPr>
      </w:pPr>
      <w:r w:rsidRPr="00742DFF">
        <w:rPr>
          <w:noProof/>
        </w:rPr>
        <w:t>IQR: Interquartile Range</w:t>
      </w:r>
      <w:r w:rsidR="00683DF7" w:rsidRPr="00742DFF">
        <w:rPr>
          <w:noProof/>
        </w:rPr>
        <w:t>.</w:t>
      </w:r>
    </w:p>
    <w:p w14:paraId="7E78DA50" w14:textId="03AB74C0" w:rsidR="00C4000F" w:rsidRPr="00742DFF" w:rsidRDefault="00C4000F" w:rsidP="009F52C5">
      <w:pPr>
        <w:shd w:val="clear" w:color="auto" w:fill="FFFFFF"/>
        <w:spacing w:line="276" w:lineRule="auto"/>
        <w:ind w:right="1516"/>
        <w:jc w:val="both"/>
        <w:rPr>
          <w:noProof/>
        </w:rPr>
      </w:pPr>
      <w:r w:rsidRPr="00742DFF">
        <w:rPr>
          <w:noProof/>
        </w:rPr>
        <w:t>¹</w:t>
      </w:r>
      <w:r w:rsidR="00683DF7" w:rsidRPr="00742DFF">
        <w:rPr>
          <w:noProof/>
        </w:rPr>
        <w:t xml:space="preserve"> </w:t>
      </w:r>
      <w:r w:rsidRPr="00742DFF">
        <w:rPr>
          <w:noProof/>
        </w:rPr>
        <w:t>Time living in the study area</w:t>
      </w:r>
      <w:r w:rsidR="00683DF7" w:rsidRPr="00742DFF">
        <w:rPr>
          <w:noProof/>
        </w:rPr>
        <w:t>.</w:t>
      </w:r>
    </w:p>
    <w:p w14:paraId="7D5C32B5" w14:textId="23A66883" w:rsidR="00C4000F" w:rsidRPr="00742DFF" w:rsidRDefault="00C4000F" w:rsidP="009F52C5">
      <w:pPr>
        <w:shd w:val="clear" w:color="auto" w:fill="FFFFFF"/>
        <w:spacing w:line="276" w:lineRule="auto"/>
        <w:ind w:right="1516"/>
        <w:jc w:val="both"/>
        <w:rPr>
          <w:noProof/>
        </w:rPr>
      </w:pPr>
      <w:r w:rsidRPr="00742DFF">
        <w:rPr>
          <w:noProof/>
        </w:rPr>
        <w:t xml:space="preserve">² </w:t>
      </w:r>
      <w:r w:rsidRPr="00742DFF">
        <w:rPr>
          <w:i/>
          <w:iCs/>
          <w:noProof/>
        </w:rPr>
        <w:t>P. vivax</w:t>
      </w:r>
      <w:r w:rsidRPr="00742DFF">
        <w:rPr>
          <w:noProof/>
        </w:rPr>
        <w:t xml:space="preserve"> infections as detected by conventional light microscopy</w:t>
      </w:r>
      <w:r w:rsidR="00683DF7" w:rsidRPr="00742DFF">
        <w:rPr>
          <w:noProof/>
        </w:rPr>
        <w:t>.</w:t>
      </w:r>
    </w:p>
    <w:p w14:paraId="483DE11B" w14:textId="77777777" w:rsidR="00F9010C" w:rsidRDefault="00C4000F" w:rsidP="00421BC1">
      <w:pPr>
        <w:shd w:val="clear" w:color="auto" w:fill="FFFFFF"/>
        <w:spacing w:line="276" w:lineRule="auto"/>
        <w:ind w:right="1516"/>
        <w:jc w:val="both"/>
      </w:pPr>
      <w:r w:rsidRPr="00742DFF">
        <w:rPr>
          <w:noProof/>
        </w:rPr>
        <w:t xml:space="preserve">³ </w:t>
      </w:r>
      <w:r w:rsidRPr="00742DFF">
        <w:rPr>
          <w:i/>
          <w:iCs/>
          <w:noProof/>
        </w:rPr>
        <w:t>P.</w:t>
      </w:r>
      <w:r w:rsidR="00683DF7" w:rsidRPr="00742DFF">
        <w:rPr>
          <w:i/>
          <w:iCs/>
          <w:noProof/>
        </w:rPr>
        <w:t xml:space="preserve"> v</w:t>
      </w:r>
      <w:r w:rsidRPr="00742DFF">
        <w:rPr>
          <w:i/>
          <w:iCs/>
          <w:noProof/>
        </w:rPr>
        <w:t>ivax</w:t>
      </w:r>
      <w:r w:rsidRPr="00742DFF">
        <w:rPr>
          <w:noProof/>
        </w:rPr>
        <w:t xml:space="preserve"> infections as detected by species-specific </w:t>
      </w:r>
      <w:r w:rsidRPr="00421BC1">
        <w:rPr>
          <w:noProof/>
        </w:rPr>
        <w:t>real-time PCR</w:t>
      </w:r>
      <w:r w:rsidR="0082519F" w:rsidRPr="00421BC1">
        <w:rPr>
          <w:noProof/>
        </w:rPr>
        <w:t xml:space="preserve"> </w:t>
      </w:r>
      <w:r w:rsidR="00421BC1" w:rsidRPr="00421BC1">
        <w:fldChar w:fldCharType="begin">
          <w:fldData xml:space="preserve">PEVuZE5vdGU+PENpdGU+PEF1dGhvcj5BbWFyYWw8L0F1dGhvcj48WWVhcj4yMDE5PC9ZZWFyPjxS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</w:fldData>
        </w:fldChar>
      </w:r>
      <w:r w:rsidR="00421BC1" w:rsidRPr="00421BC1">
        <w:instrText xml:space="preserve"> ADDIN EN.CITE </w:instrText>
      </w:r>
      <w:r w:rsidR="00421BC1" w:rsidRPr="00421BC1">
        <w:fldChar w:fldCharType="begin">
          <w:fldData xml:space="preserve">PEVuZE5vdGU+PENpdGU+PEF1dGhvcj5BbWFyYWw8L0F1dGhvcj48WWVhcj4yMDE5PC9ZZWFyPjxS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</w:fldData>
        </w:fldChar>
      </w:r>
      <w:r w:rsidR="00421BC1" w:rsidRPr="00421BC1">
        <w:instrText xml:space="preserve"> ADDIN EN.CITE.DATA </w:instrText>
      </w:r>
      <w:r w:rsidR="00421BC1" w:rsidRPr="00421BC1">
        <w:fldChar w:fldCharType="end"/>
      </w:r>
      <w:r w:rsidR="00421BC1" w:rsidRPr="00421BC1">
        <w:fldChar w:fldCharType="separate"/>
      </w:r>
      <w:r w:rsidR="00421BC1" w:rsidRPr="00421BC1">
        <w:rPr>
          <w:noProof/>
        </w:rPr>
        <w:t>[33]</w:t>
      </w:r>
      <w:r w:rsidR="00421BC1" w:rsidRPr="00421BC1">
        <w:fldChar w:fldCharType="end"/>
      </w:r>
      <w:r w:rsidR="00421BC1" w:rsidRPr="00421BC1">
        <w:t>.</w:t>
      </w:r>
    </w:p>
    <w:p w14:paraId="5D4D2BC3" w14:textId="54554D17" w:rsidR="00542C28" w:rsidRPr="00742DFF" w:rsidRDefault="00542C28" w:rsidP="00421BC1">
      <w:pPr>
        <w:shd w:val="clear" w:color="auto" w:fill="FFFFFF"/>
        <w:spacing w:line="276" w:lineRule="auto"/>
        <w:ind w:right="1516"/>
        <w:jc w:val="both"/>
        <w:rPr>
          <w:noProof/>
        </w:rPr>
        <w:sectPr w:rsidR="00542C28" w:rsidRPr="00742DFF"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14:paraId="1F5B7911" w14:textId="3DCFE0BC" w:rsidR="00F9010C" w:rsidRPr="00742DFF" w:rsidRDefault="00F9010C" w:rsidP="009F52C5">
      <w:pPr>
        <w:spacing w:before="200" w:after="200" w:line="276" w:lineRule="auto"/>
        <w:ind w:right="-80"/>
        <w:jc w:val="both"/>
        <w:rPr>
          <w:b/>
          <w:bCs/>
          <w:noProof/>
        </w:rPr>
      </w:pPr>
      <w:bookmarkStart w:id="0" w:name="_tipspcut2nm3" w:colFirst="0" w:colLast="0"/>
      <w:bookmarkEnd w:id="0"/>
      <w:r w:rsidRPr="00742DFF">
        <w:rPr>
          <w:b/>
          <w:bCs/>
          <w:noProof/>
        </w:rPr>
        <w:lastRenderedPageBreak/>
        <w:t>Table S</w:t>
      </w:r>
      <w:r w:rsidR="00A437B2" w:rsidRPr="00742DFF">
        <w:rPr>
          <w:b/>
          <w:bCs/>
          <w:noProof/>
        </w:rPr>
        <w:t>4</w:t>
      </w:r>
      <w:r w:rsidRPr="00742DFF">
        <w:rPr>
          <w:b/>
          <w:bCs/>
          <w:noProof/>
        </w:rPr>
        <w:t xml:space="preserve">. Levels </w:t>
      </w:r>
      <w:r w:rsidR="000F691B" w:rsidRPr="00742DFF">
        <w:rPr>
          <w:b/>
          <w:bCs/>
          <w:noProof/>
        </w:rPr>
        <w:t xml:space="preserve">and frequency </w:t>
      </w:r>
      <w:r w:rsidRPr="00742DFF">
        <w:rPr>
          <w:b/>
          <w:bCs/>
          <w:noProof/>
        </w:rPr>
        <w:t xml:space="preserve">of IgG </w:t>
      </w:r>
      <w:r w:rsidR="00653F3E" w:rsidRPr="00742DFF">
        <w:rPr>
          <w:b/>
          <w:bCs/>
          <w:noProof/>
        </w:rPr>
        <w:t>antibodies against</w:t>
      </w:r>
      <w:r w:rsidRPr="00742DFF">
        <w:rPr>
          <w:b/>
          <w:bCs/>
          <w:noProof/>
        </w:rPr>
        <w:t xml:space="preserve"> </w:t>
      </w:r>
      <w:r w:rsidRPr="00742DFF">
        <w:rPr>
          <w:b/>
          <w:bCs/>
          <w:i/>
          <w:iCs/>
          <w:noProof/>
        </w:rPr>
        <w:t>P. vivax</w:t>
      </w:r>
      <w:r w:rsidRPr="00742DFF">
        <w:rPr>
          <w:b/>
          <w:bCs/>
          <w:noProof/>
        </w:rPr>
        <w:t xml:space="preserve"> DBPII and EBP2 during the 15 years follow-up study</w:t>
      </w:r>
    </w:p>
    <w:tbl>
      <w:tblPr>
        <w:tblW w:w="15986" w:type="dxa"/>
        <w:tblInd w:w="-9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4"/>
        <w:gridCol w:w="1984"/>
        <w:gridCol w:w="1134"/>
        <w:gridCol w:w="1276"/>
        <w:gridCol w:w="1111"/>
        <w:gridCol w:w="165"/>
        <w:gridCol w:w="1276"/>
        <w:gridCol w:w="1241"/>
        <w:gridCol w:w="176"/>
        <w:gridCol w:w="1134"/>
        <w:gridCol w:w="1261"/>
        <w:gridCol w:w="175"/>
        <w:gridCol w:w="1257"/>
        <w:gridCol w:w="1276"/>
        <w:gridCol w:w="1276"/>
      </w:tblGrid>
      <w:tr w:rsidR="00F9010C" w:rsidRPr="00742DFF" w14:paraId="705C6FD2" w14:textId="77777777" w:rsidTr="00722164">
        <w:trPr>
          <w:trHeight w:val="313"/>
        </w:trPr>
        <w:tc>
          <w:tcPr>
            <w:tcW w:w="124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A129C22" w14:textId="77777777" w:rsidR="00F9010C" w:rsidRPr="00742DFF" w:rsidRDefault="00F9010C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hideMark/>
          </w:tcPr>
          <w:p w14:paraId="36FCC59B" w14:textId="77777777" w:rsidR="00F9010C" w:rsidRPr="00742DFF" w:rsidRDefault="00F9010C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3521" w:type="dxa"/>
            <w:gridSpan w:val="3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A358B86" w14:textId="77777777" w:rsidR="00F9010C" w:rsidRPr="00742DFF" w:rsidRDefault="00F9010C" w:rsidP="009F52C5">
            <w:pPr>
              <w:spacing w:line="276" w:lineRule="auto"/>
              <w:jc w:val="center"/>
              <w:rPr>
                <w:b/>
                <w:bCs/>
                <w:noProof/>
                <w:color w:val="161616"/>
              </w:rPr>
            </w:pPr>
            <w:r w:rsidRPr="00742DFF">
              <w:rPr>
                <w:b/>
                <w:bCs/>
                <w:noProof/>
                <w:color w:val="161616"/>
              </w:rPr>
              <w:t>Period I</w:t>
            </w:r>
          </w:p>
        </w:tc>
        <w:tc>
          <w:tcPr>
            <w:tcW w:w="165" w:type="dxa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33660B6" w14:textId="77777777" w:rsidR="00F9010C" w:rsidRPr="00742DFF" w:rsidRDefault="00F9010C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2517" w:type="dxa"/>
            <w:gridSpan w:val="2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828CF1B" w14:textId="0F6581F2" w:rsidR="00F9010C" w:rsidRPr="00742DFF" w:rsidRDefault="00F9010C" w:rsidP="009F52C5">
            <w:pPr>
              <w:spacing w:line="276" w:lineRule="auto"/>
              <w:jc w:val="center"/>
              <w:rPr>
                <w:b/>
                <w:bCs/>
                <w:noProof/>
                <w:color w:val="161616"/>
              </w:rPr>
            </w:pPr>
            <w:r w:rsidRPr="00742DFF">
              <w:rPr>
                <w:b/>
                <w:bCs/>
                <w:noProof/>
                <w:color w:val="161616"/>
              </w:rPr>
              <w:t>Period I</w:t>
            </w:r>
            <w:r w:rsidR="00990695" w:rsidRPr="00742DFF">
              <w:rPr>
                <w:b/>
                <w:bCs/>
                <w:noProof/>
                <w:color w:val="161616"/>
              </w:rPr>
              <w:t>I</w:t>
            </w:r>
          </w:p>
        </w:tc>
        <w:tc>
          <w:tcPr>
            <w:tcW w:w="176" w:type="dxa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09DFFFF" w14:textId="77777777" w:rsidR="00F9010C" w:rsidRPr="00742DFF" w:rsidRDefault="00F9010C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2395" w:type="dxa"/>
            <w:gridSpan w:val="2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0872B487" w14:textId="77777777" w:rsidR="00F9010C" w:rsidRPr="00742DFF" w:rsidRDefault="00F9010C" w:rsidP="009F52C5">
            <w:pPr>
              <w:spacing w:line="276" w:lineRule="auto"/>
              <w:jc w:val="center"/>
              <w:rPr>
                <w:b/>
                <w:bCs/>
                <w:noProof/>
                <w:color w:val="161616"/>
              </w:rPr>
            </w:pPr>
            <w:r w:rsidRPr="00742DFF">
              <w:rPr>
                <w:b/>
                <w:bCs/>
                <w:noProof/>
                <w:color w:val="161616"/>
              </w:rPr>
              <w:t>Period III</w:t>
            </w:r>
          </w:p>
        </w:tc>
        <w:tc>
          <w:tcPr>
            <w:tcW w:w="175" w:type="dxa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3845F2F" w14:textId="77777777" w:rsidR="00F9010C" w:rsidRPr="00742DFF" w:rsidRDefault="00F9010C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3809" w:type="dxa"/>
            <w:gridSpan w:val="3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8445421" w14:textId="77777777" w:rsidR="00F9010C" w:rsidRPr="00742DFF" w:rsidRDefault="00F9010C" w:rsidP="009F52C5">
            <w:pPr>
              <w:spacing w:line="276" w:lineRule="auto"/>
              <w:jc w:val="center"/>
              <w:rPr>
                <w:b/>
                <w:bCs/>
                <w:noProof/>
                <w:color w:val="161616"/>
              </w:rPr>
            </w:pPr>
            <w:r w:rsidRPr="00742DFF">
              <w:rPr>
                <w:b/>
                <w:bCs/>
                <w:noProof/>
                <w:color w:val="161616"/>
              </w:rPr>
              <w:t>Period IV</w:t>
            </w:r>
          </w:p>
        </w:tc>
      </w:tr>
      <w:tr w:rsidR="00F9010C" w:rsidRPr="00742DFF" w14:paraId="21E2E6E2" w14:textId="77777777" w:rsidTr="00722164">
        <w:trPr>
          <w:trHeight w:val="321"/>
        </w:trPr>
        <w:tc>
          <w:tcPr>
            <w:tcW w:w="124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253AB29E" w14:textId="77777777" w:rsidR="00F9010C" w:rsidRPr="00742DFF" w:rsidRDefault="00F9010C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right w:val="single" w:sz="4" w:space="0" w:color="FFFFFF"/>
            </w:tcBorders>
            <w:noWrap/>
            <w:vAlign w:val="center"/>
            <w:hideMark/>
          </w:tcPr>
          <w:p w14:paraId="57E31D75" w14:textId="77777777" w:rsidR="00F9010C" w:rsidRPr="00742DFF" w:rsidRDefault="00F9010C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3EEDE4F9" w14:textId="77777777" w:rsidR="00F9010C" w:rsidRPr="00742DFF" w:rsidRDefault="00F9010C" w:rsidP="009F52C5">
            <w:pPr>
              <w:spacing w:line="276" w:lineRule="auto"/>
              <w:jc w:val="center"/>
              <w:rPr>
                <w:b/>
                <w:bCs/>
                <w:noProof/>
                <w:color w:val="161616"/>
              </w:rPr>
            </w:pPr>
            <w:r w:rsidRPr="00742DFF">
              <w:rPr>
                <w:b/>
                <w:bCs/>
                <w:noProof/>
                <w:color w:val="161616"/>
              </w:rPr>
              <w:t>0m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47760BA2" w14:textId="77777777" w:rsidR="00F9010C" w:rsidRPr="00742DFF" w:rsidRDefault="00F9010C" w:rsidP="009F52C5">
            <w:pPr>
              <w:spacing w:line="276" w:lineRule="auto"/>
              <w:jc w:val="center"/>
              <w:rPr>
                <w:b/>
                <w:bCs/>
                <w:noProof/>
                <w:color w:val="161616"/>
              </w:rPr>
            </w:pPr>
            <w:r w:rsidRPr="00742DFF">
              <w:rPr>
                <w:b/>
                <w:bCs/>
                <w:noProof/>
                <w:color w:val="161616"/>
              </w:rPr>
              <w:t>6m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6A92444" w14:textId="77777777" w:rsidR="00F9010C" w:rsidRPr="00742DFF" w:rsidRDefault="00F9010C" w:rsidP="009F52C5">
            <w:pPr>
              <w:spacing w:line="276" w:lineRule="auto"/>
              <w:jc w:val="center"/>
              <w:rPr>
                <w:b/>
                <w:bCs/>
                <w:noProof/>
                <w:color w:val="161616"/>
              </w:rPr>
            </w:pPr>
            <w:r w:rsidRPr="00742DFF">
              <w:rPr>
                <w:b/>
                <w:bCs/>
                <w:noProof/>
                <w:color w:val="161616"/>
              </w:rPr>
              <w:t>12m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1E0F315" w14:textId="77777777" w:rsidR="00F9010C" w:rsidRPr="00742DFF" w:rsidRDefault="00F9010C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DDA572D" w14:textId="77777777" w:rsidR="00F9010C" w:rsidRPr="00742DFF" w:rsidRDefault="00F9010C" w:rsidP="009F52C5">
            <w:pPr>
              <w:spacing w:line="276" w:lineRule="auto"/>
              <w:jc w:val="center"/>
              <w:rPr>
                <w:b/>
                <w:bCs/>
                <w:noProof/>
                <w:color w:val="161616"/>
              </w:rPr>
            </w:pPr>
            <w:r w:rsidRPr="00742DFF">
              <w:rPr>
                <w:b/>
                <w:bCs/>
                <w:noProof/>
                <w:color w:val="161616"/>
              </w:rPr>
              <w:t>6y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C4F3E94" w14:textId="77777777" w:rsidR="00F9010C" w:rsidRPr="00742DFF" w:rsidRDefault="00F9010C" w:rsidP="009F52C5">
            <w:pPr>
              <w:spacing w:line="276" w:lineRule="auto"/>
              <w:jc w:val="center"/>
              <w:rPr>
                <w:b/>
                <w:bCs/>
                <w:noProof/>
                <w:color w:val="161616"/>
              </w:rPr>
            </w:pPr>
            <w:r w:rsidRPr="00742DFF">
              <w:rPr>
                <w:b/>
                <w:bCs/>
                <w:noProof/>
                <w:color w:val="161616"/>
              </w:rPr>
              <w:t>7y</w:t>
            </w:r>
          </w:p>
        </w:tc>
        <w:tc>
          <w:tcPr>
            <w:tcW w:w="1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7207674" w14:textId="77777777" w:rsidR="00F9010C" w:rsidRPr="00742DFF" w:rsidRDefault="00F9010C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36D0CF2" w14:textId="77777777" w:rsidR="00F9010C" w:rsidRPr="00742DFF" w:rsidRDefault="00F9010C" w:rsidP="009F52C5">
            <w:pPr>
              <w:spacing w:line="276" w:lineRule="auto"/>
              <w:jc w:val="center"/>
              <w:rPr>
                <w:b/>
                <w:bCs/>
                <w:noProof/>
                <w:color w:val="161616"/>
              </w:rPr>
            </w:pPr>
            <w:r w:rsidRPr="00742DFF">
              <w:rPr>
                <w:b/>
                <w:bCs/>
                <w:noProof/>
                <w:color w:val="161616"/>
              </w:rPr>
              <w:t>9y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9965A5C" w14:textId="77777777" w:rsidR="00F9010C" w:rsidRPr="00742DFF" w:rsidRDefault="00F9010C" w:rsidP="009F52C5">
            <w:pPr>
              <w:spacing w:line="276" w:lineRule="auto"/>
              <w:jc w:val="center"/>
              <w:rPr>
                <w:b/>
                <w:bCs/>
                <w:noProof/>
                <w:color w:val="161616"/>
              </w:rPr>
            </w:pPr>
            <w:r w:rsidRPr="00742DFF">
              <w:rPr>
                <w:b/>
                <w:bCs/>
                <w:noProof/>
                <w:color w:val="161616"/>
              </w:rPr>
              <w:t>11y</w:t>
            </w:r>
          </w:p>
        </w:tc>
        <w:tc>
          <w:tcPr>
            <w:tcW w:w="17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81548FA" w14:textId="77777777" w:rsidR="00F9010C" w:rsidRPr="00742DFF" w:rsidRDefault="00F9010C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339D5239" w14:textId="77777777" w:rsidR="00F9010C" w:rsidRPr="00742DFF" w:rsidRDefault="00F9010C" w:rsidP="009F52C5">
            <w:pPr>
              <w:spacing w:line="276" w:lineRule="auto"/>
              <w:jc w:val="center"/>
              <w:rPr>
                <w:b/>
                <w:bCs/>
                <w:noProof/>
                <w:color w:val="161616"/>
              </w:rPr>
            </w:pPr>
            <w:r w:rsidRPr="00742DFF">
              <w:rPr>
                <w:b/>
                <w:bCs/>
                <w:noProof/>
                <w:color w:val="161616"/>
              </w:rPr>
              <w:t>13y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35681F69" w14:textId="77777777" w:rsidR="00F9010C" w:rsidRPr="00742DFF" w:rsidRDefault="00F9010C" w:rsidP="009F52C5">
            <w:pPr>
              <w:spacing w:line="276" w:lineRule="auto"/>
              <w:jc w:val="center"/>
              <w:rPr>
                <w:b/>
                <w:bCs/>
                <w:noProof/>
                <w:color w:val="161616"/>
              </w:rPr>
            </w:pPr>
            <w:r w:rsidRPr="00742DFF">
              <w:rPr>
                <w:b/>
                <w:bCs/>
                <w:noProof/>
                <w:color w:val="161616"/>
              </w:rPr>
              <w:t>14y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689DCA7" w14:textId="77777777" w:rsidR="00F9010C" w:rsidRPr="00742DFF" w:rsidRDefault="00F9010C" w:rsidP="009F52C5">
            <w:pPr>
              <w:spacing w:line="276" w:lineRule="auto"/>
              <w:jc w:val="center"/>
              <w:rPr>
                <w:b/>
                <w:bCs/>
                <w:noProof/>
                <w:color w:val="161616"/>
              </w:rPr>
            </w:pPr>
            <w:r w:rsidRPr="00742DFF">
              <w:rPr>
                <w:b/>
                <w:bCs/>
                <w:noProof/>
                <w:color w:val="161616"/>
              </w:rPr>
              <w:t>15y</w:t>
            </w:r>
          </w:p>
        </w:tc>
      </w:tr>
      <w:tr w:rsidR="00CD2978" w:rsidRPr="00742DFF" w14:paraId="3FA2DB1A" w14:textId="77777777" w:rsidTr="00722164">
        <w:trPr>
          <w:trHeight w:val="317"/>
        </w:trPr>
        <w:tc>
          <w:tcPr>
            <w:tcW w:w="3228" w:type="dxa"/>
            <w:gridSpan w:val="2"/>
            <w:tcBorders>
              <w:top w:val="nil"/>
              <w:left w:val="single" w:sz="4" w:space="0" w:color="FFFFFF"/>
              <w:bottom w:val="nil"/>
            </w:tcBorders>
            <w:vAlign w:val="center"/>
          </w:tcPr>
          <w:p w14:paraId="51BAFA5B" w14:textId="48E92B0A" w:rsidR="00CD2978" w:rsidRPr="00742DFF" w:rsidRDefault="00CD2978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b/>
                <w:bCs/>
                <w:noProof/>
                <w:color w:val="000000"/>
              </w:rPr>
              <w:t>Number of samples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0D234EC0" w14:textId="3228F169" w:rsidR="00CD2978" w:rsidRPr="00742DFF" w:rsidRDefault="00CD2978" w:rsidP="009F52C5">
            <w:pPr>
              <w:spacing w:line="276" w:lineRule="auto"/>
              <w:jc w:val="center"/>
              <w:rPr>
                <w:noProof/>
                <w:color w:val="161616"/>
              </w:rPr>
            </w:pPr>
            <w:r w:rsidRPr="00742DFF">
              <w:rPr>
                <w:noProof/>
                <w:color w:val="161616"/>
              </w:rPr>
              <w:t>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1E90DF7D" w14:textId="7DB3FE1B" w:rsidR="00CD2978" w:rsidRPr="00742DFF" w:rsidRDefault="00CD2978" w:rsidP="009F52C5">
            <w:pPr>
              <w:spacing w:line="276" w:lineRule="auto"/>
              <w:jc w:val="center"/>
              <w:rPr>
                <w:noProof/>
                <w:color w:val="161616"/>
              </w:rPr>
            </w:pPr>
            <w:r w:rsidRPr="00742DFF">
              <w:rPr>
                <w:noProof/>
                <w:color w:val="161616"/>
              </w:rPr>
              <w:t>185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36DA79AE" w14:textId="0AA5AE22" w:rsidR="00CD2978" w:rsidRPr="00742DFF" w:rsidRDefault="00CD2978" w:rsidP="009F52C5">
            <w:pPr>
              <w:spacing w:line="276" w:lineRule="auto"/>
              <w:jc w:val="center"/>
              <w:rPr>
                <w:noProof/>
                <w:color w:val="161616"/>
              </w:rPr>
            </w:pPr>
            <w:r w:rsidRPr="00742DFF">
              <w:rPr>
                <w:noProof/>
                <w:color w:val="161616"/>
              </w:rPr>
              <w:t>186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767AD5AF" w14:textId="77777777" w:rsidR="00CD2978" w:rsidRPr="00742DFF" w:rsidRDefault="00CD2978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616493BB" w14:textId="17677020" w:rsidR="00CD2978" w:rsidRPr="00742DFF" w:rsidRDefault="00CD2978" w:rsidP="009F52C5">
            <w:pPr>
              <w:spacing w:line="276" w:lineRule="auto"/>
              <w:jc w:val="center"/>
              <w:rPr>
                <w:noProof/>
                <w:color w:val="161616"/>
              </w:rPr>
            </w:pPr>
            <w:r w:rsidRPr="00742DFF">
              <w:rPr>
                <w:noProof/>
                <w:color w:val="161616"/>
              </w:rPr>
              <w:t>91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6A846232" w14:textId="59BF0C80" w:rsidR="00CD2978" w:rsidRPr="00742DFF" w:rsidRDefault="00CD2978" w:rsidP="009F52C5">
            <w:pPr>
              <w:spacing w:line="276" w:lineRule="auto"/>
              <w:jc w:val="center"/>
              <w:rPr>
                <w:noProof/>
                <w:color w:val="161616"/>
              </w:rPr>
            </w:pPr>
            <w:r w:rsidRPr="00742DFF">
              <w:rPr>
                <w:noProof/>
                <w:color w:val="161616"/>
              </w:rPr>
              <w:t>90</w:t>
            </w:r>
          </w:p>
        </w:tc>
        <w:tc>
          <w:tcPr>
            <w:tcW w:w="1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73B7FC44" w14:textId="77777777" w:rsidR="00CD2978" w:rsidRPr="00742DFF" w:rsidRDefault="00CD2978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7455B051" w14:textId="3008156A" w:rsidR="00CD2978" w:rsidRPr="00742DFF" w:rsidRDefault="00CD2978" w:rsidP="009F52C5">
            <w:pPr>
              <w:spacing w:line="276" w:lineRule="auto"/>
              <w:jc w:val="center"/>
              <w:rPr>
                <w:noProof/>
                <w:color w:val="161616"/>
              </w:rPr>
            </w:pPr>
            <w:r w:rsidRPr="00742DFF">
              <w:rPr>
                <w:noProof/>
                <w:color w:val="161616"/>
              </w:rPr>
              <w:t>87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1659F7C2" w14:textId="3F8C7C86" w:rsidR="00CD2978" w:rsidRPr="00742DFF" w:rsidRDefault="00CD2978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42DFF">
              <w:rPr>
                <w:noProof/>
                <w:color w:val="000000" w:themeColor="text1"/>
              </w:rPr>
              <w:t>146</w:t>
            </w:r>
          </w:p>
        </w:tc>
        <w:tc>
          <w:tcPr>
            <w:tcW w:w="17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14828959" w14:textId="77777777" w:rsidR="00CD2978" w:rsidRPr="00742DFF" w:rsidRDefault="00CD2978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6EDBD3D3" w14:textId="2DA6B5B2" w:rsidR="00CD2978" w:rsidRPr="00742DFF" w:rsidRDefault="00CD2978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42DFF">
              <w:rPr>
                <w:noProof/>
                <w:color w:val="000000" w:themeColor="text1"/>
              </w:rPr>
              <w:t>15</w:t>
            </w:r>
            <w:r w:rsidR="006D5395" w:rsidRPr="00742DFF">
              <w:rPr>
                <w:noProof/>
                <w:color w:val="000000" w:themeColor="text1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025A4436" w14:textId="373790C0" w:rsidR="00CD2978" w:rsidRPr="00742DFF" w:rsidRDefault="00CD2978" w:rsidP="009F52C5">
            <w:pPr>
              <w:spacing w:line="276" w:lineRule="auto"/>
              <w:jc w:val="center"/>
              <w:rPr>
                <w:noProof/>
                <w:color w:val="161616"/>
              </w:rPr>
            </w:pPr>
            <w:r w:rsidRPr="00742DFF">
              <w:rPr>
                <w:noProof/>
                <w:color w:val="161616"/>
              </w:rPr>
              <w:t>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5BF77726" w14:textId="23BE2DA1" w:rsidR="00CD2978" w:rsidRPr="00742DFF" w:rsidRDefault="00CD2978" w:rsidP="009F52C5">
            <w:pPr>
              <w:spacing w:line="276" w:lineRule="auto"/>
              <w:jc w:val="center"/>
              <w:rPr>
                <w:noProof/>
                <w:color w:val="161616"/>
              </w:rPr>
            </w:pPr>
            <w:r w:rsidRPr="00742DFF">
              <w:rPr>
                <w:noProof/>
                <w:color w:val="161616"/>
              </w:rPr>
              <w:t>135</w:t>
            </w:r>
          </w:p>
        </w:tc>
      </w:tr>
      <w:tr w:rsidR="00A352F6" w:rsidRPr="00A352F6" w14:paraId="56D65435" w14:textId="77777777" w:rsidTr="00722164">
        <w:trPr>
          <w:trHeight w:val="79"/>
        </w:trPr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  <w:vAlign w:val="center"/>
            <w:hideMark/>
          </w:tcPr>
          <w:p w14:paraId="18C03B74" w14:textId="6A072223" w:rsidR="00F746D2" w:rsidRPr="00A352F6" w:rsidRDefault="00F746D2" w:rsidP="009F52C5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A352F6">
              <w:rPr>
                <w:b/>
                <w:bCs/>
                <w:noProof/>
                <w:color w:val="000000" w:themeColor="text1"/>
              </w:rPr>
              <w:t>RI Median (IQR)</w:t>
            </w:r>
            <w:r w:rsidRPr="00A352F6">
              <w:rPr>
                <w:b/>
                <w:bCs/>
                <w:noProof/>
                <w:color w:val="000000" w:themeColor="text1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1B59255" w14:textId="77777777" w:rsidR="00F746D2" w:rsidRPr="00A352F6" w:rsidRDefault="00F746D2" w:rsidP="009F52C5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A352F6">
              <w:rPr>
                <w:b/>
                <w:bCs/>
                <w:noProof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DBB7B67" w14:textId="761FCE94" w:rsidR="00F746D2" w:rsidRPr="00A352F6" w:rsidRDefault="00F746D2" w:rsidP="00C7417F">
            <w:pPr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C7A04EC" w14:textId="77777777" w:rsidR="00F746D2" w:rsidRPr="00A352F6" w:rsidRDefault="00F746D2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A352F6">
              <w:rPr>
                <w:noProof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01B97CA" w14:textId="77777777" w:rsidR="00F746D2" w:rsidRPr="00A352F6" w:rsidRDefault="00F746D2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A352F6">
              <w:rPr>
                <w:noProof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D9B1A38" w14:textId="77777777" w:rsidR="00F746D2" w:rsidRPr="00A352F6" w:rsidRDefault="00F746D2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A352F6">
              <w:rPr>
                <w:noProof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2499728" w14:textId="77777777" w:rsidR="00F746D2" w:rsidRPr="00A352F6" w:rsidRDefault="00F746D2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A352F6">
              <w:rPr>
                <w:noProof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C38B7F1" w14:textId="77777777" w:rsidR="00F746D2" w:rsidRPr="00A352F6" w:rsidRDefault="00F746D2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A352F6">
              <w:rPr>
                <w:noProof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76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6F56D4B" w14:textId="77777777" w:rsidR="00F746D2" w:rsidRPr="00A352F6" w:rsidRDefault="00F746D2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A352F6">
              <w:rPr>
                <w:noProof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06EC0CB" w14:textId="77777777" w:rsidR="00F746D2" w:rsidRPr="00A352F6" w:rsidRDefault="00F746D2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A352F6">
              <w:rPr>
                <w:noProof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3E710D3" w14:textId="77777777" w:rsidR="00F746D2" w:rsidRPr="00A352F6" w:rsidRDefault="00F746D2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A352F6">
              <w:rPr>
                <w:noProof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75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27D49D7" w14:textId="77777777" w:rsidR="00F746D2" w:rsidRPr="00A352F6" w:rsidRDefault="00F746D2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A352F6">
              <w:rPr>
                <w:noProof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B86991F" w14:textId="77777777" w:rsidR="00F746D2" w:rsidRPr="00A352F6" w:rsidRDefault="00F746D2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A352F6">
              <w:rPr>
                <w:noProof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5ACEFD6" w14:textId="77777777" w:rsidR="00F746D2" w:rsidRPr="00A352F6" w:rsidRDefault="00F746D2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A352F6">
              <w:rPr>
                <w:noProof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679B9B7" w14:textId="77777777" w:rsidR="00F746D2" w:rsidRPr="00A352F6" w:rsidRDefault="00F746D2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A352F6">
              <w:rPr>
                <w:noProof/>
                <w:color w:val="000000" w:themeColor="text1"/>
                <w:sz w:val="16"/>
                <w:szCs w:val="16"/>
              </w:rPr>
              <w:t> </w:t>
            </w:r>
          </w:p>
        </w:tc>
      </w:tr>
      <w:tr w:rsidR="00A352F6" w:rsidRPr="00A352F6" w14:paraId="5DDA8116" w14:textId="77777777" w:rsidTr="00722164">
        <w:trPr>
          <w:trHeight w:val="451"/>
        </w:trPr>
        <w:tc>
          <w:tcPr>
            <w:tcW w:w="1244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  <w:hideMark/>
          </w:tcPr>
          <w:p w14:paraId="77694DF7" w14:textId="77777777" w:rsidR="00F746D2" w:rsidRPr="00A352F6" w:rsidRDefault="00F746D2" w:rsidP="00C7417F">
            <w:pPr>
              <w:spacing w:line="276" w:lineRule="auto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1DE0FF55" w14:textId="77777777" w:rsidR="00F746D2" w:rsidRPr="00A352F6" w:rsidRDefault="00F746D2" w:rsidP="00C7417F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A352F6">
              <w:rPr>
                <w:b/>
                <w:bCs/>
                <w:noProof/>
                <w:color w:val="000000" w:themeColor="text1"/>
              </w:rPr>
              <w:t>DBPII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BB02A6E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0.6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(0.2-3.2)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058B3E7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0.5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(0.2-2.2)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5FA54A6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0.7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(0.2-2.5)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F8E32D4" w14:textId="47AD5103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D40D6A4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0.2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(0.1-1.3)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B77336F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0.1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(0-0.5)</w:t>
            </w:r>
          </w:p>
        </w:tc>
        <w:tc>
          <w:tcPr>
            <w:tcW w:w="1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6FD0BDB" w14:textId="5F09C551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4BCA501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0.3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(0.2-0.7)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412E60A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0.7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(0.3-1.2)</w:t>
            </w:r>
          </w:p>
        </w:tc>
        <w:tc>
          <w:tcPr>
            <w:tcW w:w="17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40FDCD5" w14:textId="14E39D7A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F97B0FE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0.2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(0.1-0.6)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96DE367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0.2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(0.1-0.5)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7B9CC2B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0.2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(0-0.5)</w:t>
            </w:r>
          </w:p>
        </w:tc>
      </w:tr>
      <w:tr w:rsidR="00A352F6" w:rsidRPr="00A352F6" w14:paraId="4C73D706" w14:textId="77777777" w:rsidTr="00722164">
        <w:trPr>
          <w:trHeight w:val="451"/>
        </w:trPr>
        <w:tc>
          <w:tcPr>
            <w:tcW w:w="1244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  <w:hideMark/>
          </w:tcPr>
          <w:p w14:paraId="2296FF50" w14:textId="77777777" w:rsidR="00F746D2" w:rsidRPr="00A352F6" w:rsidRDefault="00F746D2" w:rsidP="00C7417F">
            <w:pPr>
              <w:spacing w:line="276" w:lineRule="auto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5CD5D22" w14:textId="77777777" w:rsidR="00F746D2" w:rsidRPr="00A352F6" w:rsidRDefault="00F746D2" w:rsidP="00C7417F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A352F6">
              <w:rPr>
                <w:b/>
                <w:bCs/>
                <w:noProof/>
                <w:color w:val="000000" w:themeColor="text1"/>
              </w:rPr>
              <w:t>EBP2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27A9641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3.1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(0.2-15.2)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3E2F83B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3.2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(0.3-12.6)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559C741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3.5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(0.2-13.7)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03DCE9A" w14:textId="7B1D1E1E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E2B9015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3.8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(0.3-12.4)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84360ED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2.3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(0.1-10.5)</w:t>
            </w:r>
          </w:p>
        </w:tc>
        <w:tc>
          <w:tcPr>
            <w:tcW w:w="1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BEA5084" w14:textId="27196C12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71FD1C9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1.3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(0-7.9)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ABFF333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1.4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(0.4-11.5)</w:t>
            </w:r>
          </w:p>
        </w:tc>
        <w:tc>
          <w:tcPr>
            <w:tcW w:w="17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0E1A393" w14:textId="1553BC18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B4D1326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0.4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(0-3.3)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6E45CFE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0.6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(0.1-4.3)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1D03AFE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1.2 </w:t>
            </w:r>
            <w:r w:rsidRPr="00A352F6">
              <w:rPr>
                <w:noProof/>
                <w:color w:val="000000" w:themeColor="text1"/>
                <w:sz w:val="20"/>
                <w:szCs w:val="20"/>
              </w:rPr>
              <w:br/>
              <w:t xml:space="preserve"> (0-13.1)</w:t>
            </w:r>
          </w:p>
        </w:tc>
      </w:tr>
      <w:tr w:rsidR="00A352F6" w:rsidRPr="00A352F6" w14:paraId="39DF0B75" w14:textId="77777777" w:rsidTr="00722164">
        <w:trPr>
          <w:trHeight w:val="351"/>
        </w:trPr>
        <w:tc>
          <w:tcPr>
            <w:tcW w:w="1244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  <w:hideMark/>
          </w:tcPr>
          <w:p w14:paraId="130CD63A" w14:textId="77777777" w:rsidR="00F746D2" w:rsidRPr="00A352F6" w:rsidRDefault="00F746D2" w:rsidP="00C7417F">
            <w:pPr>
              <w:spacing w:line="276" w:lineRule="auto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14:paraId="6E8328C3" w14:textId="63050772" w:rsidR="00F746D2" w:rsidRPr="00A352F6" w:rsidRDefault="00F746D2" w:rsidP="00C7417F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A352F6">
              <w:rPr>
                <w:b/>
                <w:bCs/>
                <w:i/>
                <w:iCs/>
                <w:noProof/>
                <w:color w:val="000000" w:themeColor="text1"/>
              </w:rPr>
              <w:t xml:space="preserve">p </w:t>
            </w:r>
            <w:r w:rsidR="007F0ECB" w:rsidRPr="00A352F6">
              <w:rPr>
                <w:b/>
                <w:bCs/>
                <w:i/>
                <w:iCs/>
                <w:noProof/>
                <w:color w:val="000000" w:themeColor="text1"/>
              </w:rPr>
              <w:t>–</w:t>
            </w:r>
            <w:r w:rsidRPr="00A352F6">
              <w:rPr>
                <w:b/>
                <w:bCs/>
                <w:i/>
                <w:iCs/>
                <w:noProof/>
                <w:color w:val="000000" w:themeColor="text1"/>
              </w:rPr>
              <w:t xml:space="preserve"> </w:t>
            </w:r>
            <w:r w:rsidRPr="00A352F6">
              <w:rPr>
                <w:b/>
                <w:bCs/>
                <w:noProof/>
                <w:color w:val="000000" w:themeColor="text1"/>
              </w:rPr>
              <w:t>value</w:t>
            </w:r>
            <w:r w:rsidR="002B3458" w:rsidRPr="00A352F6">
              <w:rPr>
                <w:b/>
                <w:bCs/>
                <w:noProof/>
                <w:color w:val="000000" w:themeColor="text1"/>
              </w:rPr>
              <w:t xml:space="preserve"> </w:t>
            </w:r>
            <w:r w:rsidR="005177EA" w:rsidRPr="00A352F6">
              <w:rPr>
                <w:b/>
                <w:bCs/>
                <w:noProof/>
                <w:color w:val="000000" w:themeColor="text1"/>
                <w:vertAlign w:val="superscript"/>
              </w:rPr>
              <w:t>2</w:t>
            </w:r>
            <w:r w:rsidR="002B3458" w:rsidRPr="00A352F6">
              <w:rPr>
                <w:b/>
                <w:bCs/>
                <w:noProof/>
                <w:color w:val="000000" w:themeColor="text1"/>
                <w:vertAlign w:val="superscript"/>
              </w:rPr>
              <w:t xml:space="preserve"> </w:t>
            </w:r>
            <w:r w:rsidR="007F0ECB" w:rsidRPr="00A352F6">
              <w:rPr>
                <w:b/>
                <w:bCs/>
                <w:noProof/>
                <w:color w:val="000000" w:themeColor="text1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14:paraId="38BFBBCC" w14:textId="77777777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14:paraId="2E945DCC" w14:textId="77777777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14:paraId="0CDF290A" w14:textId="77777777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14:paraId="68361483" w14:textId="4863981F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14:paraId="7DBDC20C" w14:textId="77777777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14:paraId="73CA4C1B" w14:textId="77777777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14:paraId="32D68A7E" w14:textId="2FCFA7F7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14:paraId="6B8BBFCA" w14:textId="77777777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14:paraId="6B49952D" w14:textId="77777777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14:paraId="00ECD5AA" w14:textId="4C6B8C3E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14:paraId="18CD870B" w14:textId="77777777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14:paraId="1FC271E3" w14:textId="77777777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14:paraId="0197DBFC" w14:textId="77777777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A352F6" w:rsidRPr="00A352F6" w14:paraId="2095C4ED" w14:textId="77777777" w:rsidTr="00722164">
        <w:trPr>
          <w:trHeight w:val="446"/>
        </w:trPr>
        <w:tc>
          <w:tcPr>
            <w:tcW w:w="1244" w:type="dxa"/>
            <w:vMerge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335696C3" w14:textId="77777777" w:rsidR="00D85BC7" w:rsidRPr="00A352F6" w:rsidRDefault="00D85BC7" w:rsidP="00C7417F">
            <w:pPr>
              <w:spacing w:line="276" w:lineRule="auto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</w:tcPr>
          <w:p w14:paraId="1BE2896A" w14:textId="2F80FADE" w:rsidR="00D85BC7" w:rsidRPr="00A352F6" w:rsidRDefault="00D85BC7" w:rsidP="00C7417F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A352F6">
              <w:rPr>
                <w:b/>
                <w:bCs/>
                <w:noProof/>
                <w:color w:val="000000" w:themeColor="text1"/>
              </w:rPr>
              <w:t>Effect size (r)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5CBE616D" w14:textId="3EAC3AD1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0,56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0EAC7C1A" w14:textId="7059404F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0,70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0A219B55" w14:textId="2B05157B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0,59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4650D3F6" w14:textId="7777777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25E0542B" w14:textId="7D15D00B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0,90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2A09BA42" w14:textId="48DB3752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0,77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523B3823" w14:textId="7777777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44E57F77" w14:textId="1CE63243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0,62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3357CF86" w14:textId="4622F64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0,66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4AC1129C" w14:textId="7777777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6BF3B6B9" w14:textId="464ED5A3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0,46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7FB5BF0E" w14:textId="5966B1DE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0,69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7A6F72D8" w14:textId="53C281D1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0,44</w:t>
            </w:r>
          </w:p>
        </w:tc>
      </w:tr>
      <w:tr w:rsidR="00A352F6" w:rsidRPr="00A352F6" w14:paraId="618FC1E6" w14:textId="77777777" w:rsidTr="00722164">
        <w:trPr>
          <w:trHeight w:val="163"/>
        </w:trPr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FFFFFF"/>
              <w:bottom w:val="double" w:sz="4" w:space="0" w:color="auto"/>
              <w:right w:val="single" w:sz="4" w:space="0" w:color="FFFFFF"/>
            </w:tcBorders>
            <w:vAlign w:val="center"/>
            <w:hideMark/>
          </w:tcPr>
          <w:p w14:paraId="3CC74C7A" w14:textId="77777777" w:rsidR="00F746D2" w:rsidRPr="00A352F6" w:rsidRDefault="00F746D2" w:rsidP="00C7417F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A352F6">
              <w:rPr>
                <w:b/>
                <w:bCs/>
                <w:noProof/>
                <w:color w:val="000000" w:themeColor="text1"/>
              </w:rPr>
              <w:t>Frequency positive (%)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4CDBE29" w14:textId="54EFF45F" w:rsidR="00F746D2" w:rsidRPr="00A352F6" w:rsidRDefault="00F746D2" w:rsidP="00C7417F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404FC92" w14:textId="147ED62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E5A2010" w14:textId="60EA5063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28CFA67" w14:textId="181AC4FA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56F0D2C" w14:textId="56036A95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0591CF6" w14:textId="5C1CC612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5B8EA41" w14:textId="56E7889D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6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1FF6DC5" w14:textId="0B70D45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F22F435" w14:textId="028ED744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AFF86B2" w14:textId="3CE4EE05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5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7DF34A8" w14:textId="358C1700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8F3CA46" w14:textId="5A5B3C08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BA3D6F0" w14:textId="791AE15C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779AA87" w14:textId="17447A30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A352F6" w:rsidRPr="00A352F6" w14:paraId="41042D41" w14:textId="77777777" w:rsidTr="00722164">
        <w:trPr>
          <w:trHeight w:val="301"/>
        </w:trPr>
        <w:tc>
          <w:tcPr>
            <w:tcW w:w="1244" w:type="dxa"/>
            <w:vMerge/>
            <w:tcBorders>
              <w:left w:val="single" w:sz="4" w:space="0" w:color="FFFFFF"/>
              <w:bottom w:val="double" w:sz="4" w:space="0" w:color="auto"/>
              <w:right w:val="single" w:sz="4" w:space="0" w:color="FFFFFF"/>
            </w:tcBorders>
            <w:vAlign w:val="center"/>
            <w:hideMark/>
          </w:tcPr>
          <w:p w14:paraId="630E91FC" w14:textId="77777777" w:rsidR="00F746D2" w:rsidRPr="00A352F6" w:rsidRDefault="00F746D2" w:rsidP="00C7417F">
            <w:pPr>
              <w:spacing w:line="276" w:lineRule="auto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1034CEF" w14:textId="77777777" w:rsidR="00F746D2" w:rsidRPr="00A352F6" w:rsidRDefault="00F746D2" w:rsidP="00C7417F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A352F6">
              <w:rPr>
                <w:b/>
                <w:bCs/>
                <w:noProof/>
                <w:color w:val="000000" w:themeColor="text1"/>
              </w:rPr>
              <w:t>DBPII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6AB453E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42%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38C1BE3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35%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116AE6E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40%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E2E7912" w14:textId="39104F5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7E7697A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27%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3C6412B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19%</w:t>
            </w:r>
          </w:p>
        </w:tc>
        <w:tc>
          <w:tcPr>
            <w:tcW w:w="1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7BECBEA" w14:textId="41C09685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DA199D0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20%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B96972E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30%</w:t>
            </w:r>
          </w:p>
        </w:tc>
        <w:tc>
          <w:tcPr>
            <w:tcW w:w="17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B3298A7" w14:textId="145B44F6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F170972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18%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1D23EE4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14%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9C3A0FF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18%</w:t>
            </w:r>
          </w:p>
        </w:tc>
      </w:tr>
      <w:tr w:rsidR="00A352F6" w:rsidRPr="00A352F6" w14:paraId="0212E42B" w14:textId="77777777" w:rsidTr="00722164">
        <w:trPr>
          <w:trHeight w:val="301"/>
        </w:trPr>
        <w:tc>
          <w:tcPr>
            <w:tcW w:w="1244" w:type="dxa"/>
            <w:vMerge/>
            <w:tcBorders>
              <w:left w:val="single" w:sz="4" w:space="0" w:color="FFFFFF"/>
              <w:bottom w:val="double" w:sz="4" w:space="0" w:color="auto"/>
              <w:right w:val="single" w:sz="4" w:space="0" w:color="FFFFFF"/>
            </w:tcBorders>
            <w:vAlign w:val="center"/>
            <w:hideMark/>
          </w:tcPr>
          <w:p w14:paraId="5848EF8D" w14:textId="77777777" w:rsidR="00F746D2" w:rsidRPr="00A352F6" w:rsidRDefault="00F746D2" w:rsidP="00C7417F">
            <w:pPr>
              <w:spacing w:line="276" w:lineRule="auto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11AE55E" w14:textId="77777777" w:rsidR="00F746D2" w:rsidRPr="00A352F6" w:rsidRDefault="00F746D2" w:rsidP="00C7417F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A352F6">
              <w:rPr>
                <w:b/>
                <w:bCs/>
                <w:noProof/>
                <w:color w:val="000000" w:themeColor="text1"/>
              </w:rPr>
              <w:t>EBP2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FDE0543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57%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37CCB70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70%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5953C83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56%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93F499A" w14:textId="0C71404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BF774E1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62%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F4BD712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62%</w:t>
            </w:r>
          </w:p>
        </w:tc>
        <w:tc>
          <w:tcPr>
            <w:tcW w:w="1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B86A6C6" w14:textId="6FBB8C0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7B906F1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52%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04C4610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52%</w:t>
            </w:r>
          </w:p>
        </w:tc>
        <w:tc>
          <w:tcPr>
            <w:tcW w:w="17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92886B0" w14:textId="08F7D724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2C3F498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42%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28B18DA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44%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D452E6E" w14:textId="77777777" w:rsidR="00F746D2" w:rsidRPr="00A352F6" w:rsidRDefault="00F746D2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55%</w:t>
            </w:r>
          </w:p>
        </w:tc>
      </w:tr>
      <w:tr w:rsidR="00A352F6" w:rsidRPr="00A352F6" w14:paraId="7CCA6B29" w14:textId="77777777" w:rsidTr="00722164">
        <w:trPr>
          <w:trHeight w:val="301"/>
        </w:trPr>
        <w:tc>
          <w:tcPr>
            <w:tcW w:w="1244" w:type="dxa"/>
            <w:vMerge/>
            <w:tcBorders>
              <w:left w:val="single" w:sz="4" w:space="0" w:color="FFFFFF"/>
              <w:bottom w:val="double" w:sz="4" w:space="0" w:color="auto"/>
              <w:right w:val="single" w:sz="4" w:space="0" w:color="FFFFFF"/>
            </w:tcBorders>
            <w:vAlign w:val="center"/>
            <w:hideMark/>
          </w:tcPr>
          <w:p w14:paraId="29C7ED8F" w14:textId="77777777" w:rsidR="00F746D2" w:rsidRPr="00A352F6" w:rsidRDefault="00F746D2" w:rsidP="00C7417F">
            <w:pPr>
              <w:spacing w:line="276" w:lineRule="auto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75F159AB" w14:textId="149F2083" w:rsidR="00F746D2" w:rsidRPr="00A352F6" w:rsidRDefault="00F746D2" w:rsidP="00C7417F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A352F6">
              <w:rPr>
                <w:b/>
                <w:bCs/>
                <w:i/>
                <w:iCs/>
                <w:noProof/>
                <w:color w:val="000000" w:themeColor="text1"/>
              </w:rPr>
              <w:t xml:space="preserve">p </w:t>
            </w:r>
            <w:r w:rsidR="007F0ECB" w:rsidRPr="00A352F6">
              <w:rPr>
                <w:b/>
                <w:bCs/>
                <w:i/>
                <w:iCs/>
                <w:noProof/>
                <w:color w:val="000000" w:themeColor="text1"/>
              </w:rPr>
              <w:t>–</w:t>
            </w:r>
            <w:r w:rsidRPr="00A352F6">
              <w:rPr>
                <w:b/>
                <w:bCs/>
                <w:i/>
                <w:iCs/>
                <w:noProof/>
                <w:color w:val="000000" w:themeColor="text1"/>
              </w:rPr>
              <w:t xml:space="preserve"> </w:t>
            </w:r>
            <w:r w:rsidRPr="00A352F6">
              <w:rPr>
                <w:b/>
                <w:bCs/>
                <w:noProof/>
                <w:color w:val="000000" w:themeColor="text1"/>
              </w:rPr>
              <w:t>value</w:t>
            </w:r>
            <w:r w:rsidR="002B3458" w:rsidRPr="00A352F6">
              <w:rPr>
                <w:b/>
                <w:bCs/>
                <w:noProof/>
                <w:color w:val="000000" w:themeColor="text1"/>
              </w:rPr>
              <w:t xml:space="preserve"> </w:t>
            </w:r>
            <w:r w:rsidR="005177EA" w:rsidRPr="00A352F6">
              <w:rPr>
                <w:b/>
                <w:bCs/>
                <w:noProof/>
                <w:color w:val="000000" w:themeColor="text1"/>
                <w:vertAlign w:val="superscript"/>
              </w:rPr>
              <w:t>3</w:t>
            </w:r>
            <w:r w:rsidR="002B3458" w:rsidRPr="00A352F6">
              <w:rPr>
                <w:b/>
                <w:bCs/>
                <w:noProof/>
                <w:color w:val="000000" w:themeColor="text1"/>
                <w:vertAlign w:val="superscript"/>
              </w:rPr>
              <w:t xml:space="preserve"> </w:t>
            </w:r>
            <w:r w:rsidR="007F0ECB" w:rsidRPr="00A352F6">
              <w:rPr>
                <w:b/>
                <w:bCs/>
                <w:noProof/>
                <w:color w:val="000000" w:themeColor="text1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FFFFFF"/>
            </w:tcBorders>
            <w:noWrap/>
            <w:vAlign w:val="bottom"/>
            <w:hideMark/>
          </w:tcPr>
          <w:p w14:paraId="4709FA58" w14:textId="2E879252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0.0005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FFFFFF"/>
            </w:tcBorders>
            <w:noWrap/>
            <w:vAlign w:val="bottom"/>
            <w:hideMark/>
          </w:tcPr>
          <w:p w14:paraId="64D5DA4F" w14:textId="22050E29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111" w:type="dxa"/>
            <w:tcBorders>
              <w:top w:val="nil"/>
              <w:left w:val="nil"/>
              <w:right w:val="single" w:sz="4" w:space="0" w:color="FFFFFF"/>
            </w:tcBorders>
            <w:noWrap/>
            <w:vAlign w:val="bottom"/>
            <w:hideMark/>
          </w:tcPr>
          <w:p w14:paraId="7B24E874" w14:textId="36FD017A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0.0004</w:t>
            </w:r>
          </w:p>
        </w:tc>
        <w:tc>
          <w:tcPr>
            <w:tcW w:w="165" w:type="dxa"/>
            <w:tcBorders>
              <w:top w:val="nil"/>
              <w:left w:val="nil"/>
              <w:right w:val="single" w:sz="4" w:space="0" w:color="FFFFFF"/>
            </w:tcBorders>
            <w:noWrap/>
            <w:vAlign w:val="center"/>
            <w:hideMark/>
          </w:tcPr>
          <w:p w14:paraId="51F6AF96" w14:textId="3B827A9F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FFFFFF"/>
            </w:tcBorders>
            <w:noWrap/>
            <w:vAlign w:val="bottom"/>
            <w:hideMark/>
          </w:tcPr>
          <w:p w14:paraId="7FBAFAA9" w14:textId="7C5A14C1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41" w:type="dxa"/>
            <w:tcBorders>
              <w:top w:val="nil"/>
              <w:left w:val="nil"/>
              <w:right w:val="single" w:sz="4" w:space="0" w:color="FFFFFF"/>
            </w:tcBorders>
            <w:noWrap/>
            <w:vAlign w:val="bottom"/>
            <w:hideMark/>
          </w:tcPr>
          <w:p w14:paraId="432F182F" w14:textId="26DB1E7C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76" w:type="dxa"/>
            <w:tcBorders>
              <w:top w:val="nil"/>
              <w:left w:val="nil"/>
              <w:right w:val="single" w:sz="4" w:space="0" w:color="FFFFFF"/>
            </w:tcBorders>
            <w:noWrap/>
            <w:vAlign w:val="center"/>
            <w:hideMark/>
          </w:tcPr>
          <w:p w14:paraId="00BFA768" w14:textId="56D458AD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FFFFFF"/>
            </w:tcBorders>
            <w:noWrap/>
            <w:vAlign w:val="bottom"/>
            <w:hideMark/>
          </w:tcPr>
          <w:p w14:paraId="5385FC93" w14:textId="5B6D6AD1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61" w:type="dxa"/>
            <w:tcBorders>
              <w:top w:val="nil"/>
              <w:left w:val="nil"/>
              <w:right w:val="single" w:sz="4" w:space="0" w:color="FFFFFF"/>
            </w:tcBorders>
            <w:noWrap/>
            <w:vAlign w:val="bottom"/>
            <w:hideMark/>
          </w:tcPr>
          <w:p w14:paraId="56376B4B" w14:textId="0FA7C392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75" w:type="dxa"/>
            <w:tcBorders>
              <w:top w:val="nil"/>
              <w:left w:val="nil"/>
              <w:right w:val="single" w:sz="4" w:space="0" w:color="FFFFFF"/>
            </w:tcBorders>
            <w:noWrap/>
            <w:vAlign w:val="center"/>
            <w:hideMark/>
          </w:tcPr>
          <w:p w14:paraId="271C0406" w14:textId="03BDF17C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right w:val="single" w:sz="4" w:space="0" w:color="FFFFFF"/>
            </w:tcBorders>
            <w:noWrap/>
            <w:vAlign w:val="bottom"/>
            <w:hideMark/>
          </w:tcPr>
          <w:p w14:paraId="78D3239B" w14:textId="21C97CC0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FFFFFF"/>
            </w:tcBorders>
            <w:noWrap/>
            <w:vAlign w:val="bottom"/>
            <w:hideMark/>
          </w:tcPr>
          <w:p w14:paraId="5709F1CF" w14:textId="49C39B54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FFFFFF"/>
            </w:tcBorders>
            <w:noWrap/>
            <w:vAlign w:val="bottom"/>
            <w:hideMark/>
          </w:tcPr>
          <w:p w14:paraId="338E7FD2" w14:textId="684D14B0" w:rsidR="00F746D2" w:rsidRPr="00A352F6" w:rsidRDefault="00F746D2" w:rsidP="00C7417F">
            <w:pPr>
              <w:spacing w:line="360" w:lineRule="auto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A352F6" w:rsidRPr="00A352F6" w14:paraId="46E28E3B" w14:textId="77777777" w:rsidTr="00722164">
        <w:trPr>
          <w:trHeight w:val="301"/>
        </w:trPr>
        <w:tc>
          <w:tcPr>
            <w:tcW w:w="1244" w:type="dxa"/>
            <w:vMerge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0BE9B7A" w14:textId="77777777" w:rsidR="00D85BC7" w:rsidRPr="00A352F6" w:rsidRDefault="00D85BC7" w:rsidP="00C7417F">
            <w:pPr>
              <w:spacing w:line="276" w:lineRule="auto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14:paraId="5BCA48A1" w14:textId="77777777" w:rsidR="00D85BC7" w:rsidRPr="00A352F6" w:rsidRDefault="00D85BC7" w:rsidP="00C7417F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A352F6">
              <w:rPr>
                <w:b/>
                <w:bCs/>
                <w:noProof/>
                <w:color w:val="000000" w:themeColor="text1"/>
              </w:rPr>
              <w:t xml:space="preserve">Matched OR </w:t>
            </w:r>
          </w:p>
          <w:p w14:paraId="1B5F6B9E" w14:textId="2894493C" w:rsidR="00D85BC7" w:rsidRPr="00A352F6" w:rsidRDefault="00D85BC7" w:rsidP="00C7417F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A352F6">
              <w:rPr>
                <w:b/>
                <w:bCs/>
                <w:noProof/>
                <w:color w:val="000000" w:themeColor="text1"/>
              </w:rPr>
              <w:t>(95% CI)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2AFB261A" w14:textId="7777777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2.93 </w:t>
            </w:r>
          </w:p>
          <w:p w14:paraId="36B04D23" w14:textId="31977FF8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(1.6-5.37)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6C0EB182" w14:textId="7777777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7.4 </w:t>
            </w:r>
          </w:p>
          <w:p w14:paraId="248C0F28" w14:textId="7169BD2B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(3.82-14.32)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2CADCAAF" w14:textId="7777777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2.67 </w:t>
            </w:r>
          </w:p>
          <w:p w14:paraId="2C2E4A66" w14:textId="70C80278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(1.55-4.58)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06E8EEDE" w14:textId="7777777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5C6E83EC" w14:textId="7777777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16.5 </w:t>
            </w:r>
          </w:p>
          <w:p w14:paraId="31207CE3" w14:textId="226BC516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(3.96-68.76)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0BA59F8F" w14:textId="7777777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20.5 </w:t>
            </w:r>
          </w:p>
          <w:p w14:paraId="4663D9D2" w14:textId="44E2FF9E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(4.96-84.75)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7FA82075" w14:textId="7777777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1465B4CE" w14:textId="7777777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10.33 </w:t>
            </w:r>
          </w:p>
          <w:p w14:paraId="6FF21A2B" w14:textId="5146D34E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(3.16-33.8)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5AE383DE" w14:textId="7777777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6.33 </w:t>
            </w:r>
          </w:p>
          <w:p w14:paraId="35E2D297" w14:textId="202CADE4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(2.68-14.98)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59B5C525" w14:textId="7777777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64EC8B3C" w14:textId="7777777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20.5 </w:t>
            </w:r>
          </w:p>
          <w:p w14:paraId="2D58F190" w14:textId="444A0134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(4.96-84.75)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48EE5381" w14:textId="7777777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32 </w:t>
            </w:r>
          </w:p>
          <w:p w14:paraId="4837E1FA" w14:textId="013CFB98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(4.37-234.19)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bottom"/>
          </w:tcPr>
          <w:p w14:paraId="5DD985AB" w14:textId="77777777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 xml:space="preserve">26 </w:t>
            </w:r>
          </w:p>
          <w:p w14:paraId="22E5044C" w14:textId="7D20714D" w:rsidR="00D85BC7" w:rsidRPr="00A352F6" w:rsidRDefault="00D85BC7" w:rsidP="00C7417F">
            <w:pPr>
              <w:spacing w:line="360" w:lineRule="auto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A352F6">
              <w:rPr>
                <w:noProof/>
                <w:color w:val="000000" w:themeColor="text1"/>
                <w:sz w:val="20"/>
                <w:szCs w:val="20"/>
              </w:rPr>
              <w:t>(6.33-106.74)</w:t>
            </w:r>
          </w:p>
        </w:tc>
      </w:tr>
      <w:tr w:rsidR="00A352F6" w:rsidRPr="00A352F6" w14:paraId="0A2E4C43" w14:textId="77777777" w:rsidTr="00722164">
        <w:trPr>
          <w:trHeight w:val="79"/>
        </w:trPr>
        <w:tc>
          <w:tcPr>
            <w:tcW w:w="1244" w:type="dxa"/>
            <w:tcBorders>
              <w:left w:val="single" w:sz="4" w:space="0" w:color="FFFFFF"/>
              <w:bottom w:val="double" w:sz="4" w:space="0" w:color="auto"/>
              <w:right w:val="single" w:sz="4" w:space="0" w:color="FFFFFF"/>
            </w:tcBorders>
            <w:vAlign w:val="center"/>
          </w:tcPr>
          <w:p w14:paraId="34AB522E" w14:textId="77777777" w:rsidR="00B12B28" w:rsidRPr="00A352F6" w:rsidRDefault="00B12B28" w:rsidP="00C7417F">
            <w:pPr>
              <w:rPr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FFFFFF"/>
              <w:left w:val="nil"/>
              <w:bottom w:val="double" w:sz="4" w:space="0" w:color="auto"/>
              <w:right w:val="single" w:sz="4" w:space="0" w:color="FFFFFF"/>
            </w:tcBorders>
            <w:noWrap/>
            <w:vAlign w:val="center"/>
          </w:tcPr>
          <w:p w14:paraId="2B7C7DC3" w14:textId="77777777" w:rsidR="00B12B28" w:rsidRPr="00A352F6" w:rsidRDefault="00B12B28" w:rsidP="00C7417F">
            <w:pPr>
              <w:jc w:val="center"/>
              <w:rPr>
                <w:b/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noWrap/>
            <w:vAlign w:val="bottom"/>
          </w:tcPr>
          <w:p w14:paraId="61F16D84" w14:textId="77777777" w:rsidR="00B12B28" w:rsidRPr="00A352F6" w:rsidRDefault="00B12B28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noWrap/>
            <w:vAlign w:val="bottom"/>
          </w:tcPr>
          <w:p w14:paraId="06034C54" w14:textId="77777777" w:rsidR="00B12B28" w:rsidRPr="00A352F6" w:rsidRDefault="00B12B28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noWrap/>
            <w:vAlign w:val="bottom"/>
          </w:tcPr>
          <w:p w14:paraId="4793F128" w14:textId="77777777" w:rsidR="00B12B28" w:rsidRPr="00A352F6" w:rsidRDefault="00B12B28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noWrap/>
            <w:vAlign w:val="bottom"/>
          </w:tcPr>
          <w:p w14:paraId="11975FAE" w14:textId="77777777" w:rsidR="00B12B28" w:rsidRPr="00A352F6" w:rsidRDefault="00B12B28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noWrap/>
            <w:vAlign w:val="bottom"/>
          </w:tcPr>
          <w:p w14:paraId="773E4902" w14:textId="77777777" w:rsidR="00B12B28" w:rsidRPr="00A352F6" w:rsidRDefault="00B12B28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noWrap/>
            <w:vAlign w:val="bottom"/>
          </w:tcPr>
          <w:p w14:paraId="2B83D7C6" w14:textId="77777777" w:rsidR="00B12B28" w:rsidRPr="00A352F6" w:rsidRDefault="00B12B28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noWrap/>
            <w:vAlign w:val="bottom"/>
          </w:tcPr>
          <w:p w14:paraId="7BF99F1E" w14:textId="77777777" w:rsidR="00B12B28" w:rsidRPr="00A352F6" w:rsidRDefault="00B12B28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noWrap/>
            <w:vAlign w:val="bottom"/>
          </w:tcPr>
          <w:p w14:paraId="325A3A16" w14:textId="77777777" w:rsidR="00B12B28" w:rsidRPr="00A352F6" w:rsidRDefault="00B12B28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noWrap/>
            <w:vAlign w:val="bottom"/>
          </w:tcPr>
          <w:p w14:paraId="4A731EF4" w14:textId="77777777" w:rsidR="00B12B28" w:rsidRPr="00A352F6" w:rsidRDefault="00B12B28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noWrap/>
            <w:vAlign w:val="bottom"/>
          </w:tcPr>
          <w:p w14:paraId="3D7762FD" w14:textId="77777777" w:rsidR="00B12B28" w:rsidRPr="00A352F6" w:rsidRDefault="00B12B28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noWrap/>
            <w:vAlign w:val="bottom"/>
          </w:tcPr>
          <w:p w14:paraId="281D506A" w14:textId="77777777" w:rsidR="00B12B28" w:rsidRPr="00A352F6" w:rsidRDefault="00B12B28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noWrap/>
            <w:vAlign w:val="bottom"/>
          </w:tcPr>
          <w:p w14:paraId="07A2B772" w14:textId="77777777" w:rsidR="00B12B28" w:rsidRPr="00A352F6" w:rsidRDefault="00B12B28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noWrap/>
            <w:vAlign w:val="bottom"/>
          </w:tcPr>
          <w:p w14:paraId="08644817" w14:textId="77777777" w:rsidR="00B12B28" w:rsidRPr="00A352F6" w:rsidRDefault="00B12B28" w:rsidP="00C7417F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</w:tr>
    </w:tbl>
    <w:p w14:paraId="5A8B5331" w14:textId="77777777" w:rsidR="00584023" w:rsidRPr="00A352F6" w:rsidRDefault="00584023" w:rsidP="009F52C5">
      <w:pPr>
        <w:spacing w:line="276" w:lineRule="auto"/>
        <w:ind w:left="-851" w:right="-1072"/>
        <w:jc w:val="both"/>
        <w:rPr>
          <w:noProof/>
          <w:color w:val="000000" w:themeColor="text1"/>
          <w:vertAlign w:val="superscript"/>
        </w:rPr>
      </w:pPr>
    </w:p>
    <w:p w14:paraId="17E4B246" w14:textId="77777777" w:rsidR="00252097" w:rsidRPr="00A352F6" w:rsidRDefault="00252097" w:rsidP="00252097">
      <w:pPr>
        <w:spacing w:line="276" w:lineRule="auto"/>
        <w:ind w:left="-851" w:right="-1072"/>
        <w:jc w:val="both"/>
        <w:rPr>
          <w:noProof/>
          <w:color w:val="000000" w:themeColor="text1"/>
        </w:rPr>
      </w:pPr>
      <w:r w:rsidRPr="00A352F6">
        <w:rPr>
          <w:noProof/>
          <w:color w:val="000000" w:themeColor="text1"/>
          <w:vertAlign w:val="superscript"/>
        </w:rPr>
        <w:t xml:space="preserve">1 </w:t>
      </w:r>
      <w:r w:rsidRPr="00A352F6">
        <w:rPr>
          <w:noProof/>
          <w:color w:val="000000" w:themeColor="text1"/>
        </w:rPr>
        <w:t>Sera reactivity was expressed as the median ELISA Reactivity Index for each period (median RI, interquartile range [IQR]).</w:t>
      </w:r>
    </w:p>
    <w:p w14:paraId="3B97F20F" w14:textId="558D3B05" w:rsidR="00252097" w:rsidRPr="00A352F6" w:rsidRDefault="00252097" w:rsidP="00252097">
      <w:pPr>
        <w:spacing w:line="276" w:lineRule="auto"/>
        <w:ind w:left="-851" w:right="-1072"/>
        <w:rPr>
          <w:strike/>
          <w:noProof/>
          <w:color w:val="000000" w:themeColor="text1"/>
        </w:rPr>
      </w:pPr>
      <w:r w:rsidRPr="00A352F6">
        <w:rPr>
          <w:noProof/>
          <w:color w:val="000000" w:themeColor="text1"/>
          <w:vertAlign w:val="superscript"/>
        </w:rPr>
        <w:t>2</w:t>
      </w:r>
      <w:r w:rsidRPr="00A352F6">
        <w:rPr>
          <w:noProof/>
          <w:color w:val="000000" w:themeColor="text1"/>
        </w:rPr>
        <w:t xml:space="preserve"> </w:t>
      </w:r>
      <w:r w:rsidRPr="00A352F6">
        <w:rPr>
          <w:i/>
          <w:iCs/>
          <w:noProof/>
          <w:color w:val="000000" w:themeColor="text1"/>
        </w:rPr>
        <w:t>P</w:t>
      </w:r>
      <w:r w:rsidRPr="00A352F6">
        <w:rPr>
          <w:noProof/>
          <w:color w:val="000000" w:themeColor="text1"/>
        </w:rPr>
        <w:t xml:space="preserve">-values were obtained by the Wilcoxon signed-rank test for paired samples. Effect size expressed as rank-biserial correlation (r), where values ≥ 0.5 indicate substantial difference between groups (Cohen's conventions for effect sizes </w:t>
      </w:r>
      <w:r w:rsidR="00542C28" w:rsidRPr="00A352F6">
        <w:rPr>
          <w:color w:val="000000" w:themeColor="text1"/>
        </w:rPr>
        <w:fldChar w:fldCharType="begin"/>
      </w:r>
      <w:r w:rsidR="00542C28" w:rsidRPr="00A352F6">
        <w:rPr>
          <w:color w:val="000000" w:themeColor="text1"/>
        </w:rPr>
        <w:instrText xml:space="preserve"> ADDIN EN.CITE &lt;EndNote&gt;&lt;Cite&gt;&lt;Author&gt;Cohen&lt;/Author&gt;&lt;Year&gt;1988&lt;/Year&gt;&lt;RecNum&gt;289&lt;/RecNum&gt;&lt;DisplayText&gt;[38]&lt;/DisplayText&gt;&lt;record&gt;&lt;rec-number&gt;289&lt;/rec-number&gt;&lt;foreign-keys&gt;&lt;key app="EN" db-id="9vxttprdprvzzxed2xl5es5309wdppewaaex" timestamp="1783970154"&gt;289&lt;/key&gt;&lt;/foreign-keys&gt;&lt;ref-type name="Book"&gt;6&lt;/ref-type&gt;&lt;contributors&gt;&lt;authors&gt;&lt;author&gt;Cohen, Jacob&lt;/author&gt;&lt;/authors&gt;&lt;/contributors&gt;&lt;titles&gt;&lt;title&gt;Statistical Power Analysis for the Behavioral Sciences&lt;/title&gt;&lt;/titles&gt;&lt;pages&gt;567&lt;/pages&gt;&lt;edition&gt;2nd&lt;/edition&gt;&lt;dates&gt;&lt;year&gt;1988&lt;/year&gt;&lt;/dates&gt;&lt;pub-location&gt;Hillsdale, NJ&lt;/pub-location&gt;&lt;publisher&gt;Lawrence Erlbaum Associates&lt;/publisher&gt;&lt;isbn&gt;0-8058-0283-5&lt;/isbn&gt;&lt;urls&gt;&lt;related-urls&gt;&lt;url&gt;https://utstat.toronto.edu/~brunner/oldclass/378f16/readings/CohenPower.pdf&lt;/url&gt;&lt;/related-urls&gt;&lt;/urls&gt;&lt;/record&gt;&lt;/Cite&gt;&lt;/EndNote&gt;</w:instrText>
      </w:r>
      <w:r w:rsidR="00542C28" w:rsidRPr="00A352F6">
        <w:rPr>
          <w:color w:val="000000" w:themeColor="text1"/>
        </w:rPr>
        <w:fldChar w:fldCharType="separate"/>
      </w:r>
      <w:r w:rsidR="00542C28" w:rsidRPr="00A352F6">
        <w:rPr>
          <w:noProof/>
          <w:color w:val="000000" w:themeColor="text1"/>
        </w:rPr>
        <w:t>[38]</w:t>
      </w:r>
      <w:r w:rsidR="00542C28" w:rsidRPr="00A352F6">
        <w:rPr>
          <w:color w:val="000000" w:themeColor="text1"/>
        </w:rPr>
        <w:fldChar w:fldCharType="end"/>
      </w:r>
      <w:r w:rsidR="00F366BB" w:rsidRPr="00A352F6">
        <w:rPr>
          <w:color w:val="000000" w:themeColor="text1"/>
        </w:rPr>
        <w:t>)</w:t>
      </w:r>
      <w:r w:rsidR="00542C28" w:rsidRPr="00A352F6">
        <w:rPr>
          <w:color w:val="000000" w:themeColor="text1"/>
        </w:rPr>
        <w:t>.</w:t>
      </w:r>
    </w:p>
    <w:p w14:paraId="4F2DFFFE" w14:textId="77777777" w:rsidR="00252097" w:rsidRPr="00A352F6" w:rsidRDefault="00252097" w:rsidP="00252097">
      <w:pPr>
        <w:spacing w:line="276" w:lineRule="auto"/>
        <w:ind w:left="-851" w:right="-1072"/>
        <w:rPr>
          <w:noProof/>
          <w:color w:val="000000" w:themeColor="text1"/>
        </w:rPr>
      </w:pPr>
      <w:r w:rsidRPr="00A352F6">
        <w:rPr>
          <w:noProof/>
          <w:color w:val="000000" w:themeColor="text1"/>
          <w:vertAlign w:val="superscript"/>
        </w:rPr>
        <w:t>3</w:t>
      </w:r>
      <w:r w:rsidRPr="00A352F6">
        <w:rPr>
          <w:noProof/>
          <w:color w:val="000000" w:themeColor="text1"/>
        </w:rPr>
        <w:t xml:space="preserve"> </w:t>
      </w:r>
      <w:r w:rsidRPr="00A352F6">
        <w:rPr>
          <w:i/>
          <w:iCs/>
          <w:noProof/>
          <w:color w:val="000000" w:themeColor="text1"/>
        </w:rPr>
        <w:t>P</w:t>
      </w:r>
      <w:r w:rsidRPr="00A352F6">
        <w:rPr>
          <w:noProof/>
          <w:color w:val="000000" w:themeColor="text1"/>
        </w:rPr>
        <w:t>-values were obtained by the McNemar test for paired proportions. Effect size was expressed as matched Odds Ratio (mOR) with 95% confidence interval (95% CI), indicating likelihood of  seropositivity for EBP2 compared with DBPII. An  mOR &gt; 1 indicates higher seropositivity for EBP2 than for DBPII.</w:t>
      </w:r>
    </w:p>
    <w:p w14:paraId="10E4AD5B" w14:textId="77777777" w:rsidR="00252097" w:rsidRPr="00A352F6" w:rsidRDefault="00252097" w:rsidP="008416CB">
      <w:pPr>
        <w:spacing w:line="276" w:lineRule="auto"/>
        <w:ind w:left="-851" w:right="-1072"/>
        <w:jc w:val="both"/>
        <w:rPr>
          <w:noProof/>
          <w:color w:val="000000" w:themeColor="text1"/>
        </w:rPr>
      </w:pPr>
      <w:r w:rsidRPr="00A352F6">
        <w:rPr>
          <w:noProof/>
          <w:color w:val="000000" w:themeColor="text1"/>
        </w:rPr>
        <w:t>*Bonferroni correction was applied for 20 comparisons (α = 0.0025); all comparisons remained statistically significant with p &lt; 0.0025 after correcti</w:t>
      </w:r>
      <w:r w:rsidR="008416CB" w:rsidRPr="00A352F6">
        <w:rPr>
          <w:noProof/>
          <w:color w:val="000000" w:themeColor="text1"/>
        </w:rPr>
        <w:t>on.</w:t>
      </w:r>
    </w:p>
    <w:p w14:paraId="23BF0463" w14:textId="77777777" w:rsidR="008416CB" w:rsidRPr="00A352F6" w:rsidRDefault="008416CB">
      <w:pPr>
        <w:spacing w:line="276" w:lineRule="auto"/>
        <w:rPr>
          <w:b/>
          <w:bCs/>
          <w:noProof/>
          <w:color w:val="000000" w:themeColor="text1"/>
        </w:rPr>
      </w:pPr>
      <w:r w:rsidRPr="00A352F6">
        <w:rPr>
          <w:b/>
          <w:bCs/>
          <w:noProof/>
          <w:color w:val="000000" w:themeColor="text1"/>
        </w:rPr>
        <w:br w:type="page"/>
      </w:r>
    </w:p>
    <w:p w14:paraId="78878F79" w14:textId="77777777" w:rsidR="005F2902" w:rsidRPr="00A352F6" w:rsidRDefault="005F2902" w:rsidP="004B6D6A">
      <w:pPr>
        <w:spacing w:before="200" w:after="200" w:line="276" w:lineRule="auto"/>
        <w:ind w:right="-80"/>
        <w:jc w:val="both"/>
        <w:rPr>
          <w:b/>
          <w:bCs/>
          <w:noProof/>
          <w:color w:val="000000" w:themeColor="text1"/>
        </w:rPr>
        <w:sectPr w:rsidR="005F2902" w:rsidRPr="00A352F6" w:rsidSect="00F9010C">
          <w:pgSz w:w="16834" w:h="11909" w:orient="landscape"/>
          <w:pgMar w:top="1440" w:right="1440" w:bottom="1440" w:left="1440" w:header="720" w:footer="720" w:gutter="0"/>
          <w:pgNumType w:start="1"/>
          <w:cols w:space="720"/>
          <w:docGrid w:linePitch="299"/>
        </w:sectPr>
      </w:pPr>
    </w:p>
    <w:p w14:paraId="33143AB6" w14:textId="2A1D358E" w:rsidR="00BC1163" w:rsidRPr="007D074F" w:rsidRDefault="00BC1163" w:rsidP="00BC1163">
      <w:pPr>
        <w:spacing w:before="200" w:after="200" w:line="276" w:lineRule="auto"/>
        <w:ind w:right="-80"/>
        <w:jc w:val="both"/>
        <w:rPr>
          <w:b/>
          <w:bCs/>
          <w:noProof/>
          <w:color w:val="000000" w:themeColor="text1"/>
        </w:rPr>
      </w:pPr>
      <w:r w:rsidRPr="007D074F">
        <w:rPr>
          <w:b/>
          <w:bCs/>
          <w:noProof/>
          <w:color w:val="000000" w:themeColor="text1"/>
        </w:rPr>
        <w:lastRenderedPageBreak/>
        <w:t>Table S5. Mean of Reativity index (RI) Ratio EBP2/DBPII by period — Median (IQR)</w:t>
      </w:r>
    </w:p>
    <w:tbl>
      <w:tblPr>
        <w:tblW w:w="1119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1276"/>
        <w:gridCol w:w="1984"/>
        <w:gridCol w:w="1276"/>
        <w:gridCol w:w="1843"/>
        <w:gridCol w:w="992"/>
        <w:gridCol w:w="2410"/>
      </w:tblGrid>
      <w:tr w:rsidR="007D074F" w:rsidRPr="007D074F" w14:paraId="1F7367BB" w14:textId="77777777" w:rsidTr="005D16AB">
        <w:trPr>
          <w:trHeight w:val="698"/>
          <w:tblHeader/>
        </w:trPr>
        <w:tc>
          <w:tcPr>
            <w:tcW w:w="1418" w:type="dxa"/>
            <w:vMerge w:val="restart"/>
            <w:tcBorders>
              <w:top w:val="double" w:sz="6" w:space="0" w:color="000000"/>
              <w:bottom w:val="single" w:sz="4" w:space="0" w:color="auto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65D5A53" w14:textId="77777777" w:rsidR="005D16AB" w:rsidRPr="007D074F" w:rsidRDefault="005D16AB" w:rsidP="004A054A">
            <w:pPr>
              <w:jc w:val="center"/>
              <w:rPr>
                <w:color w:val="000000" w:themeColor="text1"/>
              </w:rPr>
            </w:pPr>
            <w:r w:rsidRPr="007D074F">
              <w:rPr>
                <w:b/>
                <w:bCs/>
                <w:color w:val="000000" w:themeColor="text1"/>
              </w:rPr>
              <w:t>Period</w:t>
            </w:r>
          </w:p>
        </w:tc>
        <w:tc>
          <w:tcPr>
            <w:tcW w:w="3260" w:type="dxa"/>
            <w:gridSpan w:val="2"/>
            <w:tcBorders>
              <w:top w:val="double" w:sz="6" w:space="0" w:color="000000"/>
              <w:bottom w:val="single" w:sz="4" w:space="0" w:color="auto"/>
              <w:right w:val="single" w:sz="4" w:space="0" w:color="auto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65EF03A" w14:textId="77777777" w:rsidR="005D16AB" w:rsidRPr="007D074F" w:rsidRDefault="005D16AB" w:rsidP="004A054A">
            <w:pPr>
              <w:jc w:val="center"/>
              <w:rPr>
                <w:color w:val="000000" w:themeColor="text1"/>
              </w:rPr>
            </w:pPr>
            <w:r w:rsidRPr="007D074F">
              <w:rPr>
                <w:b/>
                <w:bCs/>
                <w:color w:val="000000" w:themeColor="text1"/>
              </w:rPr>
              <w:t>Toward EBP2 (ratio &gt; 1)</w:t>
            </w:r>
          </w:p>
        </w:tc>
        <w:tc>
          <w:tcPr>
            <w:tcW w:w="3119" w:type="dxa"/>
            <w:gridSpan w:val="2"/>
            <w:tcBorders>
              <w:top w:val="doub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EE5CDEB" w14:textId="4E4CD63E" w:rsidR="005D16AB" w:rsidRPr="007D074F" w:rsidRDefault="005D16AB" w:rsidP="004A054A">
            <w:pPr>
              <w:jc w:val="center"/>
              <w:rPr>
                <w:color w:val="000000" w:themeColor="text1"/>
              </w:rPr>
            </w:pPr>
            <w:r w:rsidRPr="007D074F">
              <w:rPr>
                <w:b/>
                <w:bCs/>
                <w:color w:val="000000" w:themeColor="text1"/>
              </w:rPr>
              <w:t>Toward DBPII (ratio &lt; 1)</w:t>
            </w:r>
          </w:p>
        </w:tc>
        <w:tc>
          <w:tcPr>
            <w:tcW w:w="3402" w:type="dxa"/>
            <w:gridSpan w:val="2"/>
            <w:tcBorders>
              <w:top w:val="double" w:sz="6" w:space="0" w:color="000000"/>
              <w:left w:val="single" w:sz="4" w:space="0" w:color="auto"/>
              <w:bottom w:val="single" w:sz="4" w:space="0" w:color="auto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DC5FC79" w14:textId="77777777" w:rsidR="005D16AB" w:rsidRPr="007D074F" w:rsidRDefault="005D16AB" w:rsidP="004A054A">
            <w:pPr>
              <w:jc w:val="center"/>
              <w:rPr>
                <w:color w:val="000000" w:themeColor="text1"/>
              </w:rPr>
            </w:pPr>
            <w:r w:rsidRPr="007D074F">
              <w:rPr>
                <w:b/>
                <w:bCs/>
                <w:color w:val="000000" w:themeColor="text1"/>
              </w:rPr>
              <w:t>Both (ratio = 1, EBP2 = DBPII)</w:t>
            </w:r>
          </w:p>
        </w:tc>
      </w:tr>
      <w:tr w:rsidR="007D074F" w:rsidRPr="007D074F" w14:paraId="4972E7CF" w14:textId="77777777" w:rsidTr="005D16AB">
        <w:trPr>
          <w:trHeight w:val="171"/>
          <w:tblHeader/>
        </w:trPr>
        <w:tc>
          <w:tcPr>
            <w:tcW w:w="1418" w:type="dxa"/>
            <w:vMerge/>
            <w:tcBorders>
              <w:top w:val="double" w:sz="6" w:space="0" w:color="000000"/>
              <w:bottom w:val="single" w:sz="4" w:space="0" w:color="auto"/>
            </w:tcBorders>
          </w:tcPr>
          <w:p w14:paraId="295F2622" w14:textId="77777777" w:rsidR="005D16AB" w:rsidRPr="007D074F" w:rsidRDefault="005D16AB" w:rsidP="00714A21">
            <w:pPr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246BED8" w14:textId="77777777" w:rsidR="005D16AB" w:rsidRPr="007D074F" w:rsidRDefault="005D16AB" w:rsidP="00714A21">
            <w:pPr>
              <w:jc w:val="center"/>
              <w:rPr>
                <w:color w:val="000000" w:themeColor="text1"/>
              </w:rPr>
            </w:pPr>
            <w:r w:rsidRPr="007D074F">
              <w:rPr>
                <w:b/>
                <w:bCs/>
                <w:color w:val="000000" w:themeColor="text1"/>
              </w:rPr>
              <w:t>N (%)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F142BCD" w14:textId="6155687C" w:rsidR="005D16AB" w:rsidRPr="007D074F" w:rsidRDefault="005D16AB" w:rsidP="00714A21">
            <w:pPr>
              <w:jc w:val="center"/>
              <w:rPr>
                <w:color w:val="000000" w:themeColor="text1"/>
              </w:rPr>
            </w:pPr>
            <w:r w:rsidRPr="007D074F">
              <w:rPr>
                <w:b/>
                <w:bCs/>
                <w:color w:val="000000" w:themeColor="text1"/>
              </w:rPr>
              <w:t>Median (IQR)¹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3E12E51" w14:textId="77777777" w:rsidR="005D16AB" w:rsidRPr="007D074F" w:rsidRDefault="005D16AB" w:rsidP="00714A21">
            <w:pPr>
              <w:jc w:val="center"/>
              <w:rPr>
                <w:color w:val="000000" w:themeColor="text1"/>
              </w:rPr>
            </w:pPr>
            <w:r w:rsidRPr="007D074F">
              <w:rPr>
                <w:b/>
                <w:bCs/>
                <w:color w:val="000000" w:themeColor="text1"/>
              </w:rPr>
              <w:t>N (%)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0BAA0E8" w14:textId="0DD4E3DA" w:rsidR="005D16AB" w:rsidRPr="007D074F" w:rsidRDefault="005D16AB" w:rsidP="00714A21">
            <w:pPr>
              <w:jc w:val="center"/>
              <w:rPr>
                <w:color w:val="000000" w:themeColor="text1"/>
              </w:rPr>
            </w:pPr>
            <w:r w:rsidRPr="007D074F">
              <w:rPr>
                <w:b/>
                <w:bCs/>
                <w:color w:val="000000" w:themeColor="text1"/>
              </w:rPr>
              <w:t>Median (IQR)¹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91D2A0E" w14:textId="77777777" w:rsidR="005D16AB" w:rsidRPr="007D074F" w:rsidRDefault="005D16AB" w:rsidP="00714A21">
            <w:pPr>
              <w:jc w:val="center"/>
              <w:rPr>
                <w:color w:val="000000" w:themeColor="text1"/>
              </w:rPr>
            </w:pPr>
            <w:r w:rsidRPr="007D074F">
              <w:rPr>
                <w:b/>
                <w:bCs/>
                <w:color w:val="000000" w:themeColor="text1"/>
              </w:rPr>
              <w:t>N (%)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EE31A40" w14:textId="60A82D23" w:rsidR="005D16AB" w:rsidRPr="007D074F" w:rsidRDefault="005D16AB" w:rsidP="00714A21">
            <w:pPr>
              <w:jc w:val="center"/>
              <w:rPr>
                <w:color w:val="000000" w:themeColor="text1"/>
              </w:rPr>
            </w:pPr>
            <w:r w:rsidRPr="007D074F">
              <w:rPr>
                <w:b/>
                <w:bCs/>
                <w:color w:val="000000" w:themeColor="text1"/>
              </w:rPr>
              <w:t>Median (IQR)¹</w:t>
            </w:r>
          </w:p>
        </w:tc>
      </w:tr>
      <w:tr w:rsidR="007D074F" w:rsidRPr="007D074F" w14:paraId="476130DB" w14:textId="77777777" w:rsidTr="005D16AB">
        <w:trPr>
          <w:trHeight w:val="609"/>
        </w:trPr>
        <w:tc>
          <w:tcPr>
            <w:tcW w:w="1418" w:type="dxa"/>
            <w:tcBorders>
              <w:top w:val="single" w:sz="4" w:space="0" w:color="auto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833D2E1" w14:textId="77777777" w:rsidR="005D16AB" w:rsidRPr="007D074F" w:rsidRDefault="005D16AB" w:rsidP="002941EC">
            <w:pPr>
              <w:spacing w:line="276" w:lineRule="auto"/>
              <w:jc w:val="center"/>
              <w:rPr>
                <w:color w:val="000000" w:themeColor="text1"/>
              </w:rPr>
            </w:pPr>
            <w:r w:rsidRPr="007D074F">
              <w:rPr>
                <w:b/>
                <w:bCs/>
                <w:color w:val="000000" w:themeColor="text1"/>
              </w:rPr>
              <w:t>I (n= 244)</w:t>
            </w:r>
          </w:p>
        </w:tc>
        <w:tc>
          <w:tcPr>
            <w:tcW w:w="1276" w:type="dxa"/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572DE40B" w14:textId="76B1CAA7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175 (72%)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16925FD4" w14:textId="457F717D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5.62 (2.42–14.65)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0872F5BA" w14:textId="19FF7BE2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68 (28%)</w:t>
            </w:r>
          </w:p>
        </w:tc>
        <w:tc>
          <w:tcPr>
            <w:tcW w:w="1843" w:type="dxa"/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3D498C67" w14:textId="351EEFB8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0.29 (0.10–0.62)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07CC7574" w14:textId="248F2EB4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1 (&lt;1%)</w:t>
            </w:r>
          </w:p>
        </w:tc>
        <w:tc>
          <w:tcPr>
            <w:tcW w:w="2410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9C28B27" w14:textId="3A864EEC" w:rsidR="005D16AB" w:rsidRPr="007D074F" w:rsidRDefault="005D16AB" w:rsidP="002941EC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7D074F" w:rsidRPr="007D074F" w14:paraId="41576625" w14:textId="77777777" w:rsidTr="005D16AB">
        <w:trPr>
          <w:trHeight w:val="609"/>
        </w:trPr>
        <w:tc>
          <w:tcPr>
            <w:tcW w:w="1418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69C2BA7" w14:textId="77777777" w:rsidR="005D16AB" w:rsidRPr="007D074F" w:rsidRDefault="005D16AB" w:rsidP="002941EC">
            <w:pPr>
              <w:spacing w:line="276" w:lineRule="auto"/>
              <w:jc w:val="center"/>
              <w:rPr>
                <w:color w:val="000000" w:themeColor="text1"/>
              </w:rPr>
            </w:pPr>
            <w:r w:rsidRPr="007D074F">
              <w:rPr>
                <w:b/>
                <w:bCs/>
                <w:color w:val="000000" w:themeColor="text1"/>
              </w:rPr>
              <w:t>II (n= 113)</w:t>
            </w:r>
          </w:p>
        </w:tc>
        <w:tc>
          <w:tcPr>
            <w:tcW w:w="1276" w:type="dxa"/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6043ADA9" w14:textId="1821A915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100 (88%)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1F6A2050" w14:textId="2D13254B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15.00 (4.91–70.86)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45665077" w14:textId="24A8274A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10 (9%)</w:t>
            </w:r>
          </w:p>
        </w:tc>
        <w:tc>
          <w:tcPr>
            <w:tcW w:w="1843" w:type="dxa"/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0129AFF0" w14:textId="05D39F50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0.32 (0.15–0.47)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768A4E17" w14:textId="34608134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3 (3%)</w:t>
            </w:r>
          </w:p>
        </w:tc>
        <w:tc>
          <w:tcPr>
            <w:tcW w:w="2410" w:type="dxa"/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32E2C975" w14:textId="6E187875" w:rsidR="005D16AB" w:rsidRPr="007D074F" w:rsidRDefault="005D16AB" w:rsidP="002941EC">
            <w:pPr>
              <w:spacing w:line="276" w:lineRule="auto"/>
              <w:jc w:val="center"/>
              <w:rPr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 (1.00-1.00)</w:t>
            </w:r>
          </w:p>
        </w:tc>
      </w:tr>
      <w:tr w:rsidR="007D074F" w:rsidRPr="007D074F" w14:paraId="4ED41A68" w14:textId="77777777" w:rsidTr="005D16AB">
        <w:trPr>
          <w:trHeight w:val="627"/>
        </w:trPr>
        <w:tc>
          <w:tcPr>
            <w:tcW w:w="1418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0F66EB6" w14:textId="77777777" w:rsidR="005D16AB" w:rsidRPr="007D074F" w:rsidRDefault="005D16AB" w:rsidP="002941EC">
            <w:pPr>
              <w:spacing w:line="276" w:lineRule="auto"/>
              <w:jc w:val="center"/>
              <w:rPr>
                <w:color w:val="000000" w:themeColor="text1"/>
              </w:rPr>
            </w:pPr>
            <w:r w:rsidRPr="007D074F">
              <w:rPr>
                <w:b/>
                <w:bCs/>
                <w:color w:val="000000" w:themeColor="text1"/>
              </w:rPr>
              <w:t>III (n= 184)</w:t>
            </w:r>
          </w:p>
        </w:tc>
        <w:tc>
          <w:tcPr>
            <w:tcW w:w="1276" w:type="dxa"/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19020AB8" w14:textId="20C62BD0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125 (68%)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7E61FD12" w14:textId="1F5D2A0B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5.08 (1.85–14.54)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10369FA4" w14:textId="50F228C3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56 (30%)</w:t>
            </w:r>
          </w:p>
        </w:tc>
        <w:tc>
          <w:tcPr>
            <w:tcW w:w="1843" w:type="dxa"/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1A97130C" w14:textId="68AA7584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0.49 (0.25–0.73)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304B6ABF" w14:textId="30805DF4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3 (2%)</w:t>
            </w:r>
          </w:p>
        </w:tc>
        <w:tc>
          <w:tcPr>
            <w:tcW w:w="2410" w:type="dxa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84AF634" w14:textId="45EC983E" w:rsidR="005D16AB" w:rsidRPr="007D074F" w:rsidRDefault="005D16AB" w:rsidP="002941EC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5D16AB" w:rsidRPr="007D074F" w14:paraId="1DDC1837" w14:textId="77777777" w:rsidTr="005D16AB">
        <w:trPr>
          <w:trHeight w:val="609"/>
        </w:trPr>
        <w:tc>
          <w:tcPr>
            <w:tcW w:w="1418" w:type="dxa"/>
            <w:tcBorders>
              <w:bottom w:val="double" w:sz="6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A05E8BD" w14:textId="77777777" w:rsidR="005D16AB" w:rsidRPr="007D074F" w:rsidRDefault="005D16AB" w:rsidP="002941EC">
            <w:pPr>
              <w:spacing w:line="276" w:lineRule="auto"/>
              <w:jc w:val="center"/>
              <w:rPr>
                <w:color w:val="000000" w:themeColor="text1"/>
              </w:rPr>
            </w:pPr>
            <w:r w:rsidRPr="007D074F">
              <w:rPr>
                <w:b/>
                <w:bCs/>
                <w:color w:val="000000" w:themeColor="text1"/>
              </w:rPr>
              <w:t>IV (n= 206)</w:t>
            </w:r>
          </w:p>
        </w:tc>
        <w:tc>
          <w:tcPr>
            <w:tcW w:w="1276" w:type="dxa"/>
            <w:tcBorders>
              <w:bottom w:val="double" w:sz="6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0FBE7627" w14:textId="0CFED5D8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148 (72%)</w:t>
            </w:r>
          </w:p>
        </w:tc>
        <w:tc>
          <w:tcPr>
            <w:tcW w:w="1984" w:type="dxa"/>
            <w:tcBorders>
              <w:bottom w:val="double" w:sz="6" w:space="0" w:color="000000"/>
              <w:right w:val="single" w:sz="4" w:space="0" w:color="auto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18C76154" w14:textId="6D893E4A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7.42 (2.51–30.90)</w:t>
            </w:r>
          </w:p>
        </w:tc>
        <w:tc>
          <w:tcPr>
            <w:tcW w:w="1276" w:type="dxa"/>
            <w:tcBorders>
              <w:left w:val="single" w:sz="4" w:space="0" w:color="auto"/>
              <w:bottom w:val="double" w:sz="6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33ED9EF8" w14:textId="1B43AC6F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53 (26%)</w:t>
            </w:r>
          </w:p>
        </w:tc>
        <w:tc>
          <w:tcPr>
            <w:tcW w:w="1843" w:type="dxa"/>
            <w:tcBorders>
              <w:bottom w:val="double" w:sz="6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3DF86690" w14:textId="00F71E01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0.32 (0.13–0.64)</w:t>
            </w:r>
          </w:p>
        </w:tc>
        <w:tc>
          <w:tcPr>
            <w:tcW w:w="992" w:type="dxa"/>
            <w:tcBorders>
              <w:left w:val="single" w:sz="4" w:space="0" w:color="auto"/>
              <w:bottom w:val="double" w:sz="6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bottom"/>
          </w:tcPr>
          <w:p w14:paraId="36058F72" w14:textId="66C61DEF" w:rsidR="005D16AB" w:rsidRPr="007D074F" w:rsidRDefault="005D16AB" w:rsidP="002941EC">
            <w:pPr>
              <w:spacing w:line="480" w:lineRule="auto"/>
              <w:jc w:val="center"/>
              <w:rPr>
                <w:color w:val="000000" w:themeColor="text1"/>
              </w:rPr>
            </w:pPr>
            <w:r w:rsidRPr="007D074F">
              <w:rPr>
                <w:color w:val="000000" w:themeColor="text1"/>
              </w:rPr>
              <w:t>5 (2%)</w:t>
            </w:r>
          </w:p>
        </w:tc>
        <w:tc>
          <w:tcPr>
            <w:tcW w:w="2410" w:type="dxa"/>
            <w:tcBorders>
              <w:bottom w:val="double" w:sz="6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E5CEC26" w14:textId="355F7A22" w:rsidR="005D16AB" w:rsidRPr="007D074F" w:rsidRDefault="005D16AB" w:rsidP="002941EC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</w:tbl>
    <w:p w14:paraId="375EBD3E" w14:textId="77777777" w:rsidR="00714A21" w:rsidRPr="007D074F" w:rsidRDefault="00714A21" w:rsidP="00714A21">
      <w:pPr>
        <w:pStyle w:val="font-claude-response-body"/>
        <w:spacing w:before="0" w:beforeAutospacing="0" w:after="0" w:afterAutospacing="0" w:line="276" w:lineRule="auto"/>
        <w:ind w:right="771"/>
        <w:jc w:val="both"/>
        <w:rPr>
          <w:rStyle w:val="nfase"/>
          <w:i w:val="0"/>
          <w:iCs w:val="0"/>
          <w:color w:val="000000" w:themeColor="text1"/>
        </w:rPr>
      </w:pPr>
    </w:p>
    <w:p w14:paraId="1A478588" w14:textId="7299934A" w:rsidR="00714A21" w:rsidRPr="007D074F" w:rsidRDefault="00915D5F" w:rsidP="000022E8">
      <w:pPr>
        <w:pStyle w:val="NormalWeb"/>
        <w:ind w:right="2755"/>
        <w:jc w:val="both"/>
        <w:rPr>
          <w:rStyle w:val="nfase"/>
          <w:i w:val="0"/>
          <w:iCs w:val="0"/>
          <w:color w:val="000000" w:themeColor="text1"/>
        </w:rPr>
      </w:pPr>
      <w:r w:rsidRPr="007D074F">
        <w:rPr>
          <w:rStyle w:val="nfase"/>
          <w:i w:val="0"/>
          <w:iCs w:val="0"/>
          <w:color w:val="000000" w:themeColor="text1"/>
        </w:rPr>
        <w:t>¹</w:t>
      </w:r>
      <w:r w:rsidR="005D4E3D" w:rsidRPr="007D074F">
        <w:rPr>
          <w:rStyle w:val="nfase"/>
          <w:i w:val="0"/>
          <w:iCs w:val="0"/>
          <w:color w:val="000000" w:themeColor="text1"/>
        </w:rPr>
        <w:t xml:space="preserve"> </w:t>
      </w:r>
      <w:r w:rsidR="00714A21" w:rsidRPr="007D074F">
        <w:rPr>
          <w:rStyle w:val="nfase"/>
          <w:i w:val="0"/>
          <w:iCs w:val="0"/>
          <w:color w:val="000000" w:themeColor="text1"/>
        </w:rPr>
        <w:t xml:space="preserve">For </w:t>
      </w:r>
      <w:r w:rsidR="00955980" w:rsidRPr="007D074F">
        <w:rPr>
          <w:color w:val="000000" w:themeColor="text1"/>
        </w:rPr>
        <w:t>each cross-sectional survey, the EBP2/DBPII reactivity index (RI) ratio was calculated for each participant after adding a constant of 0.01 to the RI values of both antigens to avoid zero denominators. The mean RI ratio was subsequently calculated for each study period and stratified as</w:t>
      </w:r>
      <w:r w:rsidR="00D43F49" w:rsidRPr="007D074F">
        <w:rPr>
          <w:color w:val="000000" w:themeColor="text1"/>
        </w:rPr>
        <w:t xml:space="preserve"> </w:t>
      </w:r>
      <w:r w:rsidR="00955980" w:rsidRPr="007D074F">
        <w:rPr>
          <w:color w:val="000000" w:themeColor="text1"/>
        </w:rPr>
        <w:t>EBP2-predominant (&gt;1), DBPII-predominant (&lt;1), or equal (=1). The median and interquartile range (IQR) of the EBP2/DBPII RI Ratio for each study period for</w:t>
      </w:r>
      <w:r w:rsidR="00714A21" w:rsidRPr="007D074F">
        <w:rPr>
          <w:rStyle w:val="nfase"/>
          <w:i w:val="0"/>
          <w:iCs w:val="0"/>
          <w:color w:val="000000" w:themeColor="text1"/>
        </w:rPr>
        <w:t xml:space="preserve"> each group</w:t>
      </w:r>
      <w:r w:rsidR="00BD0B70" w:rsidRPr="007D074F">
        <w:rPr>
          <w:rStyle w:val="nfase"/>
          <w:i w:val="0"/>
          <w:iCs w:val="0"/>
          <w:color w:val="000000" w:themeColor="text1"/>
        </w:rPr>
        <w:t xml:space="preserve"> </w:t>
      </w:r>
      <w:r w:rsidR="00BD0B70" w:rsidRPr="007D074F">
        <w:rPr>
          <w:color w:val="000000" w:themeColor="text1"/>
        </w:rPr>
        <w:t>were included in this table.</w:t>
      </w:r>
      <w:r w:rsidR="00714A21" w:rsidRPr="007D074F">
        <w:rPr>
          <w:rStyle w:val="nfase"/>
          <w:i w:val="0"/>
          <w:iCs w:val="0"/>
          <w:color w:val="000000" w:themeColor="text1"/>
        </w:rPr>
        <w:t xml:space="preserve"> </w:t>
      </w:r>
    </w:p>
    <w:p w14:paraId="00A504F5" w14:textId="77777777" w:rsidR="00955980" w:rsidRPr="007D074F" w:rsidRDefault="00955980" w:rsidP="00714A21">
      <w:pPr>
        <w:pStyle w:val="font-claude-response-body"/>
        <w:spacing w:before="0" w:beforeAutospacing="0" w:after="0" w:afterAutospacing="0" w:line="276" w:lineRule="auto"/>
        <w:ind w:right="771"/>
        <w:jc w:val="both"/>
        <w:rPr>
          <w:color w:val="000000" w:themeColor="text1"/>
        </w:rPr>
      </w:pPr>
    </w:p>
    <w:p w14:paraId="51107F7F" w14:textId="77777777" w:rsidR="00955980" w:rsidRDefault="00955980" w:rsidP="00955980">
      <w:pPr>
        <w:pStyle w:val="NormalWeb"/>
        <w:jc w:val="both"/>
        <w:rPr>
          <w:color w:val="0432FF"/>
          <w:highlight w:val="yellow"/>
        </w:rPr>
      </w:pPr>
    </w:p>
    <w:p w14:paraId="708E3568" w14:textId="68D12327" w:rsidR="00955980" w:rsidRPr="00714A21" w:rsidRDefault="00955980" w:rsidP="00714A21">
      <w:pPr>
        <w:pStyle w:val="font-claude-response-body"/>
        <w:spacing w:before="0" w:beforeAutospacing="0" w:after="0" w:afterAutospacing="0" w:line="276" w:lineRule="auto"/>
        <w:ind w:right="771"/>
        <w:jc w:val="both"/>
        <w:rPr>
          <w:color w:val="EE0000"/>
        </w:rPr>
        <w:sectPr w:rsidR="00955980" w:rsidRPr="00714A21" w:rsidSect="00714A21">
          <w:pgSz w:w="16834" w:h="11909" w:orient="landscape"/>
          <w:pgMar w:top="1440" w:right="1440" w:bottom="1440" w:left="1440" w:header="720" w:footer="720" w:gutter="0"/>
          <w:pgNumType w:start="1"/>
          <w:cols w:space="720"/>
          <w:docGrid w:linePitch="326"/>
        </w:sectPr>
      </w:pPr>
    </w:p>
    <w:p w14:paraId="6FC5F170" w14:textId="6AC72B67" w:rsidR="00442824" w:rsidRPr="00496894" w:rsidRDefault="001E035C" w:rsidP="009F52C5">
      <w:pPr>
        <w:spacing w:line="276" w:lineRule="auto"/>
        <w:ind w:right="-185"/>
        <w:rPr>
          <w:b/>
          <w:bCs/>
          <w:strike/>
          <w:noProof/>
          <w:color w:val="000000" w:themeColor="text1"/>
        </w:rPr>
      </w:pPr>
      <w:bookmarkStart w:id="1" w:name="OLE_LINK1"/>
      <w:r w:rsidRPr="00496894">
        <w:rPr>
          <w:b/>
          <w:bCs/>
          <w:noProof/>
          <w:color w:val="000000" w:themeColor="text1"/>
        </w:rPr>
        <w:lastRenderedPageBreak/>
        <w:t>Table S</w:t>
      </w:r>
      <w:r w:rsidR="00616222" w:rsidRPr="00496894">
        <w:rPr>
          <w:b/>
          <w:bCs/>
          <w:noProof/>
          <w:color w:val="000000" w:themeColor="text1"/>
        </w:rPr>
        <w:t>6</w:t>
      </w:r>
      <w:r w:rsidR="00442824" w:rsidRPr="00496894">
        <w:rPr>
          <w:b/>
          <w:bCs/>
          <w:noProof/>
          <w:color w:val="000000" w:themeColor="text1"/>
        </w:rPr>
        <w:t xml:space="preserve">. </w:t>
      </w:r>
      <w:r w:rsidR="00412A07" w:rsidRPr="00496894">
        <w:rPr>
          <w:b/>
          <w:bCs/>
          <w:noProof/>
          <w:color w:val="000000" w:themeColor="text1"/>
        </w:rPr>
        <w:t>First seroreversion of EBP2- and DBPII-specific IgG antibodies</w:t>
      </w:r>
      <w:r w:rsidR="007E2C21" w:rsidRPr="00496894">
        <w:rPr>
          <w:b/>
          <w:bCs/>
          <w:noProof/>
          <w:color w:val="000000" w:themeColor="text1"/>
        </w:rPr>
        <w:t xml:space="preserve"> </w:t>
      </w:r>
    </w:p>
    <w:bookmarkEnd w:id="1"/>
    <w:tbl>
      <w:tblPr>
        <w:tblW w:w="9741" w:type="dxa"/>
        <w:tblInd w:w="-7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"/>
        <w:gridCol w:w="1137"/>
        <w:gridCol w:w="2222"/>
        <w:gridCol w:w="927"/>
        <w:gridCol w:w="1784"/>
        <w:gridCol w:w="1701"/>
        <w:gridCol w:w="936"/>
      </w:tblGrid>
      <w:tr w:rsidR="00496894" w:rsidRPr="00496894" w14:paraId="5AA44727" w14:textId="77777777" w:rsidTr="00FE2C8E">
        <w:trPr>
          <w:trHeight w:val="172"/>
        </w:trPr>
        <w:tc>
          <w:tcPr>
            <w:tcW w:w="1034" w:type="dxa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noWrap/>
            <w:vAlign w:val="bottom"/>
            <w:hideMark/>
          </w:tcPr>
          <w:p w14:paraId="50CBD404" w14:textId="2C64D170" w:rsidR="00FE2C8E" w:rsidRPr="00496894" w:rsidRDefault="00FE2C8E" w:rsidP="009F52C5">
            <w:pPr>
              <w:spacing w:line="276" w:lineRule="auto"/>
              <w:rPr>
                <w:noProof/>
                <w:color w:val="000000" w:themeColor="text1"/>
              </w:rPr>
            </w:pPr>
          </w:p>
        </w:tc>
        <w:tc>
          <w:tcPr>
            <w:tcW w:w="1173" w:type="dxa"/>
            <w:tcBorders>
              <w:top w:val="single" w:sz="4" w:space="0" w:color="FFFFFF"/>
              <w:left w:val="nil"/>
              <w:bottom w:val="double" w:sz="6" w:space="0" w:color="000000"/>
              <w:right w:val="nil"/>
            </w:tcBorders>
          </w:tcPr>
          <w:p w14:paraId="05CADBF5" w14:textId="77777777" w:rsidR="00FE2C8E" w:rsidRPr="00496894" w:rsidRDefault="00FE2C8E" w:rsidP="009F52C5">
            <w:pPr>
              <w:spacing w:line="276" w:lineRule="auto"/>
              <w:rPr>
                <w:noProof/>
                <w:color w:val="000000" w:themeColor="text1"/>
              </w:rPr>
            </w:pPr>
          </w:p>
        </w:tc>
        <w:tc>
          <w:tcPr>
            <w:tcW w:w="2222" w:type="dxa"/>
            <w:tcBorders>
              <w:top w:val="single" w:sz="4" w:space="0" w:color="FFFFFF"/>
              <w:left w:val="nil"/>
              <w:bottom w:val="double" w:sz="6" w:space="0" w:color="000000"/>
              <w:right w:val="single" w:sz="4" w:space="0" w:color="FFFFFF"/>
            </w:tcBorders>
            <w:noWrap/>
            <w:vAlign w:val="bottom"/>
            <w:hideMark/>
          </w:tcPr>
          <w:p w14:paraId="36918EBF" w14:textId="49636948" w:rsidR="00FE2C8E" w:rsidRPr="00496894" w:rsidRDefault="00FE2C8E" w:rsidP="009F52C5">
            <w:pPr>
              <w:spacing w:line="276" w:lineRule="auto"/>
              <w:rPr>
                <w:noProof/>
                <w:color w:val="000000" w:themeColor="text1"/>
              </w:rPr>
            </w:pPr>
          </w:p>
        </w:tc>
        <w:tc>
          <w:tcPr>
            <w:tcW w:w="922" w:type="dxa"/>
            <w:tcBorders>
              <w:top w:val="single" w:sz="4" w:space="0" w:color="FFFFFF"/>
              <w:left w:val="nil"/>
              <w:bottom w:val="double" w:sz="6" w:space="0" w:color="000000"/>
              <w:right w:val="single" w:sz="4" w:space="0" w:color="FFFFFF"/>
            </w:tcBorders>
            <w:noWrap/>
            <w:vAlign w:val="bottom"/>
            <w:hideMark/>
          </w:tcPr>
          <w:p w14:paraId="091E0171" w14:textId="77777777" w:rsidR="00FE2C8E" w:rsidRPr="00496894" w:rsidRDefault="00FE2C8E" w:rsidP="009F52C5">
            <w:pPr>
              <w:spacing w:line="276" w:lineRule="auto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  <w:tc>
          <w:tcPr>
            <w:tcW w:w="1784" w:type="dxa"/>
            <w:tcBorders>
              <w:top w:val="single" w:sz="4" w:space="0" w:color="FFFFFF"/>
              <w:left w:val="nil"/>
              <w:bottom w:val="double" w:sz="6" w:space="0" w:color="000000"/>
              <w:right w:val="single" w:sz="4" w:space="0" w:color="FFFFFF"/>
            </w:tcBorders>
            <w:noWrap/>
            <w:vAlign w:val="bottom"/>
            <w:hideMark/>
          </w:tcPr>
          <w:p w14:paraId="5F2A0D89" w14:textId="77777777" w:rsidR="00FE2C8E" w:rsidRPr="00496894" w:rsidRDefault="00FE2C8E" w:rsidP="009F52C5">
            <w:pPr>
              <w:spacing w:line="276" w:lineRule="auto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  <w:tc>
          <w:tcPr>
            <w:tcW w:w="1701" w:type="dxa"/>
            <w:tcBorders>
              <w:top w:val="single" w:sz="4" w:space="0" w:color="FFFFFF"/>
              <w:left w:val="nil"/>
              <w:bottom w:val="double" w:sz="6" w:space="0" w:color="000000"/>
              <w:right w:val="single" w:sz="4" w:space="0" w:color="FFFFFF"/>
            </w:tcBorders>
            <w:noWrap/>
            <w:vAlign w:val="bottom"/>
            <w:hideMark/>
          </w:tcPr>
          <w:p w14:paraId="6B563787" w14:textId="77777777" w:rsidR="00FE2C8E" w:rsidRPr="00496894" w:rsidRDefault="00FE2C8E" w:rsidP="009F52C5">
            <w:pPr>
              <w:spacing w:line="276" w:lineRule="auto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  <w:tc>
          <w:tcPr>
            <w:tcW w:w="905" w:type="dxa"/>
            <w:tcBorders>
              <w:top w:val="single" w:sz="4" w:space="0" w:color="FFFFFF"/>
              <w:left w:val="nil"/>
              <w:bottom w:val="double" w:sz="6" w:space="0" w:color="000000"/>
              <w:right w:val="single" w:sz="4" w:space="0" w:color="FFFFFF"/>
            </w:tcBorders>
            <w:noWrap/>
            <w:vAlign w:val="bottom"/>
            <w:hideMark/>
          </w:tcPr>
          <w:p w14:paraId="659D326C" w14:textId="77777777" w:rsidR="00FE2C8E" w:rsidRPr="00496894" w:rsidRDefault="00FE2C8E" w:rsidP="009F52C5">
            <w:pPr>
              <w:spacing w:line="276" w:lineRule="auto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</w:tr>
      <w:tr w:rsidR="00496894" w:rsidRPr="00496894" w14:paraId="793FEEB2" w14:textId="77777777" w:rsidTr="00293E4A">
        <w:trPr>
          <w:trHeight w:val="539"/>
        </w:trPr>
        <w:tc>
          <w:tcPr>
            <w:tcW w:w="1034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B4A8EEA" w14:textId="77777777" w:rsidR="00FE2C8E" w:rsidRPr="00496894" w:rsidRDefault="00FE2C8E" w:rsidP="009F52C5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496894">
              <w:rPr>
                <w:b/>
                <w:bCs/>
                <w:noProof/>
                <w:color w:val="000000" w:themeColor="text1"/>
              </w:rPr>
              <w:t>Antigen</w:t>
            </w:r>
          </w:p>
        </w:tc>
        <w:tc>
          <w:tcPr>
            <w:tcW w:w="117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70012A5" w14:textId="0ADE54E3" w:rsidR="00FE2C8E" w:rsidRPr="00496894" w:rsidRDefault="00D51516" w:rsidP="009F52C5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496894">
              <w:rPr>
                <w:b/>
                <w:bCs/>
                <w:noProof/>
                <w:color w:val="000000" w:themeColor="text1"/>
              </w:rPr>
              <w:t>Number of samples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659887E" w14:textId="5264FB0D" w:rsidR="00FE2C8E" w:rsidRPr="00496894" w:rsidRDefault="00FE2C8E" w:rsidP="009F52C5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496894">
              <w:rPr>
                <w:b/>
                <w:bCs/>
                <w:noProof/>
                <w:color w:val="000000" w:themeColor="text1"/>
              </w:rPr>
              <w:t>Antibody survival analysis </w:t>
            </w:r>
          </w:p>
        </w:tc>
        <w:tc>
          <w:tcPr>
            <w:tcW w:w="922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3D60963" w14:textId="77777777" w:rsidR="00FE2C8E" w:rsidRPr="00496894" w:rsidRDefault="00FE2C8E" w:rsidP="009F52C5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496894">
              <w:rPr>
                <w:b/>
                <w:bCs/>
                <w:noProof/>
                <w:color w:val="000000" w:themeColor="text1"/>
              </w:rPr>
              <w:t>Person-month</w:t>
            </w:r>
            <w:r w:rsidRPr="00496894">
              <w:rPr>
                <w:b/>
                <w:bCs/>
                <w:noProof/>
                <w:color w:val="000000" w:themeColor="text1"/>
                <w:vertAlign w:val="superscript"/>
              </w:rPr>
              <w:t>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532FCF8" w14:textId="77777777" w:rsidR="00FE2C8E" w:rsidRPr="00496894" w:rsidRDefault="00FE2C8E" w:rsidP="009F52C5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496894">
              <w:rPr>
                <w:b/>
                <w:bCs/>
                <w:noProof/>
                <w:color w:val="000000" w:themeColor="text1"/>
              </w:rPr>
              <w:t>Antibody clearance</w:t>
            </w: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01FA66A" w14:textId="77777777" w:rsidR="00FE2C8E" w:rsidRPr="00496894" w:rsidRDefault="00FE2C8E" w:rsidP="009F52C5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496894">
              <w:rPr>
                <w:b/>
                <w:bCs/>
                <w:noProof/>
                <w:color w:val="000000" w:themeColor="text1"/>
              </w:rPr>
              <w:t>Relative risk</w:t>
            </w:r>
            <w:r w:rsidRPr="00496894">
              <w:rPr>
                <w:b/>
                <w:bCs/>
                <w:noProof/>
                <w:color w:val="000000" w:themeColor="text1"/>
                <w:vertAlign w:val="superscript"/>
              </w:rPr>
              <w:t>3</w:t>
            </w:r>
          </w:p>
        </w:tc>
      </w:tr>
      <w:tr w:rsidR="00496894" w:rsidRPr="00496894" w14:paraId="13B08011" w14:textId="77777777" w:rsidTr="00542A0D">
        <w:trPr>
          <w:trHeight w:val="589"/>
        </w:trPr>
        <w:tc>
          <w:tcPr>
            <w:tcW w:w="1034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4B519BA" w14:textId="77777777" w:rsidR="00FE2C8E" w:rsidRPr="00496894" w:rsidRDefault="00FE2C8E" w:rsidP="009F52C5">
            <w:pPr>
              <w:spacing w:line="276" w:lineRule="auto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173" w:type="dxa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7EB1C742" w14:textId="652849DA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2A8C02C" w14:textId="28D7ED27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(average, months)</w:t>
            </w:r>
            <w:r w:rsidRPr="00496894">
              <w:rPr>
                <w:noProof/>
                <w:color w:val="000000" w:themeColor="text1"/>
                <w:vertAlign w:val="superscript"/>
              </w:rPr>
              <w:t>1</w:t>
            </w:r>
          </w:p>
        </w:tc>
        <w:tc>
          <w:tcPr>
            <w:tcW w:w="922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EE13C64" w14:textId="77777777" w:rsidR="00FE2C8E" w:rsidRPr="00496894" w:rsidRDefault="00FE2C8E" w:rsidP="009F52C5">
            <w:pPr>
              <w:spacing w:line="276" w:lineRule="auto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1D68B18" w14:textId="77777777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n (rate/100 persons/month)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EA2C51F" w14:textId="384D2511" w:rsidR="00FE2C8E" w:rsidRPr="00496894" w:rsidRDefault="00FE2C8E" w:rsidP="009F52C5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496894">
              <w:rPr>
                <w:b/>
                <w:bCs/>
                <w:noProof/>
                <w:color w:val="000000" w:themeColor="text1"/>
              </w:rPr>
              <w:t>HR log-rank (95% CI)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7571394F" w14:textId="77777777" w:rsidR="00FE2C8E" w:rsidRPr="00496894" w:rsidRDefault="00FE2C8E" w:rsidP="009F52C5">
            <w:pPr>
              <w:spacing w:line="276" w:lineRule="auto"/>
              <w:jc w:val="center"/>
              <w:rPr>
                <w:b/>
                <w:bCs/>
                <w:i/>
                <w:iCs/>
                <w:noProof/>
                <w:color w:val="000000" w:themeColor="text1"/>
              </w:rPr>
            </w:pPr>
            <w:r w:rsidRPr="00496894">
              <w:rPr>
                <w:b/>
                <w:bCs/>
                <w:i/>
                <w:iCs/>
                <w:noProof/>
                <w:color w:val="000000" w:themeColor="text1"/>
              </w:rPr>
              <w:t>p</w:t>
            </w:r>
            <w:r w:rsidRPr="00496894">
              <w:rPr>
                <w:b/>
                <w:bCs/>
                <w:noProof/>
                <w:color w:val="000000" w:themeColor="text1"/>
              </w:rPr>
              <w:t xml:space="preserve"> value</w:t>
            </w:r>
          </w:p>
        </w:tc>
      </w:tr>
      <w:tr w:rsidR="00496894" w:rsidRPr="00496894" w14:paraId="0FCC46DD" w14:textId="77777777" w:rsidTr="00DF7279">
        <w:trPr>
          <w:trHeight w:val="338"/>
        </w:trPr>
        <w:tc>
          <w:tcPr>
            <w:tcW w:w="10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14:paraId="752DC318" w14:textId="77777777" w:rsidR="00FE2C8E" w:rsidRPr="00496894" w:rsidRDefault="00FE2C8E" w:rsidP="009F52C5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496894">
              <w:rPr>
                <w:b/>
                <w:bCs/>
                <w:noProof/>
                <w:color w:val="000000" w:themeColor="text1"/>
              </w:rPr>
              <w:t>DBPII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bottom"/>
          </w:tcPr>
          <w:p w14:paraId="090ABCEA" w14:textId="7E2EC052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133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14:paraId="77A27563" w14:textId="053623DE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72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E58F8" w14:textId="34D0987B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8,616</w:t>
            </w:r>
          </w:p>
        </w:tc>
        <w:tc>
          <w:tcPr>
            <w:tcW w:w="178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027DB44" w14:textId="77777777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76 (0.88)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14:paraId="64E9C9AF" w14:textId="77777777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 xml:space="preserve">2.13 </w:t>
            </w:r>
          </w:p>
          <w:p w14:paraId="541389E2" w14:textId="2F2977E8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(1.51–3.01)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C9D7633" w14:textId="77777777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&lt;0.0001</w:t>
            </w:r>
          </w:p>
        </w:tc>
      </w:tr>
      <w:tr w:rsidR="00496894" w:rsidRPr="00496894" w14:paraId="4CA1E630" w14:textId="77777777" w:rsidTr="00DF7279">
        <w:trPr>
          <w:trHeight w:val="227"/>
        </w:trPr>
        <w:tc>
          <w:tcPr>
            <w:tcW w:w="10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14:paraId="2AC758F0" w14:textId="77777777" w:rsidR="00FE2C8E" w:rsidRPr="00496894" w:rsidRDefault="00FE2C8E" w:rsidP="009F52C5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496894">
              <w:rPr>
                <w:b/>
                <w:bCs/>
                <w:noProof/>
                <w:color w:val="000000" w:themeColor="text1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bottom"/>
          </w:tcPr>
          <w:p w14:paraId="5DFEC8E1" w14:textId="3C47FDDD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14:paraId="3CABC20F" w14:textId="7BFE187F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  <w:tc>
          <w:tcPr>
            <w:tcW w:w="9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4408F3E" w14:textId="77777777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BC41689" w14:textId="77777777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14:paraId="0CA17DE2" w14:textId="77777777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A670119" w14:textId="77777777" w:rsidR="00FE2C8E" w:rsidRPr="00496894" w:rsidRDefault="00FE2C8E" w:rsidP="009F52C5">
            <w:pPr>
              <w:spacing w:line="276" w:lineRule="auto"/>
              <w:rPr>
                <w:noProof/>
                <w:color w:val="000000" w:themeColor="text1"/>
              </w:rPr>
            </w:pPr>
          </w:p>
        </w:tc>
      </w:tr>
      <w:tr w:rsidR="00496894" w:rsidRPr="00496894" w14:paraId="53E22B48" w14:textId="77777777" w:rsidTr="00DF7279">
        <w:trPr>
          <w:trHeight w:val="276"/>
        </w:trPr>
        <w:tc>
          <w:tcPr>
            <w:tcW w:w="10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14:paraId="7A088B90" w14:textId="77777777" w:rsidR="00FE2C8E" w:rsidRPr="00496894" w:rsidRDefault="00FE2C8E" w:rsidP="009F52C5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496894">
              <w:rPr>
                <w:b/>
                <w:bCs/>
                <w:noProof/>
                <w:color w:val="000000" w:themeColor="text1"/>
              </w:rPr>
              <w:t>EBP2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bottom"/>
          </w:tcPr>
          <w:p w14:paraId="0620D398" w14:textId="5F09165F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215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14:paraId="34DF0222" w14:textId="126D4C9D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Undefined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A619EB4" w14:textId="4E6037CD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15,312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E123CC0" w14:textId="77777777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63 (0.41)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14:paraId="5CB17807" w14:textId="4901FE1D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Ref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F567C10" w14:textId="77777777" w:rsidR="00FE2C8E" w:rsidRPr="00496894" w:rsidRDefault="00FE2C8E" w:rsidP="009F52C5">
            <w:pPr>
              <w:spacing w:line="276" w:lineRule="auto"/>
              <w:rPr>
                <w:noProof/>
                <w:color w:val="000000" w:themeColor="text1"/>
              </w:rPr>
            </w:pPr>
          </w:p>
        </w:tc>
      </w:tr>
      <w:tr w:rsidR="00496894" w:rsidRPr="00496894" w14:paraId="78E51C52" w14:textId="77777777" w:rsidTr="00FE2C8E">
        <w:trPr>
          <w:trHeight w:val="95"/>
        </w:trPr>
        <w:tc>
          <w:tcPr>
            <w:tcW w:w="1034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vAlign w:val="bottom"/>
            <w:hideMark/>
          </w:tcPr>
          <w:p w14:paraId="26A34F36" w14:textId="77777777" w:rsidR="00FE2C8E" w:rsidRPr="00496894" w:rsidRDefault="00FE2C8E" w:rsidP="009F52C5">
            <w:pPr>
              <w:spacing w:line="276" w:lineRule="auto"/>
              <w:rPr>
                <w:b/>
                <w:bCs/>
                <w:noProof/>
                <w:color w:val="000000" w:themeColor="text1"/>
              </w:rPr>
            </w:pPr>
            <w:r w:rsidRPr="00496894">
              <w:rPr>
                <w:b/>
                <w:bCs/>
                <w:noProof/>
                <w:color w:val="000000" w:themeColor="text1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14:paraId="31FE8EFF" w14:textId="77777777" w:rsidR="00FE2C8E" w:rsidRPr="00496894" w:rsidRDefault="00FE2C8E" w:rsidP="009F52C5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vAlign w:val="bottom"/>
            <w:hideMark/>
          </w:tcPr>
          <w:p w14:paraId="62228D3A" w14:textId="3462164E" w:rsidR="00FE2C8E" w:rsidRPr="00496894" w:rsidRDefault="00FE2C8E" w:rsidP="009F52C5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496894">
              <w:rPr>
                <w:b/>
                <w:bCs/>
                <w:noProof/>
                <w:color w:val="000000" w:themeColor="text1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vAlign w:val="bottom"/>
            <w:hideMark/>
          </w:tcPr>
          <w:p w14:paraId="6290D644" w14:textId="77777777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vAlign w:val="bottom"/>
            <w:hideMark/>
          </w:tcPr>
          <w:p w14:paraId="6978D3A1" w14:textId="77777777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vAlign w:val="bottom"/>
            <w:hideMark/>
          </w:tcPr>
          <w:p w14:paraId="5B5BBB07" w14:textId="77777777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vAlign w:val="bottom"/>
            <w:hideMark/>
          </w:tcPr>
          <w:p w14:paraId="6922D8D4" w14:textId="77777777" w:rsidR="00FE2C8E" w:rsidRPr="00496894" w:rsidRDefault="00FE2C8E" w:rsidP="009F52C5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</w:tr>
      <w:tr w:rsidR="00496894" w:rsidRPr="00496894" w14:paraId="272734AA" w14:textId="77777777" w:rsidTr="00FE2C8E">
        <w:trPr>
          <w:trHeight w:val="263"/>
        </w:trPr>
        <w:tc>
          <w:tcPr>
            <w:tcW w:w="10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87C77CB" w14:textId="77777777" w:rsidR="00FE2C8E" w:rsidRPr="00496894" w:rsidRDefault="00FE2C8E" w:rsidP="009F52C5">
            <w:pPr>
              <w:spacing w:line="276" w:lineRule="auto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  <w:tc>
          <w:tcPr>
            <w:tcW w:w="1173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2ED15542" w14:textId="77777777" w:rsidR="00FE2C8E" w:rsidRPr="00496894" w:rsidRDefault="00FE2C8E" w:rsidP="009F52C5">
            <w:pPr>
              <w:spacing w:line="276" w:lineRule="auto"/>
              <w:rPr>
                <w:noProof/>
                <w:color w:val="000000" w:themeColor="text1"/>
              </w:rPr>
            </w:pPr>
          </w:p>
        </w:tc>
        <w:tc>
          <w:tcPr>
            <w:tcW w:w="22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A0C5FEB" w14:textId="0DC08C41" w:rsidR="00FE2C8E" w:rsidRPr="00496894" w:rsidRDefault="00FE2C8E" w:rsidP="009F52C5">
            <w:pPr>
              <w:spacing w:line="276" w:lineRule="auto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  <w:tc>
          <w:tcPr>
            <w:tcW w:w="9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7C8848D" w14:textId="77777777" w:rsidR="00FE2C8E" w:rsidRPr="00496894" w:rsidRDefault="00FE2C8E" w:rsidP="009F52C5">
            <w:pPr>
              <w:spacing w:line="276" w:lineRule="auto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  <w:tc>
          <w:tcPr>
            <w:tcW w:w="178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291E852" w14:textId="77777777" w:rsidR="00FE2C8E" w:rsidRPr="00496894" w:rsidRDefault="00FE2C8E" w:rsidP="009F52C5">
            <w:pPr>
              <w:spacing w:line="276" w:lineRule="auto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28A561F" w14:textId="77777777" w:rsidR="00FE2C8E" w:rsidRPr="00496894" w:rsidRDefault="00FE2C8E" w:rsidP="009F52C5">
            <w:pPr>
              <w:spacing w:line="276" w:lineRule="auto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  <w:tc>
          <w:tcPr>
            <w:tcW w:w="90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016D647" w14:textId="77777777" w:rsidR="00FE2C8E" w:rsidRPr="00496894" w:rsidRDefault="00FE2C8E" w:rsidP="009F52C5">
            <w:pPr>
              <w:spacing w:line="276" w:lineRule="auto"/>
              <w:rPr>
                <w:noProof/>
                <w:color w:val="000000" w:themeColor="text1"/>
              </w:rPr>
            </w:pPr>
            <w:r w:rsidRPr="00496894">
              <w:rPr>
                <w:noProof/>
                <w:color w:val="000000" w:themeColor="text1"/>
              </w:rPr>
              <w:t> </w:t>
            </w:r>
          </w:p>
        </w:tc>
      </w:tr>
    </w:tbl>
    <w:p w14:paraId="085B6548" w14:textId="4E302182" w:rsidR="00AF6961" w:rsidRPr="00496894" w:rsidRDefault="00AF6961" w:rsidP="00F23FF2">
      <w:pPr>
        <w:spacing w:line="276" w:lineRule="auto"/>
        <w:ind w:left="-709" w:right="-43"/>
        <w:jc w:val="both"/>
        <w:rPr>
          <w:noProof/>
          <w:color w:val="000000" w:themeColor="text1"/>
        </w:rPr>
      </w:pPr>
      <w:r w:rsidRPr="00496894">
        <w:rPr>
          <w:noProof/>
          <w:color w:val="000000" w:themeColor="text1"/>
        </w:rPr>
        <w:t xml:space="preserve">¹ Time when 50% of individuals lost their </w:t>
      </w:r>
      <w:r w:rsidR="007E511B" w:rsidRPr="00496894">
        <w:rPr>
          <w:noProof/>
          <w:color w:val="000000" w:themeColor="text1"/>
        </w:rPr>
        <w:t xml:space="preserve">first documented </w:t>
      </w:r>
      <w:r w:rsidRPr="00496894">
        <w:rPr>
          <w:noProof/>
          <w:color w:val="000000" w:themeColor="text1"/>
        </w:rPr>
        <w:t xml:space="preserve">antibody response against EBP2 and DBPII antigens. “Undefined” indicates that fewer than 50% of participants experienced </w:t>
      </w:r>
      <w:r w:rsidR="006E216E" w:rsidRPr="00496894">
        <w:rPr>
          <w:noProof/>
          <w:color w:val="000000" w:themeColor="text1"/>
        </w:rPr>
        <w:t xml:space="preserve">the first documented </w:t>
      </w:r>
      <w:r w:rsidRPr="00496894">
        <w:rPr>
          <w:noProof/>
          <w:color w:val="000000" w:themeColor="text1"/>
        </w:rPr>
        <w:t>antibody loss during follow-up (Kaplan–Meier estimate).</w:t>
      </w:r>
      <w:r w:rsidR="006E216E" w:rsidRPr="00496894">
        <w:rPr>
          <w:noProof/>
          <w:color w:val="000000" w:themeColor="text1"/>
        </w:rPr>
        <w:t xml:space="preserve"> </w:t>
      </w:r>
    </w:p>
    <w:p w14:paraId="354937B3" w14:textId="36A195ED" w:rsidR="00AF6961" w:rsidRPr="00742DFF" w:rsidRDefault="00AF6961" w:rsidP="00F23FF2">
      <w:pPr>
        <w:spacing w:line="276" w:lineRule="auto"/>
        <w:ind w:left="-709" w:right="-43"/>
        <w:jc w:val="both"/>
        <w:rPr>
          <w:noProof/>
        </w:rPr>
      </w:pPr>
      <w:r w:rsidRPr="00496894">
        <w:rPr>
          <w:noProof/>
          <w:color w:val="000000" w:themeColor="text1"/>
        </w:rPr>
        <w:t>² Time in months that participants contributed to the follow</w:t>
      </w:r>
      <w:r w:rsidRPr="00742DFF">
        <w:rPr>
          <w:noProof/>
        </w:rPr>
        <w:t>-up study</w:t>
      </w:r>
      <w:r w:rsidR="0068063F" w:rsidRPr="00742DFF">
        <w:rPr>
          <w:noProof/>
        </w:rPr>
        <w:t>.</w:t>
      </w:r>
    </w:p>
    <w:p w14:paraId="26C627D7" w14:textId="00022341" w:rsidR="00AF6961" w:rsidRPr="00742DFF" w:rsidRDefault="00AF6961" w:rsidP="00F23FF2">
      <w:pPr>
        <w:spacing w:line="276" w:lineRule="auto"/>
        <w:ind w:left="-709" w:right="-43"/>
        <w:jc w:val="both"/>
        <w:rPr>
          <w:noProof/>
          <w:color w:val="000000" w:themeColor="text1"/>
        </w:rPr>
      </w:pPr>
      <w:r w:rsidRPr="00742DFF">
        <w:rPr>
          <w:noProof/>
        </w:rPr>
        <w:t>³ Hazard Ratio (HR) for antibody clearance in the DBPII group compared with the reference group (EBP2); CI</w:t>
      </w:r>
      <w:r w:rsidR="00DF780A" w:rsidRPr="00742DFF">
        <w:rPr>
          <w:noProof/>
        </w:rPr>
        <w:t>:</w:t>
      </w:r>
      <w:r w:rsidRPr="00742DFF">
        <w:rPr>
          <w:noProof/>
        </w:rPr>
        <w:t xml:space="preserve"> 95% confidence interval. </w:t>
      </w:r>
      <w:r w:rsidRPr="00742DFF">
        <w:rPr>
          <w:i/>
          <w:iCs/>
          <w:noProof/>
        </w:rPr>
        <w:t>P</w:t>
      </w:r>
      <w:r w:rsidRPr="00742DFF">
        <w:rPr>
          <w:noProof/>
        </w:rPr>
        <w:t xml:space="preserve"> value obtained from the </w:t>
      </w:r>
      <w:r w:rsidRPr="00742DFF">
        <w:rPr>
          <w:noProof/>
          <w:color w:val="000000" w:themeColor="text1"/>
        </w:rPr>
        <w:t>Log-rank (Mantel–Cox) test.</w:t>
      </w:r>
      <w:r w:rsidR="00DF780A" w:rsidRPr="00742DFF">
        <w:rPr>
          <w:noProof/>
          <w:color w:val="000000" w:themeColor="text1"/>
        </w:rPr>
        <w:t xml:space="preserve"> </w:t>
      </w:r>
      <w:r w:rsidR="004E46F3" w:rsidRPr="00742DFF">
        <w:rPr>
          <w:noProof/>
          <w:color w:val="000000" w:themeColor="text1"/>
        </w:rPr>
        <w:t>Ref: Reference category (HR = 1.00).</w:t>
      </w:r>
    </w:p>
    <w:p w14:paraId="4D176287" w14:textId="4DF01665" w:rsidR="005C2EA0" w:rsidRPr="00616222" w:rsidRDefault="00E31AC0" w:rsidP="00616222">
      <w:pPr>
        <w:spacing w:line="276" w:lineRule="auto"/>
        <w:ind w:left="-709" w:right="-43"/>
        <w:jc w:val="both"/>
        <w:rPr>
          <w:noProof/>
          <w:color w:val="000000" w:themeColor="text1"/>
        </w:rPr>
        <w:sectPr w:rsidR="005C2EA0" w:rsidRPr="00616222" w:rsidSect="00641EEF">
          <w:pgSz w:w="11909" w:h="16834"/>
          <w:pgMar w:top="1440" w:right="1440" w:bottom="1440" w:left="1440" w:header="720" w:footer="720" w:gutter="0"/>
          <w:pgNumType w:start="1"/>
          <w:cols w:space="720"/>
          <w:docGrid w:linePitch="299"/>
        </w:sectPr>
      </w:pPr>
      <w:r w:rsidRPr="00742DFF">
        <w:rPr>
          <w:noProof/>
          <w:color w:val="000000" w:themeColor="text1"/>
        </w:rPr>
        <w:t xml:space="preserve">A </w:t>
      </w:r>
      <w:r w:rsidRPr="00742DFF">
        <w:rPr>
          <w:i/>
          <w:iCs/>
          <w:noProof/>
          <w:color w:val="000000" w:themeColor="text1"/>
        </w:rPr>
        <w:t>p</w:t>
      </w:r>
      <w:r w:rsidRPr="00742DFF">
        <w:rPr>
          <w:noProof/>
          <w:color w:val="000000" w:themeColor="text1"/>
        </w:rPr>
        <w:t>-value &lt; 0.05 was considered statistically significant.</w:t>
      </w:r>
      <w:bookmarkStart w:id="2" w:name="_gongpn5rzfn8" w:colFirst="0" w:colLast="0"/>
      <w:bookmarkEnd w:id="2"/>
    </w:p>
    <w:p w14:paraId="7F642C11" w14:textId="77777777" w:rsidR="00B86BF3" w:rsidRPr="00742DFF" w:rsidRDefault="00B86BF3" w:rsidP="009F52C5">
      <w:pPr>
        <w:spacing w:line="276" w:lineRule="auto"/>
        <w:ind w:right="3606"/>
        <w:rPr>
          <w:b/>
          <w:bCs/>
          <w:noProof/>
          <w:color w:val="000000" w:themeColor="text1"/>
        </w:rPr>
      </w:pPr>
    </w:p>
    <w:p w14:paraId="6CE32241" w14:textId="3BFFE3F9" w:rsidR="007329F5" w:rsidRPr="00742DFF" w:rsidRDefault="005E45DF" w:rsidP="009F52C5">
      <w:pPr>
        <w:spacing w:line="276" w:lineRule="auto"/>
        <w:ind w:right="2188"/>
        <w:rPr>
          <w:b/>
          <w:bCs/>
          <w:noProof/>
          <w:color w:val="0000FF"/>
        </w:rPr>
      </w:pPr>
      <w:r w:rsidRPr="00742DFF">
        <w:rPr>
          <w:b/>
          <w:bCs/>
          <w:noProof/>
          <w:color w:val="000000" w:themeColor="text1"/>
        </w:rPr>
        <w:t>Table S</w:t>
      </w:r>
      <w:r w:rsidR="00616222">
        <w:rPr>
          <w:b/>
          <w:bCs/>
          <w:noProof/>
          <w:color w:val="000000" w:themeColor="text1"/>
        </w:rPr>
        <w:t>7</w:t>
      </w:r>
      <w:r w:rsidRPr="00742DFF">
        <w:rPr>
          <w:b/>
          <w:bCs/>
          <w:noProof/>
          <w:color w:val="000000" w:themeColor="text1"/>
        </w:rPr>
        <w:t xml:space="preserve">. </w:t>
      </w:r>
      <w:r w:rsidR="007329F5" w:rsidRPr="00742DFF">
        <w:rPr>
          <w:b/>
          <w:bCs/>
          <w:noProof/>
          <w:color w:val="000000" w:themeColor="text1"/>
        </w:rPr>
        <w:t>Multivariable analysis of predictors for IgG seropositivity to EBP2 and DBPII antigens during a 15-year follow-up in the Brazilian Amazon</w:t>
      </w:r>
      <w:r w:rsidR="007329F5" w:rsidRPr="00742DFF">
        <w:rPr>
          <w:b/>
          <w:bCs/>
          <w:noProof/>
          <w:color w:val="000000" w:themeColor="text1"/>
        </w:rPr>
        <w:tab/>
      </w:r>
      <w:r w:rsidR="007329F5" w:rsidRPr="00742DFF">
        <w:rPr>
          <w:b/>
          <w:bCs/>
          <w:noProof/>
          <w:color w:val="000000" w:themeColor="text1"/>
        </w:rPr>
        <w:tab/>
      </w:r>
      <w:r w:rsidR="007329F5" w:rsidRPr="00742DFF">
        <w:rPr>
          <w:b/>
          <w:bCs/>
          <w:noProof/>
          <w:color w:val="0000FF"/>
        </w:rPr>
        <w:tab/>
      </w:r>
      <w:r w:rsidR="007329F5" w:rsidRPr="00742DFF">
        <w:rPr>
          <w:b/>
          <w:bCs/>
          <w:noProof/>
          <w:color w:val="0000FF"/>
        </w:rPr>
        <w:tab/>
      </w:r>
      <w:r w:rsidR="007329F5" w:rsidRPr="00742DFF">
        <w:rPr>
          <w:b/>
          <w:bCs/>
          <w:noProof/>
          <w:color w:val="0000FF"/>
        </w:rPr>
        <w:tab/>
      </w:r>
      <w:r w:rsidR="007329F5" w:rsidRPr="00742DFF">
        <w:rPr>
          <w:b/>
          <w:bCs/>
          <w:noProof/>
          <w:color w:val="0000FF"/>
        </w:rPr>
        <w:tab/>
      </w:r>
      <w:r w:rsidR="007329F5" w:rsidRPr="00742DFF">
        <w:rPr>
          <w:b/>
          <w:bCs/>
          <w:noProof/>
          <w:color w:val="0000FF"/>
        </w:rPr>
        <w:tab/>
      </w:r>
      <w:r w:rsidR="007329F5" w:rsidRPr="00742DFF">
        <w:rPr>
          <w:b/>
          <w:bCs/>
          <w:noProof/>
          <w:color w:val="0000FF"/>
        </w:rPr>
        <w:tab/>
      </w:r>
      <w:r w:rsidR="007329F5" w:rsidRPr="00742DFF">
        <w:rPr>
          <w:b/>
          <w:bCs/>
          <w:noProof/>
          <w:color w:val="0000FF"/>
        </w:rPr>
        <w:tab/>
      </w:r>
    </w:p>
    <w:tbl>
      <w:tblPr>
        <w:tblW w:w="117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96"/>
        <w:gridCol w:w="400"/>
        <w:gridCol w:w="752"/>
        <w:gridCol w:w="1651"/>
        <w:gridCol w:w="1175"/>
        <w:gridCol w:w="243"/>
        <w:gridCol w:w="875"/>
        <w:gridCol w:w="1609"/>
        <w:gridCol w:w="1060"/>
      </w:tblGrid>
      <w:tr w:rsidR="007329F5" w:rsidRPr="00742DFF" w14:paraId="19D9E393" w14:textId="77777777" w:rsidTr="00E31AC0">
        <w:trPr>
          <w:trHeight w:val="263"/>
        </w:trPr>
        <w:tc>
          <w:tcPr>
            <w:tcW w:w="3996" w:type="dxa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noWrap/>
            <w:vAlign w:val="bottom"/>
            <w:hideMark/>
          </w:tcPr>
          <w:p w14:paraId="50C4BD71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6A4812D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752" w:type="dxa"/>
            <w:tcBorders>
              <w:top w:val="single" w:sz="4" w:space="0" w:color="FFFFFF"/>
              <w:left w:val="nil"/>
              <w:bottom w:val="double" w:sz="6" w:space="0" w:color="000000"/>
              <w:right w:val="single" w:sz="4" w:space="0" w:color="FFFFFF"/>
            </w:tcBorders>
            <w:noWrap/>
            <w:vAlign w:val="bottom"/>
            <w:hideMark/>
          </w:tcPr>
          <w:p w14:paraId="0FFC6F1F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1651" w:type="dxa"/>
            <w:tcBorders>
              <w:top w:val="single" w:sz="4" w:space="0" w:color="FFFFFF"/>
              <w:left w:val="nil"/>
              <w:bottom w:val="double" w:sz="6" w:space="0" w:color="000000"/>
              <w:right w:val="single" w:sz="4" w:space="0" w:color="FFFFFF"/>
            </w:tcBorders>
            <w:noWrap/>
            <w:vAlign w:val="bottom"/>
            <w:hideMark/>
          </w:tcPr>
          <w:p w14:paraId="623FAE95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1175" w:type="dxa"/>
            <w:tcBorders>
              <w:top w:val="single" w:sz="4" w:space="0" w:color="FFFFFF"/>
              <w:left w:val="nil"/>
              <w:bottom w:val="double" w:sz="6" w:space="0" w:color="000000"/>
              <w:right w:val="single" w:sz="4" w:space="0" w:color="FFFFFF"/>
            </w:tcBorders>
            <w:noWrap/>
            <w:vAlign w:val="bottom"/>
            <w:hideMark/>
          </w:tcPr>
          <w:p w14:paraId="40197E6B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243" w:type="dxa"/>
            <w:tcBorders>
              <w:top w:val="single" w:sz="4" w:space="0" w:color="FFFFFF"/>
              <w:left w:val="nil"/>
              <w:bottom w:val="double" w:sz="6" w:space="0" w:color="000000"/>
              <w:right w:val="single" w:sz="4" w:space="0" w:color="FFFFFF"/>
            </w:tcBorders>
            <w:noWrap/>
            <w:vAlign w:val="bottom"/>
            <w:hideMark/>
          </w:tcPr>
          <w:p w14:paraId="2D13A51D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single" w:sz="4" w:space="0" w:color="FFFFFF"/>
              <w:left w:val="nil"/>
              <w:bottom w:val="double" w:sz="6" w:space="0" w:color="000000"/>
              <w:right w:val="single" w:sz="4" w:space="0" w:color="FFFFFF"/>
            </w:tcBorders>
            <w:noWrap/>
            <w:vAlign w:val="bottom"/>
            <w:hideMark/>
          </w:tcPr>
          <w:p w14:paraId="65B225FF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1609" w:type="dxa"/>
            <w:tcBorders>
              <w:top w:val="single" w:sz="4" w:space="0" w:color="FFFFFF"/>
              <w:left w:val="nil"/>
              <w:bottom w:val="double" w:sz="6" w:space="0" w:color="000000"/>
              <w:right w:val="single" w:sz="4" w:space="0" w:color="FFFFFF"/>
            </w:tcBorders>
            <w:noWrap/>
            <w:vAlign w:val="bottom"/>
            <w:hideMark/>
          </w:tcPr>
          <w:p w14:paraId="7E688704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4" w:space="0" w:color="FFFFFF"/>
              <w:left w:val="nil"/>
              <w:bottom w:val="double" w:sz="6" w:space="0" w:color="000000"/>
              <w:right w:val="single" w:sz="4" w:space="0" w:color="FFFFFF"/>
            </w:tcBorders>
            <w:noWrap/>
            <w:vAlign w:val="bottom"/>
            <w:hideMark/>
          </w:tcPr>
          <w:p w14:paraId="0B10AD6D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</w:tr>
      <w:tr w:rsidR="007329F5" w:rsidRPr="00742DFF" w14:paraId="6F478F56" w14:textId="77777777" w:rsidTr="00E31AC0">
        <w:trPr>
          <w:trHeight w:val="414"/>
        </w:trPr>
        <w:tc>
          <w:tcPr>
            <w:tcW w:w="3996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6FC41FD" w14:textId="77777777" w:rsidR="007329F5" w:rsidRPr="00742DFF" w:rsidRDefault="007329F5" w:rsidP="009F52C5">
            <w:pPr>
              <w:spacing w:line="276" w:lineRule="auto"/>
              <w:jc w:val="center"/>
              <w:rPr>
                <w:b/>
                <w:bCs/>
                <w:noProof/>
                <w:color w:val="000000"/>
              </w:rPr>
            </w:pPr>
            <w:r w:rsidRPr="00742DFF">
              <w:rPr>
                <w:b/>
                <w:bCs/>
                <w:noProof/>
                <w:color w:val="000000"/>
              </w:rPr>
              <w:t>Variables¹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67C5A9B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3578" w:type="dxa"/>
            <w:gridSpan w:val="3"/>
            <w:tcBorders>
              <w:top w:val="double" w:sz="6" w:space="0" w:color="000000"/>
              <w:left w:val="nil"/>
              <w:bottom w:val="single" w:sz="4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0BACC208" w14:textId="77777777" w:rsidR="007329F5" w:rsidRPr="00742DFF" w:rsidRDefault="007329F5" w:rsidP="009F52C5">
            <w:pPr>
              <w:spacing w:line="276" w:lineRule="auto"/>
              <w:jc w:val="center"/>
              <w:rPr>
                <w:b/>
                <w:bCs/>
                <w:noProof/>
                <w:color w:val="000000"/>
              </w:rPr>
            </w:pPr>
            <w:r w:rsidRPr="00742DFF">
              <w:rPr>
                <w:b/>
                <w:bCs/>
                <w:noProof/>
                <w:color w:val="000000"/>
              </w:rPr>
              <w:t>EBP2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7D9C5896" w14:textId="77777777" w:rsidR="007329F5" w:rsidRPr="00742DFF" w:rsidRDefault="007329F5" w:rsidP="009F52C5">
            <w:pPr>
              <w:spacing w:line="276" w:lineRule="auto"/>
              <w:rPr>
                <w:b/>
                <w:bCs/>
                <w:noProof/>
                <w:color w:val="000000"/>
              </w:rPr>
            </w:pPr>
            <w:r w:rsidRPr="00742DFF">
              <w:rPr>
                <w:b/>
                <w:bCs/>
                <w:noProof/>
                <w:color w:val="000000"/>
              </w:rPr>
              <w:t> </w:t>
            </w:r>
          </w:p>
        </w:tc>
        <w:tc>
          <w:tcPr>
            <w:tcW w:w="3544" w:type="dxa"/>
            <w:gridSpan w:val="3"/>
            <w:tcBorders>
              <w:top w:val="double" w:sz="6" w:space="0" w:color="000000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71FF6EB8" w14:textId="77777777" w:rsidR="007329F5" w:rsidRPr="00742DFF" w:rsidRDefault="007329F5" w:rsidP="009F52C5">
            <w:pPr>
              <w:spacing w:line="276" w:lineRule="auto"/>
              <w:jc w:val="center"/>
              <w:rPr>
                <w:b/>
                <w:bCs/>
                <w:noProof/>
                <w:color w:val="000000"/>
              </w:rPr>
            </w:pPr>
            <w:r w:rsidRPr="00742DFF">
              <w:rPr>
                <w:b/>
                <w:bCs/>
                <w:noProof/>
                <w:color w:val="000000"/>
              </w:rPr>
              <w:t>DBPII</w:t>
            </w:r>
          </w:p>
        </w:tc>
      </w:tr>
      <w:tr w:rsidR="007329F5" w:rsidRPr="00742DFF" w14:paraId="3CA90E74" w14:textId="77777777" w:rsidTr="00E31AC0">
        <w:trPr>
          <w:trHeight w:val="476"/>
        </w:trPr>
        <w:tc>
          <w:tcPr>
            <w:tcW w:w="3996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752D83F" w14:textId="77777777" w:rsidR="007329F5" w:rsidRPr="00742DFF" w:rsidRDefault="007329F5" w:rsidP="009F52C5">
            <w:pPr>
              <w:spacing w:line="276" w:lineRule="auto"/>
              <w:rPr>
                <w:b/>
                <w:bCs/>
                <w:noProof/>
                <w:color w:val="00000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03EA20F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DBE3A0" w14:textId="77777777" w:rsidR="007329F5" w:rsidRPr="00742DFF" w:rsidRDefault="007329F5" w:rsidP="009F52C5">
            <w:pPr>
              <w:spacing w:line="276" w:lineRule="auto"/>
              <w:jc w:val="center"/>
              <w:rPr>
                <w:b/>
                <w:bCs/>
                <w:noProof/>
                <w:color w:val="000000"/>
                <w:highlight w:val="yellow"/>
              </w:rPr>
            </w:pPr>
            <w:r w:rsidRPr="00742DFF">
              <w:rPr>
                <w:b/>
                <w:bCs/>
                <w:noProof/>
                <w:color w:val="000000"/>
              </w:rPr>
              <w:t>OR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B86A96" w14:textId="77777777" w:rsidR="007329F5" w:rsidRPr="00742DFF" w:rsidRDefault="007329F5" w:rsidP="009F52C5">
            <w:pPr>
              <w:spacing w:line="276" w:lineRule="auto"/>
              <w:jc w:val="center"/>
              <w:rPr>
                <w:b/>
                <w:bCs/>
                <w:noProof/>
                <w:color w:val="000000"/>
              </w:rPr>
            </w:pPr>
            <w:r w:rsidRPr="00742DFF">
              <w:rPr>
                <w:b/>
                <w:bCs/>
                <w:noProof/>
                <w:color w:val="000000"/>
              </w:rPr>
              <w:t>95% CI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DDC0E6" w14:textId="77777777" w:rsidR="007329F5" w:rsidRPr="00742DFF" w:rsidRDefault="007329F5" w:rsidP="009F52C5">
            <w:pPr>
              <w:spacing w:line="276" w:lineRule="auto"/>
              <w:jc w:val="center"/>
              <w:rPr>
                <w:b/>
                <w:bCs/>
                <w:noProof/>
                <w:color w:val="000000"/>
              </w:rPr>
            </w:pPr>
            <w:r w:rsidRPr="00742DFF">
              <w:rPr>
                <w:b/>
                <w:bCs/>
                <w:i/>
                <w:iCs/>
                <w:noProof/>
                <w:color w:val="000000"/>
              </w:rPr>
              <w:t>p</w:t>
            </w:r>
            <w:r w:rsidRPr="00742DFF">
              <w:rPr>
                <w:b/>
                <w:bCs/>
                <w:noProof/>
                <w:color w:val="000000"/>
              </w:rPr>
              <w:t xml:space="preserve"> value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E318A" w14:textId="77777777" w:rsidR="007329F5" w:rsidRPr="00742DFF" w:rsidRDefault="007329F5" w:rsidP="009F52C5">
            <w:pPr>
              <w:spacing w:line="276" w:lineRule="auto"/>
              <w:jc w:val="center"/>
              <w:rPr>
                <w:b/>
                <w:bCs/>
                <w:noProof/>
                <w:color w:val="000000"/>
              </w:rPr>
            </w:pPr>
            <w:r w:rsidRPr="00742DFF">
              <w:rPr>
                <w:b/>
                <w:bCs/>
                <w:noProof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FF49E2" w14:textId="77777777" w:rsidR="007329F5" w:rsidRPr="00742DFF" w:rsidRDefault="007329F5" w:rsidP="009F52C5">
            <w:pPr>
              <w:spacing w:line="276" w:lineRule="auto"/>
              <w:jc w:val="center"/>
              <w:rPr>
                <w:b/>
                <w:bCs/>
                <w:noProof/>
                <w:color w:val="000000"/>
              </w:rPr>
            </w:pPr>
            <w:r w:rsidRPr="00742DFF">
              <w:rPr>
                <w:b/>
                <w:bCs/>
                <w:noProof/>
                <w:color w:val="000000"/>
              </w:rPr>
              <w:t>OR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C23945" w14:textId="77777777" w:rsidR="007329F5" w:rsidRPr="00742DFF" w:rsidRDefault="007329F5" w:rsidP="009F52C5">
            <w:pPr>
              <w:spacing w:line="276" w:lineRule="auto"/>
              <w:jc w:val="center"/>
              <w:rPr>
                <w:b/>
                <w:bCs/>
                <w:noProof/>
                <w:color w:val="000000"/>
              </w:rPr>
            </w:pPr>
            <w:r w:rsidRPr="00742DFF">
              <w:rPr>
                <w:b/>
                <w:bCs/>
                <w:noProof/>
                <w:color w:val="000000"/>
              </w:rPr>
              <w:t>95% CI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1BE190" w14:textId="77777777" w:rsidR="007329F5" w:rsidRPr="00742DFF" w:rsidRDefault="007329F5" w:rsidP="009F52C5">
            <w:pPr>
              <w:spacing w:line="276" w:lineRule="auto"/>
              <w:jc w:val="center"/>
              <w:rPr>
                <w:b/>
                <w:bCs/>
                <w:noProof/>
                <w:color w:val="000000"/>
              </w:rPr>
            </w:pPr>
            <w:r w:rsidRPr="00742DFF">
              <w:rPr>
                <w:b/>
                <w:bCs/>
                <w:i/>
                <w:iCs/>
                <w:noProof/>
                <w:color w:val="000000"/>
              </w:rPr>
              <w:t>p</w:t>
            </w:r>
            <w:r w:rsidRPr="00742DFF">
              <w:rPr>
                <w:b/>
                <w:bCs/>
                <w:noProof/>
                <w:color w:val="000000"/>
              </w:rPr>
              <w:t xml:space="preserve"> value</w:t>
            </w:r>
          </w:p>
        </w:tc>
      </w:tr>
      <w:tr w:rsidR="007329F5" w:rsidRPr="00742DFF" w14:paraId="32F2B0DA" w14:textId="77777777" w:rsidTr="00E31AC0">
        <w:trPr>
          <w:trHeight w:val="263"/>
        </w:trPr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C5A5F" w14:textId="3A922915" w:rsidR="007329F5" w:rsidRPr="00742DFF" w:rsidRDefault="008A3090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S</w:t>
            </w:r>
            <w:r w:rsidR="00710666" w:rsidRPr="00742DFF">
              <w:rPr>
                <w:noProof/>
                <w:color w:val="000000"/>
              </w:rPr>
              <w:t>eropositivity overtime</w:t>
            </w:r>
          </w:p>
        </w:tc>
        <w:tc>
          <w:tcPr>
            <w:tcW w:w="4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543CD5F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A8DB4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0.85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B0436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0.63 – 1.15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2D72F2" w14:textId="254E53E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0.2</w:t>
            </w:r>
            <w:r w:rsidR="00C31EAB" w:rsidRPr="00742DFF">
              <w:rPr>
                <w:noProof/>
                <w:color w:val="000000"/>
              </w:rPr>
              <w:t>9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F73F8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0EAEE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0.47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16D47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0.35 – 0.62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9F4D8" w14:textId="77777777" w:rsidR="007329F5" w:rsidRPr="00742DFF" w:rsidRDefault="007329F5" w:rsidP="009F52C5">
            <w:pPr>
              <w:spacing w:line="276" w:lineRule="auto"/>
              <w:jc w:val="center"/>
              <w:rPr>
                <w:b/>
                <w:bCs/>
                <w:noProof/>
                <w:color w:val="000000"/>
              </w:rPr>
            </w:pPr>
            <w:r w:rsidRPr="00742DFF">
              <w:rPr>
                <w:b/>
                <w:bCs/>
                <w:noProof/>
                <w:color w:val="000000"/>
              </w:rPr>
              <w:t>&lt; 0.001*</w:t>
            </w:r>
          </w:p>
        </w:tc>
      </w:tr>
      <w:tr w:rsidR="007329F5" w:rsidRPr="00742DFF" w14:paraId="669EFAA6" w14:textId="77777777" w:rsidTr="00E31AC0">
        <w:trPr>
          <w:trHeight w:val="251"/>
        </w:trPr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75F62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Sex</w:t>
            </w:r>
          </w:p>
        </w:tc>
        <w:tc>
          <w:tcPr>
            <w:tcW w:w="4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5930852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B303D5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2.24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6FE9C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0.54 – 9.24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286A8" w14:textId="5B654BA9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0.26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4A8A7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715C4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1.92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AC6DC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0.52 – 7.12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0FBCAC6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0.33</w:t>
            </w:r>
          </w:p>
        </w:tc>
      </w:tr>
      <w:tr w:rsidR="007329F5" w:rsidRPr="00742DFF" w14:paraId="1B63A41C" w14:textId="77777777" w:rsidTr="00E31AC0">
        <w:trPr>
          <w:trHeight w:val="251"/>
        </w:trPr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2A1A5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Age</w:t>
            </w:r>
          </w:p>
        </w:tc>
        <w:tc>
          <w:tcPr>
            <w:tcW w:w="4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C003400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79D9E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0.52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6AA64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0.18 – 1.51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378B2" w14:textId="5B6561C9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0.23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BA319C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E0B8F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01.05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E3747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0.40 – 2.77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0FB7FD4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0.92</w:t>
            </w:r>
          </w:p>
        </w:tc>
      </w:tr>
      <w:tr w:rsidR="007329F5" w:rsidRPr="00742DFF" w14:paraId="25FD670A" w14:textId="77777777" w:rsidTr="00E31AC0">
        <w:trPr>
          <w:trHeight w:val="263"/>
        </w:trPr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B9392" w14:textId="5B49CBD9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Dwelling localization</w:t>
            </w:r>
            <w:r w:rsidR="00E31AC0" w:rsidRPr="00742DFF">
              <w:rPr>
                <w:noProof/>
                <w:color w:val="000000"/>
              </w:rPr>
              <w:t>²</w:t>
            </w:r>
          </w:p>
        </w:tc>
        <w:tc>
          <w:tcPr>
            <w:tcW w:w="4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3793A3A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BBC61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21.05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6B201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4.39 – 101.06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77EE6" w14:textId="77777777" w:rsidR="007329F5" w:rsidRPr="00742DFF" w:rsidRDefault="007329F5" w:rsidP="009F52C5">
            <w:pPr>
              <w:spacing w:line="276" w:lineRule="auto"/>
              <w:jc w:val="center"/>
              <w:rPr>
                <w:b/>
                <w:bCs/>
                <w:noProof/>
                <w:color w:val="000000"/>
              </w:rPr>
            </w:pPr>
            <w:r w:rsidRPr="00742DFF">
              <w:rPr>
                <w:b/>
                <w:bCs/>
                <w:noProof/>
                <w:color w:val="000000"/>
              </w:rPr>
              <w:t>&lt; 0.001*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ABE950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27EE5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3.3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B196A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0.89 – 12.25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8BAEC06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0.07</w:t>
            </w:r>
          </w:p>
        </w:tc>
      </w:tr>
      <w:tr w:rsidR="007329F5" w:rsidRPr="00742DFF" w14:paraId="2C88D113" w14:textId="77777777" w:rsidTr="00E31AC0">
        <w:trPr>
          <w:trHeight w:val="263"/>
        </w:trPr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6C1B4" w14:textId="3F20DAB9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Malaria</w:t>
            </w:r>
            <w:r w:rsidR="00AA3E8A" w:rsidRPr="00742DFF">
              <w:rPr>
                <w:noProof/>
                <w:color w:val="000000"/>
              </w:rPr>
              <w:t xml:space="preserve"> infection</w:t>
            </w:r>
            <w:r w:rsidR="00E31AC0" w:rsidRPr="00742DFF">
              <w:rPr>
                <w:noProof/>
                <w:color w:val="000000"/>
              </w:rPr>
              <w:t>³</w:t>
            </w:r>
          </w:p>
        </w:tc>
        <w:tc>
          <w:tcPr>
            <w:tcW w:w="4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221CC6A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BD6EC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23.84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10276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2.81 – 202.13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843E9" w14:textId="77777777" w:rsidR="007329F5" w:rsidRPr="00742DFF" w:rsidRDefault="007329F5" w:rsidP="009F52C5">
            <w:pPr>
              <w:spacing w:line="276" w:lineRule="auto"/>
              <w:jc w:val="center"/>
              <w:rPr>
                <w:b/>
                <w:bCs/>
                <w:noProof/>
                <w:color w:val="000000"/>
              </w:rPr>
            </w:pPr>
            <w:r w:rsidRPr="00742DFF">
              <w:rPr>
                <w:b/>
                <w:bCs/>
                <w:noProof/>
                <w:color w:val="000000"/>
              </w:rPr>
              <w:t>0.004*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1E95C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A22C3D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2.78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7F461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0.41 – 18.91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FB70D5E" w14:textId="03B1BFF0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0.3</w:t>
            </w:r>
            <w:r w:rsidR="00080A97" w:rsidRPr="00742DFF">
              <w:rPr>
                <w:noProof/>
                <w:color w:val="000000"/>
              </w:rPr>
              <w:t>0</w:t>
            </w:r>
          </w:p>
        </w:tc>
      </w:tr>
      <w:tr w:rsidR="007329F5" w:rsidRPr="00742DFF" w14:paraId="3E575CD8" w14:textId="77777777" w:rsidTr="00E31AC0">
        <w:trPr>
          <w:trHeight w:val="263"/>
        </w:trPr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99E8C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 xml:space="preserve">Time of residence in study area </w:t>
            </w:r>
          </w:p>
        </w:tc>
        <w:tc>
          <w:tcPr>
            <w:tcW w:w="40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CD40FC4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DA0CD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4.24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EC711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1.97 – 9.13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7B4E9" w14:textId="77777777" w:rsidR="007329F5" w:rsidRPr="00742DFF" w:rsidRDefault="007329F5" w:rsidP="009F52C5">
            <w:pPr>
              <w:spacing w:line="276" w:lineRule="auto"/>
              <w:jc w:val="center"/>
              <w:rPr>
                <w:b/>
                <w:bCs/>
                <w:noProof/>
                <w:color w:val="000000"/>
              </w:rPr>
            </w:pPr>
            <w:r w:rsidRPr="00742DFF">
              <w:rPr>
                <w:b/>
                <w:bCs/>
                <w:noProof/>
                <w:color w:val="000000"/>
              </w:rPr>
              <w:t>&lt; 0.001*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43167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7FF55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2.13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B1B39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1.10 – 4.12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7E02E28" w14:textId="77777777" w:rsidR="007329F5" w:rsidRPr="00742DFF" w:rsidRDefault="007329F5" w:rsidP="009F52C5">
            <w:pPr>
              <w:spacing w:line="276" w:lineRule="auto"/>
              <w:jc w:val="center"/>
              <w:rPr>
                <w:b/>
                <w:bCs/>
                <w:noProof/>
                <w:color w:val="000000"/>
              </w:rPr>
            </w:pPr>
            <w:r w:rsidRPr="00742DFF">
              <w:rPr>
                <w:b/>
                <w:bCs/>
                <w:noProof/>
                <w:color w:val="000000"/>
              </w:rPr>
              <w:t>0.024*</w:t>
            </w:r>
          </w:p>
        </w:tc>
      </w:tr>
      <w:tr w:rsidR="007329F5" w:rsidRPr="00742DFF" w14:paraId="44840BBE" w14:textId="77777777" w:rsidTr="00E31AC0">
        <w:trPr>
          <w:trHeight w:val="251"/>
        </w:trPr>
        <w:tc>
          <w:tcPr>
            <w:tcW w:w="39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89199AB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 xml:space="preserve">Time of residence in Amazon area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4C10EBC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F256D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2.72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2BAC5B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0.84 – 8.82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FC5CC" w14:textId="551D0425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0.1</w:t>
            </w:r>
            <w:r w:rsidR="00080A97" w:rsidRPr="00742DFF">
              <w:rPr>
                <w:noProof/>
                <w:color w:val="000000"/>
              </w:rPr>
              <w:t>0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3F96D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4AE08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1.26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51DCF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0.44 – 3.55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54AD2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0.67</w:t>
            </w:r>
          </w:p>
        </w:tc>
      </w:tr>
      <w:tr w:rsidR="007329F5" w:rsidRPr="00742DFF" w14:paraId="7C74706D" w14:textId="77777777" w:rsidTr="00E31AC0">
        <w:trPr>
          <w:trHeight w:val="151"/>
        </w:trPr>
        <w:tc>
          <w:tcPr>
            <w:tcW w:w="3996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vAlign w:val="bottom"/>
            <w:hideMark/>
          </w:tcPr>
          <w:p w14:paraId="18C34D5F" w14:textId="77777777" w:rsidR="007329F5" w:rsidRPr="00FE0313" w:rsidRDefault="007329F5" w:rsidP="009F52C5">
            <w:pPr>
              <w:spacing w:line="276" w:lineRule="auto"/>
              <w:rPr>
                <w:noProof/>
                <w:color w:val="000000"/>
                <w:sz w:val="21"/>
                <w:szCs w:val="21"/>
              </w:rPr>
            </w:pPr>
            <w:r w:rsidRPr="00FE0313">
              <w:rPr>
                <w:noProof/>
                <w:color w:val="000000"/>
                <w:sz w:val="21"/>
                <w:szCs w:val="21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77BE4B8" w14:textId="77777777" w:rsidR="007329F5" w:rsidRPr="00FE0313" w:rsidRDefault="007329F5" w:rsidP="009F52C5">
            <w:pPr>
              <w:spacing w:line="276" w:lineRule="auto"/>
              <w:jc w:val="center"/>
              <w:rPr>
                <w:noProof/>
                <w:color w:val="000000"/>
                <w:sz w:val="21"/>
                <w:szCs w:val="21"/>
              </w:rPr>
            </w:pPr>
            <w:r w:rsidRPr="00FE0313">
              <w:rPr>
                <w:noProof/>
                <w:color w:val="000000"/>
                <w:sz w:val="21"/>
                <w:szCs w:val="21"/>
              </w:rPr>
              <w:t> </w:t>
            </w:r>
          </w:p>
        </w:tc>
        <w:tc>
          <w:tcPr>
            <w:tcW w:w="752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noWrap/>
            <w:vAlign w:val="bottom"/>
            <w:hideMark/>
          </w:tcPr>
          <w:p w14:paraId="07022AF5" w14:textId="77777777" w:rsidR="007329F5" w:rsidRPr="00FE0313" w:rsidRDefault="007329F5" w:rsidP="009F52C5">
            <w:pPr>
              <w:spacing w:line="276" w:lineRule="auto"/>
              <w:jc w:val="center"/>
              <w:rPr>
                <w:noProof/>
                <w:color w:val="000000"/>
                <w:sz w:val="21"/>
                <w:szCs w:val="21"/>
              </w:rPr>
            </w:pPr>
            <w:r w:rsidRPr="00FE0313">
              <w:rPr>
                <w:noProof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51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noWrap/>
            <w:vAlign w:val="bottom"/>
            <w:hideMark/>
          </w:tcPr>
          <w:p w14:paraId="7936B0BF" w14:textId="77777777" w:rsidR="007329F5" w:rsidRPr="00FE0313" w:rsidRDefault="007329F5" w:rsidP="009F52C5">
            <w:pPr>
              <w:spacing w:line="276" w:lineRule="auto"/>
              <w:jc w:val="center"/>
              <w:rPr>
                <w:noProof/>
                <w:color w:val="000000"/>
                <w:sz w:val="21"/>
                <w:szCs w:val="21"/>
              </w:rPr>
            </w:pPr>
            <w:r w:rsidRPr="00FE0313">
              <w:rPr>
                <w:noProof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75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noWrap/>
            <w:vAlign w:val="bottom"/>
            <w:hideMark/>
          </w:tcPr>
          <w:p w14:paraId="422794FC" w14:textId="77777777" w:rsidR="007329F5" w:rsidRPr="00FE0313" w:rsidRDefault="007329F5" w:rsidP="009F52C5">
            <w:pPr>
              <w:spacing w:line="276" w:lineRule="auto"/>
              <w:jc w:val="center"/>
              <w:rPr>
                <w:noProof/>
                <w:color w:val="000000"/>
                <w:sz w:val="21"/>
                <w:szCs w:val="21"/>
              </w:rPr>
            </w:pPr>
            <w:r w:rsidRPr="00FE0313">
              <w:rPr>
                <w:noProof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3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noWrap/>
            <w:vAlign w:val="bottom"/>
            <w:hideMark/>
          </w:tcPr>
          <w:p w14:paraId="038B5C4B" w14:textId="77777777" w:rsidR="007329F5" w:rsidRPr="00FE0313" w:rsidRDefault="007329F5" w:rsidP="009F52C5">
            <w:pPr>
              <w:spacing w:line="276" w:lineRule="auto"/>
              <w:jc w:val="center"/>
              <w:rPr>
                <w:noProof/>
                <w:color w:val="000000"/>
                <w:sz w:val="21"/>
                <w:szCs w:val="21"/>
              </w:rPr>
            </w:pPr>
            <w:r w:rsidRPr="00FE0313">
              <w:rPr>
                <w:noProof/>
                <w:color w:val="000000"/>
                <w:sz w:val="21"/>
                <w:szCs w:val="21"/>
              </w:rPr>
              <w:t> </w:t>
            </w:r>
          </w:p>
        </w:tc>
        <w:tc>
          <w:tcPr>
            <w:tcW w:w="875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noWrap/>
            <w:vAlign w:val="bottom"/>
            <w:hideMark/>
          </w:tcPr>
          <w:p w14:paraId="14606D6F" w14:textId="77777777" w:rsidR="007329F5" w:rsidRPr="00FE0313" w:rsidRDefault="007329F5" w:rsidP="009F52C5">
            <w:pPr>
              <w:spacing w:line="276" w:lineRule="auto"/>
              <w:jc w:val="center"/>
              <w:rPr>
                <w:noProof/>
                <w:color w:val="000000"/>
                <w:sz w:val="21"/>
                <w:szCs w:val="21"/>
              </w:rPr>
            </w:pPr>
            <w:r w:rsidRPr="00FE0313">
              <w:rPr>
                <w:noProof/>
                <w:color w:val="000000"/>
                <w:sz w:val="21"/>
                <w:szCs w:val="21"/>
              </w:rPr>
              <w:t> </w:t>
            </w:r>
          </w:p>
        </w:tc>
        <w:tc>
          <w:tcPr>
            <w:tcW w:w="1609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noWrap/>
            <w:vAlign w:val="bottom"/>
            <w:hideMark/>
          </w:tcPr>
          <w:p w14:paraId="5252FA0A" w14:textId="77777777" w:rsidR="007329F5" w:rsidRPr="00FE0313" w:rsidRDefault="007329F5" w:rsidP="009F52C5">
            <w:pPr>
              <w:spacing w:line="276" w:lineRule="auto"/>
              <w:rPr>
                <w:noProof/>
                <w:color w:val="000000"/>
                <w:sz w:val="21"/>
                <w:szCs w:val="21"/>
              </w:rPr>
            </w:pPr>
            <w:r w:rsidRPr="00FE0313">
              <w:rPr>
                <w:noProof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60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noWrap/>
            <w:vAlign w:val="bottom"/>
            <w:hideMark/>
          </w:tcPr>
          <w:p w14:paraId="544F2CBF" w14:textId="77777777" w:rsidR="007329F5" w:rsidRPr="00FE0313" w:rsidRDefault="007329F5" w:rsidP="009F52C5">
            <w:pPr>
              <w:spacing w:line="276" w:lineRule="auto"/>
              <w:jc w:val="center"/>
              <w:rPr>
                <w:noProof/>
                <w:color w:val="000000"/>
                <w:sz w:val="21"/>
                <w:szCs w:val="21"/>
              </w:rPr>
            </w:pPr>
            <w:r w:rsidRPr="00FE0313">
              <w:rPr>
                <w:noProof/>
                <w:color w:val="000000"/>
                <w:sz w:val="21"/>
                <w:szCs w:val="21"/>
              </w:rPr>
              <w:t> </w:t>
            </w:r>
          </w:p>
        </w:tc>
      </w:tr>
      <w:tr w:rsidR="007329F5" w:rsidRPr="00742DFF" w14:paraId="6B4D4907" w14:textId="77777777" w:rsidTr="00E31AC0">
        <w:trPr>
          <w:trHeight w:val="263"/>
        </w:trPr>
        <w:tc>
          <w:tcPr>
            <w:tcW w:w="39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A0A0C06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E7BF090" w14:textId="77777777" w:rsidR="007329F5" w:rsidRPr="00742DFF" w:rsidRDefault="007329F5" w:rsidP="009F52C5">
            <w:pPr>
              <w:spacing w:line="276" w:lineRule="auto"/>
              <w:jc w:val="center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75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3C8887F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165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F295536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11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FB6FA17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24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9A53FC3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38BFBF9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16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C4E5B06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506A750" w14:textId="77777777" w:rsidR="007329F5" w:rsidRPr="00742DFF" w:rsidRDefault="007329F5" w:rsidP="009F52C5">
            <w:pPr>
              <w:spacing w:line="276" w:lineRule="auto"/>
              <w:rPr>
                <w:noProof/>
                <w:color w:val="000000"/>
              </w:rPr>
            </w:pPr>
            <w:r w:rsidRPr="00742DFF">
              <w:rPr>
                <w:noProof/>
                <w:color w:val="000000"/>
              </w:rPr>
              <w:t> </w:t>
            </w:r>
          </w:p>
        </w:tc>
      </w:tr>
    </w:tbl>
    <w:p w14:paraId="29F3C9E4" w14:textId="412E04CA" w:rsidR="000676A3" w:rsidRPr="00742DFF" w:rsidRDefault="007329F5" w:rsidP="009F52C5">
      <w:pPr>
        <w:tabs>
          <w:tab w:val="left" w:pos="10206"/>
        </w:tabs>
        <w:spacing w:line="276" w:lineRule="auto"/>
        <w:ind w:right="2188"/>
        <w:jc w:val="both"/>
        <w:rPr>
          <w:noProof/>
          <w:color w:val="000000" w:themeColor="text1"/>
        </w:rPr>
      </w:pPr>
      <w:r w:rsidRPr="00742DFF">
        <w:rPr>
          <w:noProof/>
          <w:color w:val="000000" w:themeColor="text1"/>
        </w:rPr>
        <w:t xml:space="preserve">¹ Variables included in </w:t>
      </w:r>
      <w:r w:rsidR="00AA59AD" w:rsidRPr="00742DFF">
        <w:rPr>
          <w:noProof/>
          <w:color w:val="000000" w:themeColor="text1"/>
        </w:rPr>
        <w:t>Multivariable Generalized Linear Mixed Model (GLMM)</w:t>
      </w:r>
      <w:r w:rsidRPr="00742DFF">
        <w:rPr>
          <w:noProof/>
          <w:color w:val="000000" w:themeColor="text1"/>
        </w:rPr>
        <w:t xml:space="preserve">. Continuous variables were standardized (Z-score) prior to analysis. For binary variables, the reference categories </w:t>
      </w:r>
      <w:r w:rsidR="00AA59AD" w:rsidRPr="00742DFF">
        <w:rPr>
          <w:noProof/>
          <w:color w:val="000000" w:themeColor="text1"/>
        </w:rPr>
        <w:t>were</w:t>
      </w:r>
      <w:r w:rsidRPr="00742DFF">
        <w:rPr>
          <w:noProof/>
          <w:color w:val="000000" w:themeColor="text1"/>
        </w:rPr>
        <w:t xml:space="preserve"> female for sex, non-riverine for dwelling localization, and no malaria infection</w:t>
      </w:r>
      <w:r w:rsidR="000676A3" w:rsidRPr="00742DFF">
        <w:rPr>
          <w:noProof/>
          <w:color w:val="000000" w:themeColor="text1"/>
        </w:rPr>
        <w:t xml:space="preserve"> (patent or subpatent infection)</w:t>
      </w:r>
      <w:r w:rsidRPr="00742DFF">
        <w:rPr>
          <w:noProof/>
          <w:color w:val="000000" w:themeColor="text1"/>
        </w:rPr>
        <w:t>.</w:t>
      </w:r>
      <w:r w:rsidR="00DF780A" w:rsidRPr="00742DFF">
        <w:rPr>
          <w:noProof/>
          <w:color w:val="000000" w:themeColor="text1"/>
        </w:rPr>
        <w:t xml:space="preserve"> </w:t>
      </w:r>
    </w:p>
    <w:p w14:paraId="6E05458B" w14:textId="6DE92A7F" w:rsidR="00E31AC0" w:rsidRPr="00742DFF" w:rsidRDefault="00E31AC0" w:rsidP="009F52C5">
      <w:pPr>
        <w:spacing w:line="276" w:lineRule="auto"/>
        <w:rPr>
          <w:b/>
          <w:bCs/>
          <w:noProof/>
        </w:rPr>
      </w:pPr>
      <w:r w:rsidRPr="00742DFF">
        <w:rPr>
          <w:noProof/>
          <w:color w:val="000000" w:themeColor="text1"/>
        </w:rPr>
        <w:t xml:space="preserve">² </w:t>
      </w:r>
      <w:r w:rsidRPr="00742DFF">
        <w:rPr>
          <w:noProof/>
        </w:rPr>
        <w:t xml:space="preserve">Dweling localization: riverine defined as dwelling located within 1.5 km </w:t>
      </w:r>
      <w:r w:rsidRPr="00A8249E">
        <w:rPr>
          <w:noProof/>
        </w:rPr>
        <w:t xml:space="preserve">of stream margins </w:t>
      </w:r>
      <w:r w:rsidR="00A8249E" w:rsidRPr="00A8249E">
        <w:fldChar w:fldCharType="begin">
          <w:fldData xml:space="preserve">PEVuZE5vdGU+PENpdGU+PEF1dGhvcj5LYW5vPC9BdXRob3I+PFllYXI+MjAxMjwvWWVhcj48UmVj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</w:fldData>
        </w:fldChar>
      </w:r>
      <w:r w:rsidR="00A8249E" w:rsidRPr="00A8249E">
        <w:instrText xml:space="preserve"> ADDIN EN.CITE </w:instrText>
      </w:r>
      <w:r w:rsidR="00A8249E" w:rsidRPr="00A8249E">
        <w:fldChar w:fldCharType="begin">
          <w:fldData xml:space="preserve">PEVuZE5vdGU+PENpdGU+PEF1dGhvcj5LYW5vPC9BdXRob3I+PFllYXI+MjAxMjwvWWVhcj48UmVj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</w:fldData>
        </w:fldChar>
      </w:r>
      <w:r w:rsidR="00A8249E" w:rsidRPr="00A8249E">
        <w:instrText xml:space="preserve"> ADDIN EN.CITE.DATA </w:instrText>
      </w:r>
      <w:r w:rsidR="00A8249E" w:rsidRPr="00A8249E">
        <w:fldChar w:fldCharType="end"/>
      </w:r>
      <w:r w:rsidR="00A8249E" w:rsidRPr="00A8249E">
        <w:fldChar w:fldCharType="separate"/>
      </w:r>
      <w:r w:rsidR="00A8249E" w:rsidRPr="00A8249E">
        <w:rPr>
          <w:noProof/>
        </w:rPr>
        <w:t>[29]</w:t>
      </w:r>
      <w:r w:rsidR="00A8249E" w:rsidRPr="00A8249E">
        <w:fldChar w:fldCharType="end"/>
      </w:r>
      <w:r w:rsidR="00A8249E" w:rsidRPr="00A8249E">
        <w:t>.</w:t>
      </w:r>
    </w:p>
    <w:p w14:paraId="3F9AF0D6" w14:textId="47976975" w:rsidR="001A11C2" w:rsidRPr="00742DFF" w:rsidRDefault="00E31AC0" w:rsidP="009F52C5">
      <w:pPr>
        <w:tabs>
          <w:tab w:val="left" w:pos="10206"/>
        </w:tabs>
        <w:spacing w:line="276" w:lineRule="auto"/>
        <w:ind w:right="2188"/>
        <w:jc w:val="both"/>
        <w:rPr>
          <w:noProof/>
          <w:color w:val="000000" w:themeColor="text1"/>
        </w:rPr>
      </w:pPr>
      <w:r w:rsidRPr="00742DFF">
        <w:rPr>
          <w:noProof/>
          <w:color w:val="000000" w:themeColor="text1"/>
        </w:rPr>
        <w:t>³</w:t>
      </w:r>
      <w:r w:rsidR="007329F5" w:rsidRPr="00742DFF">
        <w:rPr>
          <w:noProof/>
          <w:color w:val="000000" w:themeColor="text1"/>
        </w:rPr>
        <w:t xml:space="preserve"> Malaria</w:t>
      </w:r>
      <w:r w:rsidR="001312B8" w:rsidRPr="00742DFF">
        <w:rPr>
          <w:noProof/>
          <w:color w:val="000000" w:themeColor="text1"/>
        </w:rPr>
        <w:t xml:space="preserve"> </w:t>
      </w:r>
      <w:r w:rsidR="00AA3E8A" w:rsidRPr="00742DFF">
        <w:rPr>
          <w:noProof/>
          <w:color w:val="000000" w:themeColor="text1"/>
        </w:rPr>
        <w:t>infection</w:t>
      </w:r>
      <w:r w:rsidR="007329F5" w:rsidRPr="00742DFF">
        <w:rPr>
          <w:noProof/>
          <w:color w:val="000000" w:themeColor="text1"/>
        </w:rPr>
        <w:t xml:space="preserve"> was defined as the occurrence of at least one</w:t>
      </w:r>
      <w:r w:rsidR="001312B8" w:rsidRPr="00742DFF">
        <w:rPr>
          <w:noProof/>
        </w:rPr>
        <w:t xml:space="preserve"> </w:t>
      </w:r>
      <w:r w:rsidR="001312B8" w:rsidRPr="00742DFF">
        <w:rPr>
          <w:i/>
          <w:iCs/>
          <w:noProof/>
          <w:color w:val="000000" w:themeColor="text1"/>
        </w:rPr>
        <w:t>P. vivax</w:t>
      </w:r>
      <w:r w:rsidR="001312B8" w:rsidRPr="00742DFF">
        <w:rPr>
          <w:noProof/>
          <w:color w:val="000000" w:themeColor="text1"/>
        </w:rPr>
        <w:t xml:space="preserve"> infection, either patent (microscopy-positive) </w:t>
      </w:r>
      <w:r w:rsidR="007329F5" w:rsidRPr="00742DFF">
        <w:rPr>
          <w:noProof/>
          <w:color w:val="000000" w:themeColor="text1"/>
        </w:rPr>
        <w:t>or</w:t>
      </w:r>
      <w:r w:rsidR="008A3090" w:rsidRPr="00742DFF">
        <w:rPr>
          <w:noProof/>
          <w:color w:val="000000" w:themeColor="text1"/>
        </w:rPr>
        <w:t xml:space="preserve"> </w:t>
      </w:r>
      <w:r w:rsidR="001312B8" w:rsidRPr="00742DFF">
        <w:rPr>
          <w:noProof/>
          <w:color w:val="000000" w:themeColor="text1"/>
        </w:rPr>
        <w:t xml:space="preserve">subpatent (PCR-positive), </w:t>
      </w:r>
      <w:r w:rsidR="007329F5" w:rsidRPr="00742DFF">
        <w:rPr>
          <w:noProof/>
          <w:color w:val="000000" w:themeColor="text1"/>
        </w:rPr>
        <w:t xml:space="preserve">during </w:t>
      </w:r>
      <w:r w:rsidR="00AA3E8A" w:rsidRPr="00742DFF">
        <w:rPr>
          <w:noProof/>
          <w:color w:val="000000" w:themeColor="text1"/>
        </w:rPr>
        <w:t xml:space="preserve">the </w:t>
      </w:r>
      <w:r w:rsidR="007329F5" w:rsidRPr="00742DFF">
        <w:rPr>
          <w:noProof/>
          <w:color w:val="000000" w:themeColor="text1"/>
        </w:rPr>
        <w:t>follow-up</w:t>
      </w:r>
      <w:r w:rsidR="00AA3E8A" w:rsidRPr="00742DFF">
        <w:rPr>
          <w:noProof/>
          <w:color w:val="000000" w:themeColor="text1"/>
        </w:rPr>
        <w:t xml:space="preserve"> period</w:t>
      </w:r>
      <w:r w:rsidR="00722164">
        <w:rPr>
          <w:noProof/>
          <w:color w:val="000000" w:themeColor="text1"/>
        </w:rPr>
        <w:t>.</w:t>
      </w:r>
    </w:p>
    <w:p w14:paraId="7A9E0607" w14:textId="147EFDF5" w:rsidR="00E31AC0" w:rsidRPr="00742DFF" w:rsidRDefault="00DF780A" w:rsidP="009F52C5">
      <w:pPr>
        <w:tabs>
          <w:tab w:val="left" w:pos="10206"/>
        </w:tabs>
        <w:spacing w:line="276" w:lineRule="auto"/>
        <w:ind w:right="2188"/>
        <w:jc w:val="both"/>
        <w:rPr>
          <w:noProof/>
          <w:color w:val="000000" w:themeColor="text1"/>
        </w:rPr>
      </w:pPr>
      <w:r w:rsidRPr="00742DFF">
        <w:rPr>
          <w:noProof/>
        </w:rPr>
        <w:t xml:space="preserve">OR: </w:t>
      </w:r>
      <w:r w:rsidRPr="00742DFF">
        <w:rPr>
          <w:noProof/>
          <w:color w:val="000000" w:themeColor="text1"/>
        </w:rPr>
        <w:t>Odds Ratio</w:t>
      </w:r>
      <w:r w:rsidRPr="00742DFF">
        <w:rPr>
          <w:noProof/>
        </w:rPr>
        <w:t>; CI: Confidence Interval</w:t>
      </w:r>
      <w:r w:rsidR="00E31AC0" w:rsidRPr="00742DFF">
        <w:rPr>
          <w:noProof/>
        </w:rPr>
        <w:t>.</w:t>
      </w:r>
      <w:r w:rsidR="00E31AC0" w:rsidRPr="00742DFF">
        <w:rPr>
          <w:noProof/>
          <w:color w:val="000000" w:themeColor="text1"/>
        </w:rPr>
        <w:t xml:space="preserve"> * </w:t>
      </w:r>
      <w:r w:rsidR="00E31AC0" w:rsidRPr="00742DFF">
        <w:rPr>
          <w:i/>
          <w:iCs/>
          <w:noProof/>
          <w:color w:val="000000" w:themeColor="text1"/>
        </w:rPr>
        <w:t>p</w:t>
      </w:r>
      <w:r w:rsidR="00E31AC0" w:rsidRPr="00742DFF">
        <w:rPr>
          <w:noProof/>
          <w:color w:val="000000" w:themeColor="text1"/>
        </w:rPr>
        <w:t xml:space="preserve"> &lt; 0.05 was considered statistically significant.</w:t>
      </w:r>
    </w:p>
    <w:p w14:paraId="5203843A" w14:textId="789B7755" w:rsidR="00051C56" w:rsidRPr="00616222" w:rsidRDefault="005E45DF" w:rsidP="00616222">
      <w:pPr>
        <w:spacing w:line="276" w:lineRule="auto"/>
        <w:rPr>
          <w:noProof/>
          <w:color w:val="000000" w:themeColor="text1"/>
        </w:rPr>
      </w:pPr>
      <w:r w:rsidRPr="00742DFF">
        <w:rPr>
          <w:noProof/>
          <w:color w:val="000000" w:themeColor="text1"/>
        </w:rPr>
        <w:br w:type="page"/>
      </w:r>
    </w:p>
    <w:p w14:paraId="48E3B32A" w14:textId="6A2B701D" w:rsidR="00051C56" w:rsidRPr="007D074F" w:rsidRDefault="00051C56" w:rsidP="009F52C5">
      <w:pPr>
        <w:spacing w:line="276" w:lineRule="auto"/>
        <w:rPr>
          <w:b/>
          <w:bCs/>
          <w:noProof/>
          <w:color w:val="000000" w:themeColor="text1"/>
        </w:rPr>
      </w:pPr>
      <w:r w:rsidRPr="007D074F">
        <w:rPr>
          <w:b/>
          <w:bCs/>
          <w:noProof/>
          <w:color w:val="000000" w:themeColor="text1"/>
        </w:rPr>
        <w:lastRenderedPageBreak/>
        <w:t>Table S</w:t>
      </w:r>
      <w:r w:rsidR="00616222" w:rsidRPr="007D074F">
        <w:rPr>
          <w:b/>
          <w:bCs/>
          <w:noProof/>
          <w:color w:val="000000" w:themeColor="text1"/>
        </w:rPr>
        <w:t>8</w:t>
      </w:r>
      <w:r w:rsidRPr="007D074F">
        <w:rPr>
          <w:b/>
          <w:bCs/>
          <w:noProof/>
          <w:color w:val="000000" w:themeColor="text1"/>
        </w:rPr>
        <w:t>. Seropositivity for EBP2 and DBPII among participants retained and lost to follow-up at each cohort transition</w:t>
      </w:r>
    </w:p>
    <w:tbl>
      <w:tblPr>
        <w:tblpPr w:leftFromText="141" w:rightFromText="141" w:vertAnchor="text" w:horzAnchor="margin" w:tblpXSpec="center" w:tblpY="350"/>
        <w:tblW w:w="151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418"/>
        <w:gridCol w:w="1417"/>
        <w:gridCol w:w="1559"/>
        <w:gridCol w:w="1276"/>
        <w:gridCol w:w="992"/>
        <w:gridCol w:w="426"/>
        <w:gridCol w:w="1275"/>
        <w:gridCol w:w="1276"/>
        <w:gridCol w:w="1418"/>
        <w:gridCol w:w="1417"/>
        <w:gridCol w:w="992"/>
      </w:tblGrid>
      <w:tr w:rsidR="007D074F" w:rsidRPr="007D074F" w14:paraId="5EDF079B" w14:textId="77777777" w:rsidTr="00855456">
        <w:trPr>
          <w:trHeight w:val="309"/>
        </w:trPr>
        <w:tc>
          <w:tcPr>
            <w:tcW w:w="1701" w:type="dxa"/>
            <w:vMerge w:val="restart"/>
            <w:tcBorders>
              <w:top w:val="doub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00D0B9" w14:textId="3AE5509C" w:rsidR="00855456" w:rsidRPr="007D074F" w:rsidRDefault="00855456" w:rsidP="00687622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Visit</w:t>
            </w:r>
          </w:p>
        </w:tc>
        <w:tc>
          <w:tcPr>
            <w:tcW w:w="6662" w:type="dxa"/>
            <w:gridSpan w:val="5"/>
            <w:tcBorders>
              <w:top w:val="double" w:sz="4" w:space="0" w:color="auto"/>
              <w:left w:val="nil"/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5427C4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EBP2</w:t>
            </w:r>
          </w:p>
        </w:tc>
        <w:tc>
          <w:tcPr>
            <w:tcW w:w="426" w:type="dxa"/>
          </w:tcPr>
          <w:p w14:paraId="78866CE1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6378" w:type="dxa"/>
            <w:gridSpan w:val="5"/>
            <w:tcBorders>
              <w:top w:val="double" w:sz="4" w:space="0" w:color="auto"/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0BFC68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DBPII</w:t>
            </w:r>
          </w:p>
        </w:tc>
      </w:tr>
      <w:tr w:rsidR="007D074F" w:rsidRPr="007D074F" w14:paraId="3DDA6561" w14:textId="77777777" w:rsidTr="00855456">
        <w:trPr>
          <w:trHeight w:val="309"/>
        </w:trPr>
        <w:tc>
          <w:tcPr>
            <w:tcW w:w="1701" w:type="dxa"/>
            <w:vMerge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33BFBE" w14:textId="17F20638" w:rsidR="00855456" w:rsidRPr="007D074F" w:rsidRDefault="00855456" w:rsidP="00687622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FAE39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Seropositive ¹</w:t>
            </w: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DB7E26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Seronegative ²</w:t>
            </w:r>
          </w:p>
        </w:tc>
        <w:tc>
          <w:tcPr>
            <w:tcW w:w="992" w:type="dxa"/>
            <w:vMerge w:val="restart"/>
            <w:tcBorders>
              <w:top w:val="single" w:sz="6" w:space="0" w:color="CCCCCC"/>
              <w:left w:val="single" w:sz="4" w:space="0" w:color="auto"/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834F8C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p-value³</w:t>
            </w:r>
          </w:p>
        </w:tc>
        <w:tc>
          <w:tcPr>
            <w:tcW w:w="426" w:type="dxa"/>
          </w:tcPr>
          <w:p w14:paraId="178F7C3D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9DE37C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Seropositive 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CF626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Seronegative 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EBCB13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p-value ³</w:t>
            </w:r>
          </w:p>
        </w:tc>
      </w:tr>
      <w:tr w:rsidR="007D074F" w:rsidRPr="007D074F" w14:paraId="54A18FDA" w14:textId="77777777" w:rsidTr="00C60159">
        <w:trPr>
          <w:trHeight w:val="309"/>
        </w:trPr>
        <w:tc>
          <w:tcPr>
            <w:tcW w:w="1701" w:type="dxa"/>
            <w:vMerge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700D08" w14:textId="67F385EF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nil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B0E118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Retained</w:t>
            </w:r>
            <w:r w:rsidRPr="007D074F">
              <w:rPr>
                <w:b/>
                <w:bCs/>
                <w:noProof/>
                <w:color w:val="000000" w:themeColor="text1"/>
              </w:rPr>
              <w:br/>
              <w:t>n (%)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B832DB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Lost</w:t>
            </w:r>
            <w:r w:rsidRPr="007D074F">
              <w:rPr>
                <w:b/>
                <w:bCs/>
                <w:noProof/>
                <w:color w:val="000000" w:themeColor="text1"/>
              </w:rPr>
              <w:br/>
              <w:t>n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83CCEF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Retained</w:t>
            </w:r>
            <w:r w:rsidRPr="007D074F">
              <w:rPr>
                <w:b/>
                <w:bCs/>
                <w:noProof/>
                <w:color w:val="000000" w:themeColor="text1"/>
              </w:rPr>
              <w:br/>
              <w:t>n 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59AA56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Lost</w:t>
            </w:r>
            <w:r w:rsidRPr="007D074F">
              <w:rPr>
                <w:b/>
                <w:bCs/>
                <w:noProof/>
                <w:color w:val="000000" w:themeColor="text1"/>
              </w:rPr>
              <w:br/>
              <w:t>n (%)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vAlign w:val="center"/>
            <w:hideMark/>
          </w:tcPr>
          <w:p w14:paraId="5DE8AA50" w14:textId="77777777" w:rsidR="00855456" w:rsidRPr="007D074F" w:rsidRDefault="00855456" w:rsidP="00C60159">
            <w:pPr>
              <w:spacing w:line="276" w:lineRule="auto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426" w:type="dxa"/>
          </w:tcPr>
          <w:p w14:paraId="41DAAFAE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928045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Retained</w:t>
            </w:r>
            <w:r w:rsidRPr="007D074F">
              <w:rPr>
                <w:b/>
                <w:bCs/>
                <w:noProof/>
                <w:color w:val="000000" w:themeColor="text1"/>
              </w:rPr>
              <w:br/>
              <w:t>n 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4FE401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Lost</w:t>
            </w:r>
            <w:r w:rsidRPr="007D074F">
              <w:rPr>
                <w:b/>
                <w:bCs/>
                <w:noProof/>
                <w:color w:val="000000" w:themeColor="text1"/>
              </w:rPr>
              <w:br/>
              <w:t>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EAEDD4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Retained</w:t>
            </w:r>
            <w:r w:rsidRPr="007D074F">
              <w:rPr>
                <w:b/>
                <w:bCs/>
                <w:noProof/>
                <w:color w:val="000000" w:themeColor="text1"/>
              </w:rPr>
              <w:br/>
              <w:t>n (%)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B2B468" w14:textId="77777777" w:rsidR="00855456" w:rsidRPr="007D074F" w:rsidRDefault="00855456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Lost</w:t>
            </w:r>
            <w:r w:rsidRPr="007D074F">
              <w:rPr>
                <w:b/>
                <w:bCs/>
                <w:noProof/>
                <w:color w:val="000000" w:themeColor="text1"/>
              </w:rPr>
              <w:br/>
              <w:t>n (%)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8BFE42E" w14:textId="77777777" w:rsidR="00855456" w:rsidRPr="007D074F" w:rsidRDefault="00855456" w:rsidP="00C60159">
            <w:pPr>
              <w:spacing w:line="276" w:lineRule="auto"/>
              <w:rPr>
                <w:b/>
                <w:bCs/>
                <w:noProof/>
                <w:color w:val="000000" w:themeColor="text1"/>
              </w:rPr>
            </w:pPr>
          </w:p>
        </w:tc>
      </w:tr>
      <w:tr w:rsidR="007D074F" w:rsidRPr="007D074F" w14:paraId="247D138E" w14:textId="77777777" w:rsidTr="00C60159">
        <w:trPr>
          <w:trHeight w:val="309"/>
        </w:trPr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18818D" w14:textId="77777777" w:rsidR="00C60159" w:rsidRPr="007D074F" w:rsidRDefault="00C60159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Baseline → 6m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2ED285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84 (61.8%)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EF90E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20 (43.5%)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B56588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52 (38.2%)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04C4E9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26 (56.5%)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02E274" w14:textId="77777777" w:rsidR="00C60159" w:rsidRPr="007D074F" w:rsidRDefault="00C60159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0.0303*</w:t>
            </w:r>
          </w:p>
        </w:tc>
        <w:tc>
          <w:tcPr>
            <w:tcW w:w="426" w:type="dxa"/>
          </w:tcPr>
          <w:p w14:paraId="74B664BD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439662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60 (44.1%)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ECDA7B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17 (37.0%)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869952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76 (55.9%)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B4A334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29 (63.0%)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E5AF26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0.3954</w:t>
            </w:r>
          </w:p>
        </w:tc>
      </w:tr>
      <w:tr w:rsidR="007D074F" w:rsidRPr="007D074F" w14:paraId="7E2C7C38" w14:textId="77777777" w:rsidTr="00C60159">
        <w:trPr>
          <w:trHeight w:val="309"/>
        </w:trPr>
        <w:tc>
          <w:tcPr>
            <w:tcW w:w="170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6404C0" w14:textId="77777777" w:rsidR="00C60159" w:rsidRPr="007D074F" w:rsidRDefault="00C60159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6m → 12m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7359C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106 (69.7%)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705EE3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23 (69.7%)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F513AB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46 (30.3%)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003B7F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10 (30.3%)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F74FB4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0.9964</w:t>
            </w:r>
          </w:p>
        </w:tc>
        <w:tc>
          <w:tcPr>
            <w:tcW w:w="426" w:type="dxa"/>
          </w:tcPr>
          <w:p w14:paraId="55B97AB1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1275" w:type="dxa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A4AB05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52 (34.2%)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41CD0A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13 (39.4%)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63B386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100 (65.8%)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EB130B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20 (60.6%)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464E09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0.5718</w:t>
            </w:r>
          </w:p>
        </w:tc>
      </w:tr>
      <w:tr w:rsidR="007D074F" w:rsidRPr="007D074F" w14:paraId="25E6D2A6" w14:textId="77777777" w:rsidTr="00C60159">
        <w:trPr>
          <w:trHeight w:val="309"/>
        </w:trPr>
        <w:tc>
          <w:tcPr>
            <w:tcW w:w="170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A65F17" w14:textId="77777777" w:rsidR="00C60159" w:rsidRPr="007D074F" w:rsidRDefault="00C60159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12m → 6y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9ABAAB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46 (57.5%)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F7E646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59 (55.7%)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49CF16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34 (42.5%)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9A8006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47 (44.3%)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2E116B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0.8022</w:t>
            </w:r>
          </w:p>
        </w:tc>
        <w:tc>
          <w:tcPr>
            <w:tcW w:w="426" w:type="dxa"/>
          </w:tcPr>
          <w:p w14:paraId="0D5EE1EF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1275" w:type="dxa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0E39D0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38 (47.5%)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CC8594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37 (34.9%)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D4E43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42 (52.5%)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055D3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69 (65.1%)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8978AA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0.0830</w:t>
            </w:r>
          </w:p>
        </w:tc>
      </w:tr>
      <w:tr w:rsidR="007D074F" w:rsidRPr="007D074F" w14:paraId="0FE89099" w14:textId="77777777" w:rsidTr="00C60159">
        <w:trPr>
          <w:trHeight w:val="309"/>
        </w:trPr>
        <w:tc>
          <w:tcPr>
            <w:tcW w:w="170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2BE952" w14:textId="77777777" w:rsidR="00C60159" w:rsidRPr="007D074F" w:rsidRDefault="00C60159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6y → 7y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A2BF69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43 (63.2%)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960A12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13 (56.5%)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0D0FBB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25 (36.8%)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2165CE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10 (43.5%)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4B66D4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0.5673</w:t>
            </w:r>
          </w:p>
        </w:tc>
        <w:tc>
          <w:tcPr>
            <w:tcW w:w="426" w:type="dxa"/>
          </w:tcPr>
          <w:p w14:paraId="62B4A86F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1275" w:type="dxa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AE86DC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21 (30.9%)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88C47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 (17.4%)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AA37EA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47 (69.1%)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2FE7B8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19 (82.6%)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D96445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0.2102</w:t>
            </w:r>
          </w:p>
        </w:tc>
      </w:tr>
      <w:tr w:rsidR="007D074F" w:rsidRPr="007D074F" w14:paraId="61743AC7" w14:textId="77777777" w:rsidTr="00C60159">
        <w:trPr>
          <w:trHeight w:val="309"/>
        </w:trPr>
        <w:tc>
          <w:tcPr>
            <w:tcW w:w="170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FFF5C7" w14:textId="77777777" w:rsidR="00C60159" w:rsidRPr="007D074F" w:rsidRDefault="00C60159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7y → 9y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84B5F9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32 (61.5%)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45F3C3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24 (63.2%)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A565AC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20 (38.5%)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A2531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14 (36.8%)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B19B00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0.8756</w:t>
            </w:r>
          </w:p>
        </w:tc>
        <w:tc>
          <w:tcPr>
            <w:tcW w:w="426" w:type="dxa"/>
          </w:tcPr>
          <w:p w14:paraId="42940C71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1275" w:type="dxa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AE22CB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9 (17.3%)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79941E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8 (21.1%)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442F4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43 (82.7%)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F94E5F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30 (78.9%)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409A81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0.6539</w:t>
            </w:r>
          </w:p>
        </w:tc>
      </w:tr>
      <w:tr w:rsidR="007D074F" w:rsidRPr="007D074F" w14:paraId="25C365DA" w14:textId="77777777" w:rsidTr="00C60159">
        <w:trPr>
          <w:trHeight w:val="309"/>
        </w:trPr>
        <w:tc>
          <w:tcPr>
            <w:tcW w:w="170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FFBE22" w14:textId="77777777" w:rsidR="00C60159" w:rsidRPr="007D074F" w:rsidRDefault="00C60159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9y → 11y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2DF005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25 (51.0%)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5DEF92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20 (52.6%)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C8244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24 (49.0%)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E3675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18 (47.4%)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DBF27C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0.8814</w:t>
            </w:r>
          </w:p>
        </w:tc>
        <w:tc>
          <w:tcPr>
            <w:tcW w:w="426" w:type="dxa"/>
          </w:tcPr>
          <w:p w14:paraId="60F23990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1275" w:type="dxa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974432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7 (14.3%)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2007CF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10 (26.3%)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D85B48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42 (85.7%)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328CC8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28 (73.7%)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4FB443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0.1604</w:t>
            </w:r>
          </w:p>
        </w:tc>
      </w:tr>
      <w:tr w:rsidR="007D074F" w:rsidRPr="007D074F" w14:paraId="71C40CE6" w14:textId="77777777" w:rsidTr="00C60159">
        <w:trPr>
          <w:trHeight w:val="309"/>
        </w:trPr>
        <w:tc>
          <w:tcPr>
            <w:tcW w:w="170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272B3E" w14:textId="77777777" w:rsidR="00C60159" w:rsidRPr="007D074F" w:rsidRDefault="00C60159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11y → 13y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B2DB90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42 (51.9%)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9E0EAF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34 (52.3%)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A634A7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39 (48.1%)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3EC5C7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31 (47.7%)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365EB3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0.9563</w:t>
            </w:r>
          </w:p>
        </w:tc>
        <w:tc>
          <w:tcPr>
            <w:tcW w:w="426" w:type="dxa"/>
          </w:tcPr>
          <w:p w14:paraId="45DBD929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1275" w:type="dxa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6D576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22 (27.2%)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D7C1FE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22 (33.8%)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3A1AF8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59 (72.8%)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972EF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43 (66.2%)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2B28AB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0.3816</w:t>
            </w:r>
          </w:p>
        </w:tc>
      </w:tr>
      <w:tr w:rsidR="007D074F" w:rsidRPr="007D074F" w14:paraId="54DFD6C9" w14:textId="77777777" w:rsidTr="00C60159">
        <w:trPr>
          <w:trHeight w:val="309"/>
        </w:trPr>
        <w:tc>
          <w:tcPr>
            <w:tcW w:w="1701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FB93C" w14:textId="77777777" w:rsidR="00C60159" w:rsidRPr="007D074F" w:rsidRDefault="00C60159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13y → 14y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E1F902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34 (40.5%)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1A7CC6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33 (44.6%)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317080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50 (59.5%)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B5BDA9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41 (55.4%)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39CA19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0.6012</w:t>
            </w:r>
          </w:p>
        </w:tc>
        <w:tc>
          <w:tcPr>
            <w:tcW w:w="426" w:type="dxa"/>
          </w:tcPr>
          <w:p w14:paraId="1F0AE26C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1275" w:type="dxa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9D0BB1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18 (21.4%)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D689EC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10 (13.5%)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760FE8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66 (78.6%)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D03B5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64 (86.5%)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941B16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0.1936</w:t>
            </w:r>
          </w:p>
        </w:tc>
      </w:tr>
      <w:tr w:rsidR="007D074F" w:rsidRPr="007D074F" w14:paraId="5980BC9D" w14:textId="77777777" w:rsidTr="00C60159">
        <w:trPr>
          <w:trHeight w:val="309"/>
        </w:trPr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3FB4E9" w14:textId="77777777" w:rsidR="00C60159" w:rsidRPr="007D074F" w:rsidRDefault="00C60159" w:rsidP="00C60159">
            <w:pPr>
              <w:spacing w:line="276" w:lineRule="auto"/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14y → 15y</w:t>
            </w: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0C2AF4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35 (50.7%)</w:t>
            </w:r>
          </w:p>
        </w:tc>
        <w:tc>
          <w:tcPr>
            <w:tcW w:w="1417" w:type="dxa"/>
            <w:tcBorders>
              <w:bottom w:val="doub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8CA74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10 (30.3%)</w:t>
            </w: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DB88A1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34 (49.3%)</w:t>
            </w:r>
          </w:p>
        </w:tc>
        <w:tc>
          <w:tcPr>
            <w:tcW w:w="1276" w:type="dxa"/>
            <w:tcBorders>
              <w:bottom w:val="doub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153CB6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23 (69.7%)</w:t>
            </w:r>
          </w:p>
        </w:tc>
        <w:tc>
          <w:tcPr>
            <w:tcW w:w="992" w:type="dxa"/>
            <w:tcBorders>
              <w:left w:val="single" w:sz="4" w:space="0" w:color="auto"/>
              <w:bottom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7031D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0.0520</w:t>
            </w:r>
          </w:p>
        </w:tc>
        <w:tc>
          <w:tcPr>
            <w:tcW w:w="426" w:type="dxa"/>
          </w:tcPr>
          <w:p w14:paraId="60CF1FB6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1275" w:type="dxa"/>
            <w:tcBorders>
              <w:left w:val="nil"/>
              <w:bottom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008175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10 (14.5%)</w:t>
            </w:r>
          </w:p>
        </w:tc>
        <w:tc>
          <w:tcPr>
            <w:tcW w:w="1276" w:type="dxa"/>
            <w:tcBorders>
              <w:bottom w:val="doub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730E09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 (12.1%)</w:t>
            </w: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EE79BC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59 (85.5%)</w:t>
            </w:r>
          </w:p>
        </w:tc>
        <w:tc>
          <w:tcPr>
            <w:tcW w:w="1417" w:type="dxa"/>
            <w:tcBorders>
              <w:bottom w:val="doub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114EA" w14:textId="77777777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29 (87.9%)</w:t>
            </w:r>
          </w:p>
        </w:tc>
        <w:tc>
          <w:tcPr>
            <w:tcW w:w="992" w:type="dxa"/>
            <w:tcBorders>
              <w:left w:val="single" w:sz="4" w:space="0" w:color="auto"/>
              <w:bottom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4C12F9" w14:textId="099AA62F" w:rsidR="00C60159" w:rsidRPr="007D074F" w:rsidRDefault="00C60159" w:rsidP="00C60159">
            <w:pPr>
              <w:spacing w:line="276" w:lineRule="auto"/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1.</w:t>
            </w:r>
            <w:r w:rsidR="002E2F51" w:rsidRPr="007D074F">
              <w:rPr>
                <w:noProof/>
                <w:color w:val="000000" w:themeColor="text1"/>
              </w:rPr>
              <w:t>0</w:t>
            </w:r>
            <w:r w:rsidRPr="007D074F">
              <w:rPr>
                <w:noProof/>
                <w:color w:val="000000" w:themeColor="text1"/>
              </w:rPr>
              <w:t>000</w:t>
            </w:r>
            <w:r w:rsidR="002E2F51" w:rsidRPr="007D074F">
              <w:rPr>
                <w:noProof/>
                <w:color w:val="000000" w:themeColor="text1"/>
              </w:rPr>
              <w:t>†</w:t>
            </w:r>
          </w:p>
        </w:tc>
      </w:tr>
    </w:tbl>
    <w:p w14:paraId="60B5B012" w14:textId="77777777" w:rsidR="00C60159" w:rsidRPr="007D074F" w:rsidRDefault="00C60159" w:rsidP="009F52C5">
      <w:pPr>
        <w:spacing w:line="276" w:lineRule="auto"/>
        <w:rPr>
          <w:b/>
          <w:bCs/>
          <w:noProof/>
          <w:color w:val="000000" w:themeColor="text1"/>
        </w:rPr>
      </w:pPr>
    </w:p>
    <w:p w14:paraId="35E91693" w14:textId="77777777" w:rsidR="00E25732" w:rsidRPr="007D074F" w:rsidRDefault="00E25732" w:rsidP="00E25732">
      <w:pPr>
        <w:spacing w:line="276" w:lineRule="auto"/>
        <w:ind w:right="-505"/>
        <w:jc w:val="both"/>
        <w:rPr>
          <w:noProof/>
          <w:color w:val="000000" w:themeColor="text1"/>
        </w:rPr>
      </w:pPr>
    </w:p>
    <w:p w14:paraId="4116ED70" w14:textId="77777777" w:rsidR="00E25732" w:rsidRPr="007D074F" w:rsidRDefault="007319ED" w:rsidP="00E25732">
      <w:pPr>
        <w:spacing w:line="276" w:lineRule="auto"/>
        <w:ind w:left="-567" w:right="-505"/>
        <w:jc w:val="both"/>
        <w:rPr>
          <w:noProof/>
          <w:color w:val="000000" w:themeColor="text1"/>
        </w:rPr>
      </w:pPr>
      <w:r w:rsidRPr="007D074F">
        <w:rPr>
          <w:noProof/>
          <w:color w:val="000000" w:themeColor="text1"/>
        </w:rPr>
        <w:t>Classification was based on antibody levels measured at the previous cross-sectional survey.</w:t>
      </w:r>
    </w:p>
    <w:p w14:paraId="60CF92B0" w14:textId="3C69C77D" w:rsidR="00E25732" w:rsidRPr="007D074F" w:rsidRDefault="007319ED" w:rsidP="00E25732">
      <w:pPr>
        <w:spacing w:line="276" w:lineRule="auto"/>
        <w:ind w:left="-567" w:right="-505"/>
        <w:jc w:val="both"/>
        <w:rPr>
          <w:noProof/>
          <w:color w:val="000000" w:themeColor="text1"/>
        </w:rPr>
      </w:pPr>
      <w:r w:rsidRPr="007D074F">
        <w:rPr>
          <w:noProof/>
          <w:color w:val="000000" w:themeColor="text1"/>
        </w:rPr>
        <w:t>¹Seropositive: IR &gt; 1.0;</w:t>
      </w:r>
    </w:p>
    <w:p w14:paraId="25607F04" w14:textId="279FB22A" w:rsidR="007319ED" w:rsidRPr="007D074F" w:rsidRDefault="007319ED" w:rsidP="00E25732">
      <w:pPr>
        <w:spacing w:line="276" w:lineRule="auto"/>
        <w:ind w:left="-567" w:right="-505"/>
        <w:jc w:val="both"/>
        <w:rPr>
          <w:noProof/>
          <w:color w:val="000000" w:themeColor="text1"/>
        </w:rPr>
      </w:pPr>
      <w:r w:rsidRPr="007D074F">
        <w:rPr>
          <w:noProof/>
          <w:color w:val="000000" w:themeColor="text1"/>
        </w:rPr>
        <w:t xml:space="preserve">² Seronegative: IR ≤ 1.0. </w:t>
      </w:r>
    </w:p>
    <w:p w14:paraId="4E7D6216" w14:textId="4DC601F8" w:rsidR="00876B8A" w:rsidRPr="007D074F" w:rsidRDefault="007319ED" w:rsidP="00876B8A">
      <w:pPr>
        <w:spacing w:line="276" w:lineRule="auto"/>
        <w:ind w:left="-567" w:right="-505"/>
        <w:jc w:val="both"/>
        <w:rPr>
          <w:noProof/>
          <w:color w:val="000000" w:themeColor="text1"/>
        </w:rPr>
      </w:pPr>
      <w:r w:rsidRPr="007D074F">
        <w:rPr>
          <w:noProof/>
          <w:color w:val="000000" w:themeColor="text1"/>
        </w:rPr>
        <w:t>³Statistical comparisons were performed</w:t>
      </w:r>
      <w:r w:rsidR="004615BA" w:rsidRPr="007D074F">
        <w:rPr>
          <w:noProof/>
          <w:color w:val="000000" w:themeColor="text1"/>
        </w:rPr>
        <w:t xml:space="preserve"> to compare the proportion of seropositive individuals between the retained and lost groups at each </w:t>
      </w:r>
      <w:r w:rsidR="00D92A7F" w:rsidRPr="007D074F">
        <w:rPr>
          <w:noProof/>
          <w:color w:val="000000" w:themeColor="text1"/>
        </w:rPr>
        <w:t>survey</w:t>
      </w:r>
      <w:r w:rsidR="00E25732" w:rsidRPr="007D074F">
        <w:rPr>
          <w:noProof/>
          <w:color w:val="000000" w:themeColor="text1"/>
        </w:rPr>
        <w:t xml:space="preserve"> </w:t>
      </w:r>
      <w:r w:rsidR="004615BA" w:rsidRPr="007D074F">
        <w:rPr>
          <w:noProof/>
          <w:color w:val="000000" w:themeColor="text1"/>
        </w:rPr>
        <w:t>transition,</w:t>
      </w:r>
      <w:r w:rsidRPr="007D074F">
        <w:rPr>
          <w:noProof/>
          <w:color w:val="000000" w:themeColor="text1"/>
        </w:rPr>
        <w:t xml:space="preserve"> using Pearson's chi-squared test </w:t>
      </w:r>
      <w:r w:rsidR="004615BA" w:rsidRPr="007D074F">
        <w:rPr>
          <w:noProof/>
          <w:color w:val="000000" w:themeColor="text1"/>
        </w:rPr>
        <w:t>or Fisher's exact test, as appropriate. The 2×2 contingency table tested was: [Retained seropositive, Retained seronegative | Lost seropositive, Lost seronegative], using participants' classification at the previous timepoint.</w:t>
      </w:r>
      <w:r w:rsidR="00876B8A" w:rsidRPr="007D074F">
        <w:rPr>
          <w:noProof/>
          <w:color w:val="000000" w:themeColor="text1"/>
        </w:rPr>
        <w:t xml:space="preserve"> † Fisher’s exact test was applied when the minimum expected cell frequency was &lt; 5.</w:t>
      </w:r>
    </w:p>
    <w:p w14:paraId="5A046907" w14:textId="456FBE76" w:rsidR="00210AEA" w:rsidRPr="007D074F" w:rsidRDefault="007319ED" w:rsidP="00210AEA">
      <w:pPr>
        <w:spacing w:line="276" w:lineRule="auto"/>
        <w:ind w:left="-567" w:right="-505"/>
        <w:jc w:val="both"/>
        <w:rPr>
          <w:noProof/>
          <w:color w:val="000000" w:themeColor="text1"/>
        </w:rPr>
        <w:sectPr w:rsidR="00210AEA" w:rsidRPr="007D074F" w:rsidSect="00891DA2">
          <w:pgSz w:w="16834" w:h="11909" w:orient="landscape"/>
          <w:pgMar w:top="1440" w:right="1440" w:bottom="1440" w:left="1440" w:header="720" w:footer="720" w:gutter="0"/>
          <w:pgNumType w:start="1"/>
          <w:cols w:space="720"/>
          <w:docGrid w:linePitch="299"/>
        </w:sectPr>
      </w:pPr>
      <w:r w:rsidRPr="007D074F">
        <w:rPr>
          <w:noProof/>
          <w:color w:val="000000" w:themeColor="text1"/>
        </w:rPr>
        <w:t>*</w:t>
      </w:r>
      <w:r w:rsidRPr="007D074F">
        <w:rPr>
          <w:i/>
          <w:iCs/>
          <w:noProof/>
          <w:color w:val="000000" w:themeColor="text1"/>
        </w:rPr>
        <w:t xml:space="preserve"> p</w:t>
      </w:r>
      <w:r w:rsidRPr="007D074F">
        <w:rPr>
          <w:noProof/>
          <w:color w:val="000000" w:themeColor="text1"/>
        </w:rPr>
        <w:t xml:space="preserve"> &lt; 0.05 was considered statistically significant.</w:t>
      </w:r>
    </w:p>
    <w:p w14:paraId="1AE6C27D" w14:textId="219B143D" w:rsidR="00581DAC" w:rsidRPr="007D074F" w:rsidRDefault="00581DAC" w:rsidP="00210AEA">
      <w:pPr>
        <w:spacing w:line="276" w:lineRule="auto"/>
        <w:ind w:left="-142" w:right="240"/>
        <w:jc w:val="both"/>
        <w:rPr>
          <w:b/>
          <w:bCs/>
          <w:noProof/>
          <w:color w:val="000000" w:themeColor="text1"/>
        </w:rPr>
      </w:pPr>
      <w:r w:rsidRPr="007D074F">
        <w:rPr>
          <w:b/>
          <w:bCs/>
          <w:noProof/>
          <w:color w:val="000000" w:themeColor="text1"/>
        </w:rPr>
        <w:lastRenderedPageBreak/>
        <w:t>Table S</w:t>
      </w:r>
      <w:r w:rsidR="00210AEA" w:rsidRPr="007D074F">
        <w:rPr>
          <w:b/>
          <w:bCs/>
          <w:noProof/>
          <w:color w:val="000000" w:themeColor="text1"/>
        </w:rPr>
        <w:t>9.</w:t>
      </w:r>
      <w:r w:rsidRPr="007D074F">
        <w:rPr>
          <w:b/>
          <w:bCs/>
          <w:noProof/>
          <w:color w:val="000000" w:themeColor="text1"/>
        </w:rPr>
        <w:t xml:space="preserve"> </w:t>
      </w:r>
      <w:r w:rsidR="000E390A" w:rsidRPr="007D074F">
        <w:rPr>
          <w:b/>
          <w:bCs/>
          <w:noProof/>
          <w:color w:val="000000" w:themeColor="text1"/>
        </w:rPr>
        <w:t>Malaria infection</w:t>
      </w:r>
      <w:r w:rsidR="00244D98" w:rsidRPr="007D074F">
        <w:rPr>
          <w:b/>
          <w:bCs/>
          <w:noProof/>
          <w:color w:val="000000" w:themeColor="text1"/>
        </w:rPr>
        <w:t xml:space="preserve"> </w:t>
      </w:r>
      <w:r w:rsidRPr="007D074F">
        <w:rPr>
          <w:b/>
          <w:bCs/>
          <w:noProof/>
          <w:color w:val="000000" w:themeColor="text1"/>
        </w:rPr>
        <w:t>among participants retained and lost to follow-up at each cohort transition</w:t>
      </w:r>
    </w:p>
    <w:p w14:paraId="6BA96F47" w14:textId="77777777" w:rsidR="00DC6AE4" w:rsidRPr="007D074F" w:rsidRDefault="00DC6AE4" w:rsidP="00581DAC">
      <w:pPr>
        <w:spacing w:line="276" w:lineRule="auto"/>
        <w:rPr>
          <w:b/>
          <w:bCs/>
          <w:noProof/>
          <w:color w:val="000000" w:themeColor="text1"/>
        </w:rPr>
      </w:pPr>
    </w:p>
    <w:tbl>
      <w:tblPr>
        <w:tblW w:w="8931" w:type="dxa"/>
        <w:tblInd w:w="-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1559"/>
        <w:gridCol w:w="1276"/>
        <w:gridCol w:w="283"/>
        <w:gridCol w:w="1418"/>
        <w:gridCol w:w="1559"/>
        <w:gridCol w:w="1134"/>
      </w:tblGrid>
      <w:tr w:rsidR="007D074F" w:rsidRPr="007D074F" w14:paraId="1BB21145" w14:textId="77777777" w:rsidTr="00F64D65">
        <w:trPr>
          <w:trHeight w:val="315"/>
        </w:trPr>
        <w:tc>
          <w:tcPr>
            <w:tcW w:w="1702" w:type="dxa"/>
            <w:vMerge w:val="restart"/>
            <w:tcBorders>
              <w:top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22C39" w14:textId="77777777" w:rsidR="00DC6AE4" w:rsidRPr="007D074F" w:rsidRDefault="00DC6AE4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Visit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978424" w14:textId="38087DEF" w:rsidR="00DC6AE4" w:rsidRPr="007D074F" w:rsidRDefault="00F64D65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Infected ¹</w:t>
            </w:r>
          </w:p>
        </w:tc>
        <w:tc>
          <w:tcPr>
            <w:tcW w:w="28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50F1B" w14:textId="77777777" w:rsidR="00DC6AE4" w:rsidRPr="007D074F" w:rsidRDefault="00DC6AE4">
            <w:pPr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2977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1130DD" w14:textId="7683C424" w:rsidR="00DC6AE4" w:rsidRPr="007D074F" w:rsidRDefault="00DC6AE4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Uninfected</w:t>
            </w:r>
            <w:r w:rsidR="00F64D65" w:rsidRPr="007D074F">
              <w:rPr>
                <w:b/>
                <w:bCs/>
                <w:noProof/>
                <w:color w:val="000000" w:themeColor="text1"/>
              </w:rPr>
              <w:t xml:space="preserve"> ¹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8C4EA6" w14:textId="38121450" w:rsidR="00DC6AE4" w:rsidRPr="007D074F" w:rsidRDefault="00DC6AE4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p-value</w:t>
            </w:r>
            <w:r w:rsidR="00F64D65" w:rsidRPr="007D074F">
              <w:rPr>
                <w:b/>
                <w:bCs/>
                <w:noProof/>
                <w:color w:val="000000" w:themeColor="text1"/>
              </w:rPr>
              <w:t xml:space="preserve"> ²</w:t>
            </w:r>
          </w:p>
        </w:tc>
      </w:tr>
      <w:tr w:rsidR="007D074F" w:rsidRPr="007D074F" w14:paraId="1BF49AAA" w14:textId="77777777" w:rsidTr="00F64D65">
        <w:trPr>
          <w:trHeight w:val="315"/>
        </w:trPr>
        <w:tc>
          <w:tcPr>
            <w:tcW w:w="17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94D4B2D" w14:textId="77777777" w:rsidR="00DC6AE4" w:rsidRPr="007D074F" w:rsidRDefault="00DC6AE4">
            <w:pPr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49BF49" w14:textId="77777777" w:rsidR="00DC6AE4" w:rsidRPr="007D074F" w:rsidRDefault="00DC6AE4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Retained</w:t>
            </w:r>
            <w:r w:rsidRPr="007D074F">
              <w:rPr>
                <w:b/>
                <w:bCs/>
                <w:noProof/>
                <w:color w:val="000000" w:themeColor="text1"/>
              </w:rPr>
              <w:br/>
              <w:t>n 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3C275D" w14:textId="77777777" w:rsidR="00DC6AE4" w:rsidRPr="007D074F" w:rsidRDefault="00DC6AE4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Lost</w:t>
            </w:r>
            <w:r w:rsidRPr="007D074F">
              <w:rPr>
                <w:b/>
                <w:bCs/>
                <w:noProof/>
                <w:color w:val="000000" w:themeColor="text1"/>
              </w:rPr>
              <w:br/>
              <w:t>n (%)</w:t>
            </w:r>
          </w:p>
        </w:tc>
        <w:tc>
          <w:tcPr>
            <w:tcW w:w="28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BEFE70" w14:textId="77777777" w:rsidR="00DC6AE4" w:rsidRPr="007D074F" w:rsidRDefault="00DC6AE4">
            <w:pPr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33FEDA" w14:textId="77777777" w:rsidR="00DC6AE4" w:rsidRPr="007D074F" w:rsidRDefault="00DC6AE4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Retained</w:t>
            </w:r>
            <w:r w:rsidRPr="007D074F">
              <w:rPr>
                <w:b/>
                <w:bCs/>
                <w:noProof/>
                <w:color w:val="000000" w:themeColor="text1"/>
              </w:rPr>
              <w:br/>
              <w:t>n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C4EE2E" w14:textId="77777777" w:rsidR="00DC6AE4" w:rsidRPr="007D074F" w:rsidRDefault="00DC6AE4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Lost</w:t>
            </w:r>
            <w:r w:rsidRPr="007D074F">
              <w:rPr>
                <w:b/>
                <w:bCs/>
                <w:noProof/>
                <w:color w:val="000000" w:themeColor="text1"/>
              </w:rPr>
              <w:br/>
              <w:t>n (%)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7F20D49" w14:textId="77777777" w:rsidR="00DC6AE4" w:rsidRPr="007D074F" w:rsidRDefault="00DC6AE4">
            <w:pPr>
              <w:rPr>
                <w:b/>
                <w:bCs/>
                <w:noProof/>
                <w:color w:val="000000" w:themeColor="text1"/>
              </w:rPr>
            </w:pPr>
          </w:p>
        </w:tc>
      </w:tr>
      <w:tr w:rsidR="007D074F" w:rsidRPr="007D074F" w14:paraId="397E2C69" w14:textId="77777777" w:rsidTr="00F64D65">
        <w:trPr>
          <w:trHeight w:val="315"/>
        </w:trPr>
        <w:tc>
          <w:tcPr>
            <w:tcW w:w="1702" w:type="dxa"/>
            <w:tcBorders>
              <w:top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DE29E0" w14:textId="77777777" w:rsidR="00882562" w:rsidRPr="007D074F" w:rsidRDefault="00882562" w:rsidP="00882562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Baseline → 6m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F9401C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20 (14.7%)</w:t>
            </w:r>
          </w:p>
        </w:tc>
        <w:tc>
          <w:tcPr>
            <w:tcW w:w="12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1D1B74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7 (15.2%)</w:t>
            </w:r>
          </w:p>
        </w:tc>
        <w:tc>
          <w:tcPr>
            <w:tcW w:w="28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B33491" w14:textId="77777777" w:rsidR="00882562" w:rsidRPr="007D074F" w:rsidRDefault="00882562" w:rsidP="00882562">
            <w:pPr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F46914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116 (85.3%)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700C45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39 (84.8%)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936B0A" w14:textId="20C2EBFB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0.9328</w:t>
            </w:r>
          </w:p>
        </w:tc>
      </w:tr>
      <w:tr w:rsidR="007D074F" w:rsidRPr="007D074F" w14:paraId="0CB6DB13" w14:textId="77777777" w:rsidTr="00DC6AE4">
        <w:trPr>
          <w:trHeight w:val="315"/>
        </w:trPr>
        <w:tc>
          <w:tcPr>
            <w:tcW w:w="1702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7A8073" w14:textId="77777777" w:rsidR="00882562" w:rsidRPr="007D074F" w:rsidRDefault="00882562" w:rsidP="00882562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6m → 12m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9EA07B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12 (7.9%)</w:t>
            </w:r>
          </w:p>
        </w:tc>
        <w:tc>
          <w:tcPr>
            <w:tcW w:w="12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7F6D52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 (6.1%)</w:t>
            </w:r>
          </w:p>
        </w:tc>
        <w:tc>
          <w:tcPr>
            <w:tcW w:w="28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91A613" w14:textId="77777777" w:rsidR="00882562" w:rsidRPr="007D074F" w:rsidRDefault="00882562" w:rsidP="00882562">
            <w:pPr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4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9D0516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140 (92.1%)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D90332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31 (93.9%)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5C65B6" w14:textId="6C85B928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1.0000†</w:t>
            </w:r>
          </w:p>
        </w:tc>
      </w:tr>
      <w:tr w:rsidR="007D074F" w:rsidRPr="007D074F" w14:paraId="567D1536" w14:textId="77777777" w:rsidTr="00DC6AE4">
        <w:trPr>
          <w:trHeight w:val="315"/>
        </w:trPr>
        <w:tc>
          <w:tcPr>
            <w:tcW w:w="1702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FF2737" w14:textId="77777777" w:rsidR="00882562" w:rsidRPr="007D074F" w:rsidRDefault="00882562" w:rsidP="00882562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12m → 6y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90557B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9 (11.2%)</w:t>
            </w:r>
          </w:p>
        </w:tc>
        <w:tc>
          <w:tcPr>
            <w:tcW w:w="12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2C03C2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19 (17.9%)</w:t>
            </w:r>
          </w:p>
        </w:tc>
        <w:tc>
          <w:tcPr>
            <w:tcW w:w="28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990C89" w14:textId="77777777" w:rsidR="00882562" w:rsidRPr="007D074F" w:rsidRDefault="00882562" w:rsidP="00882562">
            <w:pPr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4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29C31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71 (88.8%)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AED506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87 (82.1%)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2F1D20" w14:textId="3468724F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0.2076</w:t>
            </w:r>
          </w:p>
        </w:tc>
      </w:tr>
      <w:tr w:rsidR="007D074F" w:rsidRPr="007D074F" w14:paraId="76AEBAC3" w14:textId="77777777" w:rsidTr="00DC6AE4">
        <w:trPr>
          <w:trHeight w:val="315"/>
        </w:trPr>
        <w:tc>
          <w:tcPr>
            <w:tcW w:w="1702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A3A87D" w14:textId="77777777" w:rsidR="00882562" w:rsidRPr="007D074F" w:rsidRDefault="00882562" w:rsidP="00882562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6y → 7y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837E27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 (1.5%)</w:t>
            </w:r>
          </w:p>
        </w:tc>
        <w:tc>
          <w:tcPr>
            <w:tcW w:w="12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8B8797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 (8.7%)</w:t>
            </w:r>
          </w:p>
        </w:tc>
        <w:tc>
          <w:tcPr>
            <w:tcW w:w="28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D9B94" w14:textId="77777777" w:rsidR="00882562" w:rsidRPr="007D074F" w:rsidRDefault="00882562" w:rsidP="00882562">
            <w:pPr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4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A62992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67 (98.5%)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95B7B5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21 (91.3%)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B5634A" w14:textId="6C0EE131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0.1562†</w:t>
            </w:r>
          </w:p>
        </w:tc>
      </w:tr>
      <w:tr w:rsidR="007D074F" w:rsidRPr="007D074F" w14:paraId="0227E0F3" w14:textId="77777777" w:rsidTr="00DC6AE4">
        <w:trPr>
          <w:trHeight w:val="315"/>
        </w:trPr>
        <w:tc>
          <w:tcPr>
            <w:tcW w:w="1702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3FC37A" w14:textId="77777777" w:rsidR="00882562" w:rsidRPr="007D074F" w:rsidRDefault="00882562" w:rsidP="00882562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7y → 9y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3AE3BB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 (5.8%)</w:t>
            </w:r>
          </w:p>
        </w:tc>
        <w:tc>
          <w:tcPr>
            <w:tcW w:w="12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3F508E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 (0.0%)</w:t>
            </w:r>
          </w:p>
        </w:tc>
        <w:tc>
          <w:tcPr>
            <w:tcW w:w="28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022657" w14:textId="77777777" w:rsidR="00882562" w:rsidRPr="007D074F" w:rsidRDefault="00882562" w:rsidP="00882562">
            <w:pPr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4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858768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49 (94.2%)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A89CA4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38 (100.0%)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8DFCCC" w14:textId="27FC482B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0.2599†</w:t>
            </w:r>
          </w:p>
        </w:tc>
      </w:tr>
      <w:tr w:rsidR="007D074F" w:rsidRPr="007D074F" w14:paraId="3E186498" w14:textId="77777777" w:rsidTr="00DC6AE4">
        <w:trPr>
          <w:trHeight w:val="315"/>
        </w:trPr>
        <w:tc>
          <w:tcPr>
            <w:tcW w:w="1702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ED7EA7" w14:textId="77777777" w:rsidR="00882562" w:rsidRPr="007D074F" w:rsidRDefault="00882562" w:rsidP="00882562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9y → 11y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20A53D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 (8.2%)</w:t>
            </w:r>
          </w:p>
        </w:tc>
        <w:tc>
          <w:tcPr>
            <w:tcW w:w="12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6FD419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 (2.6%)</w:t>
            </w:r>
          </w:p>
        </w:tc>
        <w:tc>
          <w:tcPr>
            <w:tcW w:w="28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28B31A" w14:textId="77777777" w:rsidR="00882562" w:rsidRPr="007D074F" w:rsidRDefault="00882562" w:rsidP="00882562">
            <w:pPr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4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6BB520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45 (91.8%)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106DCF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37 (97.4%)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51683B" w14:textId="29F2C4E6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0.3810†</w:t>
            </w:r>
          </w:p>
        </w:tc>
      </w:tr>
      <w:tr w:rsidR="007D074F" w:rsidRPr="007D074F" w14:paraId="00F3391F" w14:textId="77777777" w:rsidTr="00DC6AE4">
        <w:trPr>
          <w:trHeight w:val="315"/>
        </w:trPr>
        <w:tc>
          <w:tcPr>
            <w:tcW w:w="1702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D7E7CC" w14:textId="77777777" w:rsidR="00882562" w:rsidRPr="007D074F" w:rsidRDefault="00882562" w:rsidP="00882562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11y → 13y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E44904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 (3.7%)</w:t>
            </w:r>
          </w:p>
        </w:tc>
        <w:tc>
          <w:tcPr>
            <w:tcW w:w="12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D1D201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 (4.6%)</w:t>
            </w:r>
          </w:p>
        </w:tc>
        <w:tc>
          <w:tcPr>
            <w:tcW w:w="28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724900" w14:textId="77777777" w:rsidR="00882562" w:rsidRPr="007D074F" w:rsidRDefault="00882562" w:rsidP="00882562">
            <w:pPr>
              <w:jc w:val="center"/>
              <w:rPr>
                <w:b/>
                <w:bCs/>
                <w:noProof/>
                <w:color w:val="000000" w:themeColor="text1"/>
              </w:rPr>
            </w:pPr>
          </w:p>
        </w:tc>
        <w:tc>
          <w:tcPr>
            <w:tcW w:w="14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6780A1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78 (96.3%)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BE9574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62 (95.4%)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784B72" w14:textId="64078EE0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1.0000†</w:t>
            </w:r>
          </w:p>
        </w:tc>
      </w:tr>
      <w:tr w:rsidR="007D074F" w:rsidRPr="007D074F" w14:paraId="664CDE1B" w14:textId="77777777" w:rsidTr="00DC6AE4">
        <w:trPr>
          <w:trHeight w:val="315"/>
        </w:trPr>
        <w:tc>
          <w:tcPr>
            <w:tcW w:w="1702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E31289" w14:textId="77777777" w:rsidR="00882562" w:rsidRPr="007D074F" w:rsidRDefault="00882562" w:rsidP="00882562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13y → 14y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AD50E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N/A</w:t>
            </w:r>
          </w:p>
        </w:tc>
        <w:tc>
          <w:tcPr>
            <w:tcW w:w="12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DC63C5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N/A</w:t>
            </w:r>
          </w:p>
        </w:tc>
        <w:tc>
          <w:tcPr>
            <w:tcW w:w="28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EC7175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14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C956C4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84 (100.0%)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127F10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74 (100.0%)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A15BD5" w14:textId="714D2D7B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N/A</w:t>
            </w:r>
          </w:p>
        </w:tc>
      </w:tr>
      <w:tr w:rsidR="007D074F" w:rsidRPr="007D074F" w14:paraId="36C9F8F5" w14:textId="77777777" w:rsidTr="00DC6AE4">
        <w:trPr>
          <w:trHeight w:val="315"/>
        </w:trPr>
        <w:tc>
          <w:tcPr>
            <w:tcW w:w="1702" w:type="dxa"/>
            <w:tcBorders>
              <w:bottom w:val="doub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F1A8F2" w14:textId="77777777" w:rsidR="00882562" w:rsidRPr="007D074F" w:rsidRDefault="00882562" w:rsidP="00882562">
            <w:pPr>
              <w:jc w:val="center"/>
              <w:rPr>
                <w:b/>
                <w:bCs/>
                <w:noProof/>
                <w:color w:val="000000" w:themeColor="text1"/>
              </w:rPr>
            </w:pPr>
            <w:r w:rsidRPr="007D074F">
              <w:rPr>
                <w:b/>
                <w:bCs/>
                <w:noProof/>
                <w:color w:val="000000" w:themeColor="text1"/>
              </w:rPr>
              <w:t>14y → 15y</w:t>
            </w: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EB1E69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N/A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FA7B76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N/A</w:t>
            </w:r>
          </w:p>
        </w:tc>
        <w:tc>
          <w:tcPr>
            <w:tcW w:w="28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5F251F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200C80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69 (100.0%)</w:t>
            </w:r>
          </w:p>
        </w:tc>
        <w:tc>
          <w:tcPr>
            <w:tcW w:w="1559" w:type="dxa"/>
            <w:tcBorders>
              <w:bottom w:val="doub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8C561A" w14:textId="77777777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33 (100.0%)</w:t>
            </w:r>
          </w:p>
        </w:tc>
        <w:tc>
          <w:tcPr>
            <w:tcW w:w="1134" w:type="dxa"/>
            <w:tcBorders>
              <w:left w:val="single" w:sz="4" w:space="0" w:color="auto"/>
              <w:bottom w:val="doub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D007DA" w14:textId="2351BA8B" w:rsidR="00882562" w:rsidRPr="007D074F" w:rsidRDefault="00882562" w:rsidP="00882562">
            <w:pPr>
              <w:jc w:val="center"/>
              <w:rPr>
                <w:noProof/>
                <w:color w:val="000000" w:themeColor="text1"/>
              </w:rPr>
            </w:pPr>
            <w:r w:rsidRPr="007D074F">
              <w:rPr>
                <w:noProof/>
                <w:color w:val="000000" w:themeColor="text1"/>
              </w:rPr>
              <w:t>N/A</w:t>
            </w:r>
          </w:p>
        </w:tc>
      </w:tr>
    </w:tbl>
    <w:p w14:paraId="5D22477A" w14:textId="77777777" w:rsidR="00F64D65" w:rsidRPr="007D074F" w:rsidRDefault="00F64D65" w:rsidP="00210AEA">
      <w:pPr>
        <w:spacing w:line="276" w:lineRule="auto"/>
        <w:ind w:left="-142" w:right="240"/>
        <w:jc w:val="both"/>
        <w:rPr>
          <w:noProof/>
          <w:color w:val="000000" w:themeColor="text1"/>
        </w:rPr>
      </w:pPr>
    </w:p>
    <w:p w14:paraId="5D346E4C" w14:textId="77777777" w:rsidR="00F64D65" w:rsidRPr="007D074F" w:rsidRDefault="00F64D65" w:rsidP="00210AEA">
      <w:pPr>
        <w:spacing w:line="276" w:lineRule="auto"/>
        <w:ind w:left="-142" w:right="240"/>
        <w:jc w:val="both"/>
        <w:rPr>
          <w:noProof/>
          <w:color w:val="000000" w:themeColor="text1"/>
        </w:rPr>
      </w:pPr>
      <w:r w:rsidRPr="007D074F">
        <w:rPr>
          <w:noProof/>
          <w:color w:val="000000" w:themeColor="text1"/>
        </w:rPr>
        <w:t>¹</w:t>
      </w:r>
      <w:r w:rsidRPr="007D074F">
        <w:rPr>
          <w:i/>
          <w:iCs/>
          <w:noProof/>
          <w:color w:val="000000" w:themeColor="text1"/>
        </w:rPr>
        <w:t>P. vivax</w:t>
      </w:r>
      <w:r w:rsidRPr="007D074F">
        <w:rPr>
          <w:noProof/>
          <w:color w:val="000000" w:themeColor="text1"/>
        </w:rPr>
        <w:t xml:space="preserve"> infection Classification was based on malaria infection status at the previous cross-sectional survey, detected by PCR or microscopy.</w:t>
      </w:r>
    </w:p>
    <w:p w14:paraId="4D5042CD" w14:textId="09584EE1" w:rsidR="001D5C26" w:rsidRPr="007D074F" w:rsidRDefault="00855456" w:rsidP="00CC3F2A">
      <w:pPr>
        <w:spacing w:line="276" w:lineRule="auto"/>
        <w:ind w:left="-142" w:right="240"/>
        <w:jc w:val="both"/>
        <w:rPr>
          <w:noProof/>
          <w:color w:val="000000" w:themeColor="text1"/>
        </w:rPr>
      </w:pPr>
      <w:r w:rsidRPr="007D074F">
        <w:rPr>
          <w:noProof/>
          <w:color w:val="000000" w:themeColor="text1"/>
        </w:rPr>
        <w:t>²</w:t>
      </w:r>
      <w:r w:rsidR="00581DAC" w:rsidRPr="007D074F">
        <w:rPr>
          <w:noProof/>
          <w:color w:val="000000" w:themeColor="text1"/>
        </w:rPr>
        <w:t xml:space="preserve">Statistical comparisons were performed to compare the proportion of </w:t>
      </w:r>
      <w:r w:rsidR="00F64D65" w:rsidRPr="007D074F">
        <w:rPr>
          <w:noProof/>
          <w:color w:val="000000" w:themeColor="text1"/>
        </w:rPr>
        <w:t>I</w:t>
      </w:r>
      <w:r w:rsidRPr="007D074F">
        <w:rPr>
          <w:noProof/>
          <w:color w:val="000000" w:themeColor="text1"/>
        </w:rPr>
        <w:t xml:space="preserve">nfected and Uninfected </w:t>
      </w:r>
      <w:r w:rsidR="00581DAC" w:rsidRPr="007D074F">
        <w:rPr>
          <w:noProof/>
          <w:color w:val="000000" w:themeColor="text1"/>
        </w:rPr>
        <w:t xml:space="preserve">individuals between the retained and lost groups at each survey transition, using </w:t>
      </w:r>
      <w:r w:rsidRPr="007D074F">
        <w:rPr>
          <w:noProof/>
          <w:color w:val="000000" w:themeColor="text1"/>
        </w:rPr>
        <w:t>C</w:t>
      </w:r>
      <w:r w:rsidR="00581DAC" w:rsidRPr="007D074F">
        <w:rPr>
          <w:noProof/>
          <w:color w:val="000000" w:themeColor="text1"/>
        </w:rPr>
        <w:t>hi-squared tes</w:t>
      </w:r>
      <w:r w:rsidRPr="007D074F">
        <w:rPr>
          <w:noProof/>
          <w:color w:val="000000" w:themeColor="text1"/>
        </w:rPr>
        <w:t>t</w:t>
      </w:r>
      <w:r w:rsidR="00CC3F2A" w:rsidRPr="007D074F">
        <w:rPr>
          <w:noProof/>
          <w:color w:val="000000" w:themeColor="text1"/>
        </w:rPr>
        <w:t xml:space="preserve"> or Fisher’s exact test, as appropriate. </w:t>
      </w:r>
      <w:r w:rsidR="00581DAC" w:rsidRPr="007D074F">
        <w:rPr>
          <w:noProof/>
          <w:color w:val="000000" w:themeColor="text1"/>
        </w:rPr>
        <w:t xml:space="preserve">The 2×2 contingency table tested was: [Retained </w:t>
      </w:r>
      <w:r w:rsidRPr="007D074F">
        <w:rPr>
          <w:noProof/>
          <w:color w:val="000000" w:themeColor="text1"/>
        </w:rPr>
        <w:t>infected</w:t>
      </w:r>
      <w:r w:rsidR="00581DAC" w:rsidRPr="007D074F">
        <w:rPr>
          <w:noProof/>
          <w:color w:val="000000" w:themeColor="text1"/>
        </w:rPr>
        <w:t xml:space="preserve">, </w:t>
      </w:r>
      <w:r w:rsidRPr="007D074F">
        <w:rPr>
          <w:noProof/>
          <w:color w:val="000000" w:themeColor="text1"/>
        </w:rPr>
        <w:t xml:space="preserve">Lost infected </w:t>
      </w:r>
      <w:r w:rsidR="00581DAC" w:rsidRPr="007D074F">
        <w:rPr>
          <w:noProof/>
          <w:color w:val="000000" w:themeColor="text1"/>
        </w:rPr>
        <w:t xml:space="preserve">| </w:t>
      </w:r>
      <w:r w:rsidRPr="007D074F">
        <w:rPr>
          <w:noProof/>
          <w:color w:val="000000" w:themeColor="text1"/>
        </w:rPr>
        <w:t xml:space="preserve">Retained </w:t>
      </w:r>
      <w:r w:rsidR="00F64D65" w:rsidRPr="007D074F">
        <w:rPr>
          <w:noProof/>
          <w:color w:val="000000" w:themeColor="text1"/>
        </w:rPr>
        <w:t>Uninfected</w:t>
      </w:r>
      <w:r w:rsidR="00581DAC" w:rsidRPr="007D074F">
        <w:rPr>
          <w:noProof/>
          <w:color w:val="000000" w:themeColor="text1"/>
        </w:rPr>
        <w:t xml:space="preserve">, Lost </w:t>
      </w:r>
      <w:r w:rsidR="00F64D65" w:rsidRPr="007D074F">
        <w:rPr>
          <w:noProof/>
          <w:color w:val="000000" w:themeColor="text1"/>
        </w:rPr>
        <w:t>Uninfected</w:t>
      </w:r>
      <w:r w:rsidR="00581DAC" w:rsidRPr="007D074F">
        <w:rPr>
          <w:noProof/>
          <w:color w:val="000000" w:themeColor="text1"/>
        </w:rPr>
        <w:t>], using participants' classification at the previous timepoint.</w:t>
      </w:r>
      <w:r w:rsidR="001D5C26" w:rsidRPr="007D074F">
        <w:rPr>
          <w:noProof/>
          <w:color w:val="000000" w:themeColor="text1"/>
        </w:rPr>
        <w:t xml:space="preserve"> † Fisher's exact test was applied when the minimum expected cell frequency was &lt; 5.</w:t>
      </w:r>
    </w:p>
    <w:p w14:paraId="7187092A" w14:textId="77777777" w:rsidR="00210AEA" w:rsidRPr="007D074F" w:rsidRDefault="00855456" w:rsidP="00210AEA">
      <w:pPr>
        <w:spacing w:line="276" w:lineRule="auto"/>
        <w:ind w:left="-142" w:right="240"/>
        <w:jc w:val="both"/>
        <w:rPr>
          <w:noProof/>
          <w:color w:val="000000" w:themeColor="text1"/>
        </w:rPr>
      </w:pPr>
      <w:r w:rsidRPr="007D074F">
        <w:rPr>
          <w:noProof/>
          <w:color w:val="000000" w:themeColor="text1"/>
        </w:rPr>
        <w:t>N/A = no infections recorded at that transition.</w:t>
      </w:r>
    </w:p>
    <w:p w14:paraId="1A776EB4" w14:textId="63FD1EBE" w:rsidR="00C67ADE" w:rsidRPr="007D074F" w:rsidRDefault="00210AEA" w:rsidP="001F2285">
      <w:pPr>
        <w:spacing w:line="276" w:lineRule="auto"/>
        <w:ind w:left="-142" w:right="240"/>
        <w:jc w:val="both"/>
        <w:rPr>
          <w:noProof/>
          <w:color w:val="000000" w:themeColor="text1"/>
        </w:rPr>
      </w:pPr>
      <w:r w:rsidRPr="007D074F">
        <w:rPr>
          <w:i/>
          <w:iCs/>
          <w:noProof/>
          <w:color w:val="000000" w:themeColor="text1"/>
        </w:rPr>
        <w:t>p</w:t>
      </w:r>
      <w:r w:rsidRPr="007D074F">
        <w:rPr>
          <w:noProof/>
          <w:color w:val="000000" w:themeColor="text1"/>
        </w:rPr>
        <w:t xml:space="preserve"> &lt; 0.05 was considered statistically significant.</w:t>
      </w:r>
    </w:p>
    <w:sectPr w:rsidR="00C67ADE" w:rsidRPr="007D074F" w:rsidSect="00221AB4">
      <w:pgSz w:w="11909" w:h="16834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BD033A" w14:textId="77777777" w:rsidR="00F167F8" w:rsidRDefault="00F167F8">
      <w:r>
        <w:separator/>
      </w:r>
    </w:p>
  </w:endnote>
  <w:endnote w:type="continuationSeparator" w:id="0">
    <w:p w14:paraId="42B3351F" w14:textId="77777777" w:rsidR="00F167F8" w:rsidRDefault="00F16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2A0E82A3-D632-F443-BCE5-F7A80FFC161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E863721-0125-5449-8BB3-CC427F8FE494}"/>
    <w:embedBold r:id="rId3" w:fontKey="{AA3BC2D8-A889-0041-8507-9AB6D17E712A}"/>
    <w:embedItalic r:id="rId4" w:fontKey="{1E7D777B-F078-7342-ACE3-1610F90695E2}"/>
    <w:embedBoldItalic r:id="rId5" w:fontKey="{53BC0DBA-EAA0-FD4C-9C18-965A5644939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E91D6006-EE7C-A34C-8BBD-04E3690F4583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762B875F-6560-5B43-9DC9-EEF11806148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A9FF33FC-B1ED-AF4F-BB9D-BF346992D273}"/>
    <w:embedBold r:id="rId9" w:fontKey="{76E232E9-061D-B348-8694-2D947690BAD0}"/>
    <w:embedItalic r:id="rId10" w:fontKey="{B66FA7A3-7AEB-0645-BE60-BD4F1FEA905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8C622C9B-8B87-364E-A968-A5230FB3FB2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32CE94BF-6A1B-AA4D-8B93-B208E217689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AF1314" w14:textId="77777777" w:rsidR="00F167F8" w:rsidRDefault="00F167F8">
      <w:r>
        <w:separator/>
      </w:r>
    </w:p>
  </w:footnote>
  <w:footnote w:type="continuationSeparator" w:id="0">
    <w:p w14:paraId="5CC9C0D3" w14:textId="77777777" w:rsidR="00F167F8" w:rsidRDefault="00F16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2B3012"/>
    <w:multiLevelType w:val="multilevel"/>
    <w:tmpl w:val="DF627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F66FF5"/>
    <w:multiLevelType w:val="hybridMultilevel"/>
    <w:tmpl w:val="A0D463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790179">
    <w:abstractNumId w:val="1"/>
  </w:num>
  <w:num w:numId="2" w16cid:durableId="21005153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016"/>
    <w:rsid w:val="000022E8"/>
    <w:rsid w:val="000026DA"/>
    <w:rsid w:val="00006741"/>
    <w:rsid w:val="00012ECC"/>
    <w:rsid w:val="00021315"/>
    <w:rsid w:val="000374C9"/>
    <w:rsid w:val="00045B0F"/>
    <w:rsid w:val="00051C56"/>
    <w:rsid w:val="000621FF"/>
    <w:rsid w:val="00066CCF"/>
    <w:rsid w:val="000676A3"/>
    <w:rsid w:val="00075D0A"/>
    <w:rsid w:val="00080A97"/>
    <w:rsid w:val="00082DDB"/>
    <w:rsid w:val="00094EAC"/>
    <w:rsid w:val="000A06BC"/>
    <w:rsid w:val="000A3DE7"/>
    <w:rsid w:val="000B0367"/>
    <w:rsid w:val="000B4712"/>
    <w:rsid w:val="000D3CFF"/>
    <w:rsid w:val="000D4DAC"/>
    <w:rsid w:val="000E0794"/>
    <w:rsid w:val="000E390A"/>
    <w:rsid w:val="000E3D7B"/>
    <w:rsid w:val="000E5FB8"/>
    <w:rsid w:val="000F2841"/>
    <w:rsid w:val="000F691B"/>
    <w:rsid w:val="00102A0A"/>
    <w:rsid w:val="00106C9E"/>
    <w:rsid w:val="00130CA0"/>
    <w:rsid w:val="001312B8"/>
    <w:rsid w:val="001344B1"/>
    <w:rsid w:val="001433EB"/>
    <w:rsid w:val="00144E3C"/>
    <w:rsid w:val="0015108D"/>
    <w:rsid w:val="00167CEA"/>
    <w:rsid w:val="00170F4D"/>
    <w:rsid w:val="00172BFF"/>
    <w:rsid w:val="00180378"/>
    <w:rsid w:val="0019302F"/>
    <w:rsid w:val="001A11C2"/>
    <w:rsid w:val="001A3628"/>
    <w:rsid w:val="001D5C26"/>
    <w:rsid w:val="001E035C"/>
    <w:rsid w:val="001F2285"/>
    <w:rsid w:val="00207FC9"/>
    <w:rsid w:val="00210AEA"/>
    <w:rsid w:val="00211FFB"/>
    <w:rsid w:val="00221AB4"/>
    <w:rsid w:val="0023365D"/>
    <w:rsid w:val="00244D98"/>
    <w:rsid w:val="002502D2"/>
    <w:rsid w:val="00252097"/>
    <w:rsid w:val="002558D6"/>
    <w:rsid w:val="00265A20"/>
    <w:rsid w:val="0027377B"/>
    <w:rsid w:val="002853B9"/>
    <w:rsid w:val="002941EC"/>
    <w:rsid w:val="002A0C0C"/>
    <w:rsid w:val="002A3F40"/>
    <w:rsid w:val="002B118F"/>
    <w:rsid w:val="002B3458"/>
    <w:rsid w:val="002D098E"/>
    <w:rsid w:val="002E1035"/>
    <w:rsid w:val="002E2F51"/>
    <w:rsid w:val="002F34DE"/>
    <w:rsid w:val="002F37F6"/>
    <w:rsid w:val="00300F5F"/>
    <w:rsid w:val="00323463"/>
    <w:rsid w:val="0034254B"/>
    <w:rsid w:val="00343D17"/>
    <w:rsid w:val="003452B4"/>
    <w:rsid w:val="003606AB"/>
    <w:rsid w:val="00380D6B"/>
    <w:rsid w:val="00381CBC"/>
    <w:rsid w:val="0038631B"/>
    <w:rsid w:val="00387CB8"/>
    <w:rsid w:val="003904C2"/>
    <w:rsid w:val="00390CB7"/>
    <w:rsid w:val="00391C8A"/>
    <w:rsid w:val="0039290E"/>
    <w:rsid w:val="003A2CD6"/>
    <w:rsid w:val="003A5EEC"/>
    <w:rsid w:val="003A63C9"/>
    <w:rsid w:val="003B06EA"/>
    <w:rsid w:val="003C7810"/>
    <w:rsid w:val="003D0446"/>
    <w:rsid w:val="003E2C89"/>
    <w:rsid w:val="003E56FA"/>
    <w:rsid w:val="003E7965"/>
    <w:rsid w:val="003F706B"/>
    <w:rsid w:val="004011A3"/>
    <w:rsid w:val="00412A07"/>
    <w:rsid w:val="00412A64"/>
    <w:rsid w:val="00414843"/>
    <w:rsid w:val="00421BC1"/>
    <w:rsid w:val="00430519"/>
    <w:rsid w:val="0043384D"/>
    <w:rsid w:val="00435B8A"/>
    <w:rsid w:val="0043742C"/>
    <w:rsid w:val="00442824"/>
    <w:rsid w:val="00454928"/>
    <w:rsid w:val="00455721"/>
    <w:rsid w:val="0045763C"/>
    <w:rsid w:val="004615BA"/>
    <w:rsid w:val="00467DF9"/>
    <w:rsid w:val="00477841"/>
    <w:rsid w:val="00481681"/>
    <w:rsid w:val="00481C43"/>
    <w:rsid w:val="00482749"/>
    <w:rsid w:val="0048609A"/>
    <w:rsid w:val="00486754"/>
    <w:rsid w:val="00496894"/>
    <w:rsid w:val="00496F43"/>
    <w:rsid w:val="00497EAD"/>
    <w:rsid w:val="004A364F"/>
    <w:rsid w:val="004A6244"/>
    <w:rsid w:val="004B0B48"/>
    <w:rsid w:val="004B6D6A"/>
    <w:rsid w:val="004B72D8"/>
    <w:rsid w:val="004C7F14"/>
    <w:rsid w:val="004D1AB9"/>
    <w:rsid w:val="004E3DEE"/>
    <w:rsid w:val="004E46F3"/>
    <w:rsid w:val="004F0860"/>
    <w:rsid w:val="004F3BB0"/>
    <w:rsid w:val="00511E2B"/>
    <w:rsid w:val="005177EA"/>
    <w:rsid w:val="00527B40"/>
    <w:rsid w:val="00542C28"/>
    <w:rsid w:val="00554BD4"/>
    <w:rsid w:val="00555775"/>
    <w:rsid w:val="00567EC3"/>
    <w:rsid w:val="00572185"/>
    <w:rsid w:val="00573C04"/>
    <w:rsid w:val="00581DAC"/>
    <w:rsid w:val="00583303"/>
    <w:rsid w:val="00584023"/>
    <w:rsid w:val="00587145"/>
    <w:rsid w:val="005911C7"/>
    <w:rsid w:val="00594464"/>
    <w:rsid w:val="005A11F9"/>
    <w:rsid w:val="005A5767"/>
    <w:rsid w:val="005B2A60"/>
    <w:rsid w:val="005B2F7A"/>
    <w:rsid w:val="005C22AE"/>
    <w:rsid w:val="005C2EA0"/>
    <w:rsid w:val="005C6BB5"/>
    <w:rsid w:val="005D16AB"/>
    <w:rsid w:val="005D4E3D"/>
    <w:rsid w:val="005E45DF"/>
    <w:rsid w:val="005F0331"/>
    <w:rsid w:val="005F2902"/>
    <w:rsid w:val="005F3EF5"/>
    <w:rsid w:val="00606D66"/>
    <w:rsid w:val="00615347"/>
    <w:rsid w:val="00616222"/>
    <w:rsid w:val="006230B2"/>
    <w:rsid w:val="00624AAD"/>
    <w:rsid w:val="006366C9"/>
    <w:rsid w:val="00641EEF"/>
    <w:rsid w:val="00642B7F"/>
    <w:rsid w:val="00644B3A"/>
    <w:rsid w:val="00644BB7"/>
    <w:rsid w:val="00653F3E"/>
    <w:rsid w:val="006572A9"/>
    <w:rsid w:val="00660A00"/>
    <w:rsid w:val="00660CC2"/>
    <w:rsid w:val="00662B5D"/>
    <w:rsid w:val="006653AB"/>
    <w:rsid w:val="00671580"/>
    <w:rsid w:val="00673AD0"/>
    <w:rsid w:val="00675337"/>
    <w:rsid w:val="0068063F"/>
    <w:rsid w:val="00683DF7"/>
    <w:rsid w:val="006A5922"/>
    <w:rsid w:val="006A5B04"/>
    <w:rsid w:val="006C0C1C"/>
    <w:rsid w:val="006C2D7E"/>
    <w:rsid w:val="006D1459"/>
    <w:rsid w:val="006D27CB"/>
    <w:rsid w:val="006D36BF"/>
    <w:rsid w:val="006D5395"/>
    <w:rsid w:val="006E216E"/>
    <w:rsid w:val="006E4F1C"/>
    <w:rsid w:val="006E51F8"/>
    <w:rsid w:val="006F5C2F"/>
    <w:rsid w:val="0070239C"/>
    <w:rsid w:val="00710666"/>
    <w:rsid w:val="0071344C"/>
    <w:rsid w:val="00714A21"/>
    <w:rsid w:val="00717461"/>
    <w:rsid w:val="00722164"/>
    <w:rsid w:val="007319ED"/>
    <w:rsid w:val="007329F5"/>
    <w:rsid w:val="00742DFF"/>
    <w:rsid w:val="00746F88"/>
    <w:rsid w:val="00756CF6"/>
    <w:rsid w:val="007607E7"/>
    <w:rsid w:val="007643E1"/>
    <w:rsid w:val="007660DC"/>
    <w:rsid w:val="00777412"/>
    <w:rsid w:val="0079006E"/>
    <w:rsid w:val="00796CF2"/>
    <w:rsid w:val="007971EF"/>
    <w:rsid w:val="007B2E04"/>
    <w:rsid w:val="007C119B"/>
    <w:rsid w:val="007C1E76"/>
    <w:rsid w:val="007D074F"/>
    <w:rsid w:val="007D15BB"/>
    <w:rsid w:val="007E2C21"/>
    <w:rsid w:val="007E511B"/>
    <w:rsid w:val="007F0ECB"/>
    <w:rsid w:val="007F27AA"/>
    <w:rsid w:val="007F7AC4"/>
    <w:rsid w:val="008058C4"/>
    <w:rsid w:val="00812CBB"/>
    <w:rsid w:val="00812CF0"/>
    <w:rsid w:val="008240FC"/>
    <w:rsid w:val="0082519F"/>
    <w:rsid w:val="00830E60"/>
    <w:rsid w:val="008325FD"/>
    <w:rsid w:val="008416CB"/>
    <w:rsid w:val="008433B1"/>
    <w:rsid w:val="00855456"/>
    <w:rsid w:val="00856714"/>
    <w:rsid w:val="008571A0"/>
    <w:rsid w:val="0086290A"/>
    <w:rsid w:val="00876B8A"/>
    <w:rsid w:val="00881D49"/>
    <w:rsid w:val="00882562"/>
    <w:rsid w:val="0088435E"/>
    <w:rsid w:val="00886799"/>
    <w:rsid w:val="00891DA2"/>
    <w:rsid w:val="00893A90"/>
    <w:rsid w:val="008A0FDF"/>
    <w:rsid w:val="008A2311"/>
    <w:rsid w:val="008A3090"/>
    <w:rsid w:val="008B12E9"/>
    <w:rsid w:val="008C034E"/>
    <w:rsid w:val="008D4C01"/>
    <w:rsid w:val="008D512A"/>
    <w:rsid w:val="008D567A"/>
    <w:rsid w:val="008E0381"/>
    <w:rsid w:val="008E1FEA"/>
    <w:rsid w:val="008F63B6"/>
    <w:rsid w:val="00905F6E"/>
    <w:rsid w:val="00906E98"/>
    <w:rsid w:val="00915D5F"/>
    <w:rsid w:val="00916940"/>
    <w:rsid w:val="00930AED"/>
    <w:rsid w:val="009335F7"/>
    <w:rsid w:val="0094047F"/>
    <w:rsid w:val="00941C5C"/>
    <w:rsid w:val="00944384"/>
    <w:rsid w:val="009500E8"/>
    <w:rsid w:val="0095556C"/>
    <w:rsid w:val="00955980"/>
    <w:rsid w:val="00963221"/>
    <w:rsid w:val="00963E3F"/>
    <w:rsid w:val="00973C2A"/>
    <w:rsid w:val="00977072"/>
    <w:rsid w:val="0098233C"/>
    <w:rsid w:val="00982E3E"/>
    <w:rsid w:val="0098546F"/>
    <w:rsid w:val="00990695"/>
    <w:rsid w:val="00996946"/>
    <w:rsid w:val="009A2C53"/>
    <w:rsid w:val="009A6065"/>
    <w:rsid w:val="009B6B37"/>
    <w:rsid w:val="009C0949"/>
    <w:rsid w:val="009C3848"/>
    <w:rsid w:val="009C6BA2"/>
    <w:rsid w:val="009D02FB"/>
    <w:rsid w:val="009D2B3C"/>
    <w:rsid w:val="009E03EB"/>
    <w:rsid w:val="009E4D26"/>
    <w:rsid w:val="009E5323"/>
    <w:rsid w:val="009F51FF"/>
    <w:rsid w:val="009F52C5"/>
    <w:rsid w:val="00A22F0C"/>
    <w:rsid w:val="00A32AB0"/>
    <w:rsid w:val="00A352F6"/>
    <w:rsid w:val="00A437B2"/>
    <w:rsid w:val="00A5168E"/>
    <w:rsid w:val="00A52CA2"/>
    <w:rsid w:val="00A634FF"/>
    <w:rsid w:val="00A66D12"/>
    <w:rsid w:val="00A740EF"/>
    <w:rsid w:val="00A75C97"/>
    <w:rsid w:val="00A7730C"/>
    <w:rsid w:val="00A8249E"/>
    <w:rsid w:val="00A83D90"/>
    <w:rsid w:val="00A84348"/>
    <w:rsid w:val="00A8611B"/>
    <w:rsid w:val="00A95598"/>
    <w:rsid w:val="00AA3E8A"/>
    <w:rsid w:val="00AA59AD"/>
    <w:rsid w:val="00AA6CF6"/>
    <w:rsid w:val="00AB7588"/>
    <w:rsid w:val="00AD37FA"/>
    <w:rsid w:val="00AE212C"/>
    <w:rsid w:val="00AE40B8"/>
    <w:rsid w:val="00AE435F"/>
    <w:rsid w:val="00AF1A60"/>
    <w:rsid w:val="00AF6961"/>
    <w:rsid w:val="00B01CB2"/>
    <w:rsid w:val="00B0508F"/>
    <w:rsid w:val="00B102B8"/>
    <w:rsid w:val="00B1035B"/>
    <w:rsid w:val="00B10B42"/>
    <w:rsid w:val="00B12B28"/>
    <w:rsid w:val="00B157C9"/>
    <w:rsid w:val="00B21F28"/>
    <w:rsid w:val="00B56A85"/>
    <w:rsid w:val="00B61C90"/>
    <w:rsid w:val="00B67D34"/>
    <w:rsid w:val="00B76851"/>
    <w:rsid w:val="00B84776"/>
    <w:rsid w:val="00B86BF3"/>
    <w:rsid w:val="00BA4BC4"/>
    <w:rsid w:val="00BB143E"/>
    <w:rsid w:val="00BB1985"/>
    <w:rsid w:val="00BC1163"/>
    <w:rsid w:val="00BD0B70"/>
    <w:rsid w:val="00C02302"/>
    <w:rsid w:val="00C04A52"/>
    <w:rsid w:val="00C307F0"/>
    <w:rsid w:val="00C31EAB"/>
    <w:rsid w:val="00C4000F"/>
    <w:rsid w:val="00C46EB4"/>
    <w:rsid w:val="00C60159"/>
    <w:rsid w:val="00C67ADE"/>
    <w:rsid w:val="00C7417F"/>
    <w:rsid w:val="00C77F0E"/>
    <w:rsid w:val="00C8559D"/>
    <w:rsid w:val="00C904CC"/>
    <w:rsid w:val="00CA003C"/>
    <w:rsid w:val="00CA023C"/>
    <w:rsid w:val="00CA77DA"/>
    <w:rsid w:val="00CC2A15"/>
    <w:rsid w:val="00CC3F2A"/>
    <w:rsid w:val="00CD2978"/>
    <w:rsid w:val="00CD6577"/>
    <w:rsid w:val="00CF1DB8"/>
    <w:rsid w:val="00D07882"/>
    <w:rsid w:val="00D127E7"/>
    <w:rsid w:val="00D156D3"/>
    <w:rsid w:val="00D2059E"/>
    <w:rsid w:val="00D24A31"/>
    <w:rsid w:val="00D3070F"/>
    <w:rsid w:val="00D43F49"/>
    <w:rsid w:val="00D44383"/>
    <w:rsid w:val="00D51430"/>
    <w:rsid w:val="00D51516"/>
    <w:rsid w:val="00D54AD6"/>
    <w:rsid w:val="00D55A76"/>
    <w:rsid w:val="00D616A6"/>
    <w:rsid w:val="00D659F3"/>
    <w:rsid w:val="00D77E30"/>
    <w:rsid w:val="00D85BC7"/>
    <w:rsid w:val="00D92A7F"/>
    <w:rsid w:val="00D97001"/>
    <w:rsid w:val="00DA51B2"/>
    <w:rsid w:val="00DB32E8"/>
    <w:rsid w:val="00DC0B8C"/>
    <w:rsid w:val="00DC0E20"/>
    <w:rsid w:val="00DC2ABA"/>
    <w:rsid w:val="00DC6AE4"/>
    <w:rsid w:val="00DD163C"/>
    <w:rsid w:val="00DD4AAA"/>
    <w:rsid w:val="00DD6C17"/>
    <w:rsid w:val="00DF36F1"/>
    <w:rsid w:val="00DF6954"/>
    <w:rsid w:val="00DF780A"/>
    <w:rsid w:val="00E01E70"/>
    <w:rsid w:val="00E02482"/>
    <w:rsid w:val="00E126F4"/>
    <w:rsid w:val="00E202C9"/>
    <w:rsid w:val="00E24CE3"/>
    <w:rsid w:val="00E25732"/>
    <w:rsid w:val="00E31287"/>
    <w:rsid w:val="00E31AC0"/>
    <w:rsid w:val="00E34695"/>
    <w:rsid w:val="00E53A4D"/>
    <w:rsid w:val="00E562E5"/>
    <w:rsid w:val="00E61F81"/>
    <w:rsid w:val="00E7218C"/>
    <w:rsid w:val="00E7295B"/>
    <w:rsid w:val="00E74963"/>
    <w:rsid w:val="00E866DB"/>
    <w:rsid w:val="00E8759D"/>
    <w:rsid w:val="00E90EE7"/>
    <w:rsid w:val="00EB641A"/>
    <w:rsid w:val="00EC5016"/>
    <w:rsid w:val="00ED02E6"/>
    <w:rsid w:val="00ED3686"/>
    <w:rsid w:val="00EE345A"/>
    <w:rsid w:val="00EF589E"/>
    <w:rsid w:val="00EF6754"/>
    <w:rsid w:val="00EF67F2"/>
    <w:rsid w:val="00F072A7"/>
    <w:rsid w:val="00F129B2"/>
    <w:rsid w:val="00F167F8"/>
    <w:rsid w:val="00F23FF2"/>
    <w:rsid w:val="00F27F67"/>
    <w:rsid w:val="00F366BB"/>
    <w:rsid w:val="00F36A2A"/>
    <w:rsid w:val="00F41C98"/>
    <w:rsid w:val="00F53B33"/>
    <w:rsid w:val="00F62125"/>
    <w:rsid w:val="00F6393D"/>
    <w:rsid w:val="00F649D5"/>
    <w:rsid w:val="00F64D65"/>
    <w:rsid w:val="00F6666A"/>
    <w:rsid w:val="00F71244"/>
    <w:rsid w:val="00F714AA"/>
    <w:rsid w:val="00F735F9"/>
    <w:rsid w:val="00F746D2"/>
    <w:rsid w:val="00F85718"/>
    <w:rsid w:val="00F85C79"/>
    <w:rsid w:val="00F9010C"/>
    <w:rsid w:val="00F901ED"/>
    <w:rsid w:val="00F95CAC"/>
    <w:rsid w:val="00F97F98"/>
    <w:rsid w:val="00FB1116"/>
    <w:rsid w:val="00FB6469"/>
    <w:rsid w:val="00FC040E"/>
    <w:rsid w:val="00FC34DE"/>
    <w:rsid w:val="00FC3D86"/>
    <w:rsid w:val="00FD0E9F"/>
    <w:rsid w:val="00FD2A8B"/>
    <w:rsid w:val="00FD6B38"/>
    <w:rsid w:val="00FD7848"/>
    <w:rsid w:val="00FD7B4E"/>
    <w:rsid w:val="00FE0313"/>
    <w:rsid w:val="00FE1C0A"/>
    <w:rsid w:val="00FE2C8E"/>
    <w:rsid w:val="00FE5809"/>
    <w:rsid w:val="00FF1DFE"/>
    <w:rsid w:val="00FF204D"/>
    <w:rsid w:val="00FF6FFA"/>
    <w:rsid w:val="00FF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8B8BB"/>
  <w15:docId w15:val="{1DCCA19B-D3BF-4744-9DA5-1093068F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E3C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hd w:val="clear" w:color="auto" w:fill="FFFFFF"/>
      <w:spacing w:before="200" w:after="200" w:line="360" w:lineRule="auto"/>
      <w:jc w:val="both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iCs/>
      <w:color w:val="666666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</w:rPr>
  </w:style>
  <w:style w:type="character" w:styleId="Refdecomentrio">
    <w:name w:val="annotation reference"/>
    <w:basedOn w:val="Fontepargpadro"/>
    <w:uiPriority w:val="99"/>
    <w:semiHidden/>
    <w:unhideWhenUsed/>
    <w:rsid w:val="00812CF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12CF0"/>
    <w:rPr>
      <w:rFonts w:ascii="Arial" w:eastAsia="Arial" w:hAnsi="Arial" w:cs="Arial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12CF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12CF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12CF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891DA2"/>
    <w:pPr>
      <w:spacing w:line="276" w:lineRule="auto"/>
    </w:pPr>
    <w:rPr>
      <w:rFonts w:eastAsia="Arial"/>
    </w:rPr>
  </w:style>
  <w:style w:type="paragraph" w:styleId="PargrafodaLista">
    <w:name w:val="List Paragraph"/>
    <w:basedOn w:val="Normal"/>
    <w:uiPriority w:val="34"/>
    <w:qFormat/>
    <w:rsid w:val="00094EAC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Cabealho">
    <w:name w:val="header"/>
    <w:basedOn w:val="Normal"/>
    <w:link w:val="CabealhoChar"/>
    <w:uiPriority w:val="99"/>
    <w:unhideWhenUsed/>
    <w:rsid w:val="00FB6469"/>
    <w:pPr>
      <w:tabs>
        <w:tab w:val="center" w:pos="4252"/>
        <w:tab w:val="right" w:pos="8504"/>
      </w:tabs>
    </w:pPr>
    <w:rPr>
      <w:rFonts w:ascii="Arial" w:eastAsia="Arial" w:hAnsi="Arial" w:cs="Arial"/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FB6469"/>
  </w:style>
  <w:style w:type="paragraph" w:styleId="Rodap">
    <w:name w:val="footer"/>
    <w:basedOn w:val="Normal"/>
    <w:link w:val="RodapChar"/>
    <w:uiPriority w:val="99"/>
    <w:unhideWhenUsed/>
    <w:rsid w:val="00FB6469"/>
    <w:pPr>
      <w:tabs>
        <w:tab w:val="center" w:pos="4252"/>
        <w:tab w:val="right" w:pos="8504"/>
      </w:tabs>
    </w:pPr>
    <w:rPr>
      <w:rFonts w:ascii="Arial" w:eastAsia="Arial" w:hAnsi="Arial" w:cs="Arial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FB6469"/>
  </w:style>
  <w:style w:type="paragraph" w:styleId="Reviso">
    <w:name w:val="Revision"/>
    <w:hidden/>
    <w:uiPriority w:val="99"/>
    <w:semiHidden/>
    <w:rsid w:val="00A5168E"/>
    <w:pPr>
      <w:spacing w:line="240" w:lineRule="auto"/>
    </w:pPr>
  </w:style>
  <w:style w:type="character" w:styleId="Forte">
    <w:name w:val="Strong"/>
    <w:basedOn w:val="Fontepargpadro"/>
    <w:uiPriority w:val="22"/>
    <w:qFormat/>
    <w:rsid w:val="001312B8"/>
    <w:rPr>
      <w:b/>
      <w:bCs/>
    </w:rPr>
  </w:style>
  <w:style w:type="character" w:styleId="nfase">
    <w:name w:val="Emphasis"/>
    <w:basedOn w:val="Fontepargpadro"/>
    <w:uiPriority w:val="20"/>
    <w:qFormat/>
    <w:rsid w:val="001312B8"/>
    <w:rPr>
      <w:i/>
      <w:iCs/>
    </w:rPr>
  </w:style>
  <w:style w:type="paragraph" w:customStyle="1" w:styleId="font-claude-response-body">
    <w:name w:val="font-claude-response-body"/>
    <w:basedOn w:val="Normal"/>
    <w:rsid w:val="005C2EA0"/>
    <w:pPr>
      <w:spacing w:before="100" w:beforeAutospacing="1" w:after="100" w:afterAutospacing="1"/>
    </w:pPr>
  </w:style>
  <w:style w:type="table" w:styleId="SimplesTabela2">
    <w:name w:val="Plain Table 2"/>
    <w:basedOn w:val="Tabelanormal"/>
    <w:uiPriority w:val="42"/>
    <w:rsid w:val="005E45DF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7ED973-6354-774C-8523-1B2100D61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1866</Words>
  <Characters>10079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Maia Fernandes</dc:creator>
  <cp:lastModifiedBy>Gabriela Maia Fernandes</cp:lastModifiedBy>
  <cp:revision>15</cp:revision>
  <dcterms:created xsi:type="dcterms:W3CDTF">2026-07-15T16:39:00Z</dcterms:created>
  <dcterms:modified xsi:type="dcterms:W3CDTF">2026-07-27T14:16:00Z</dcterms:modified>
</cp:coreProperties>
</file>