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873A" w14:textId="77777777" w:rsidR="00082066" w:rsidRDefault="00082066" w:rsidP="003A4DE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Information</w:t>
      </w:r>
    </w:p>
    <w:p w14:paraId="7701E5C7" w14:textId="77777777" w:rsidR="00082066" w:rsidRDefault="00082066" w:rsidP="003A4DE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00B3A033" w14:textId="5B711715" w:rsidR="00082066" w:rsidRDefault="00082066" w:rsidP="003A4DE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Figure 1</w:t>
      </w:r>
    </w:p>
    <w:p w14:paraId="5B7F5299" w14:textId="77777777" w:rsidR="00082066" w:rsidRDefault="00082066" w:rsidP="003A4DE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4B55ABD6" w14:textId="785EDA93" w:rsidR="00082066" w:rsidRPr="00082066" w:rsidRDefault="00082066" w:rsidP="003A4DED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Flow chart showing participants in the study and in the derivation and validation cohorts. The number participants with blood culture confirmed typhoid and paratyphoid is also shown</w:t>
      </w:r>
    </w:p>
    <w:p w14:paraId="02B4B881" w14:textId="77777777" w:rsidR="00082066" w:rsidRDefault="00082066" w:rsidP="003A4DE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09269CAD" w14:textId="018F5D48" w:rsidR="00082066" w:rsidRDefault="00082066">
      <w:pPr>
        <w:rPr>
          <w:rFonts w:ascii="Times New Roman" w:hAnsi="Times New Roman" w:cs="Times New Roman"/>
          <w:b/>
          <w:bCs/>
        </w:rPr>
      </w:pPr>
      <w:r w:rsidRPr="0008206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3FA5012" wp14:editId="4A477E6B">
            <wp:extent cx="5731510" cy="7065010"/>
            <wp:effectExtent l="0" t="0" r="0" b="0"/>
            <wp:docPr id="2114478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4783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6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br w:type="page"/>
      </w:r>
    </w:p>
    <w:p w14:paraId="4827EAD1" w14:textId="6A16D642" w:rsidR="003A4DED" w:rsidRPr="001208C1" w:rsidRDefault="003A4DED" w:rsidP="003A4DE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1208C1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</w:t>
      </w:r>
      <w:r w:rsidR="00512B97">
        <w:rPr>
          <w:rFonts w:ascii="Times New Roman" w:hAnsi="Times New Roman" w:cs="Times New Roman"/>
          <w:b/>
          <w:bCs/>
        </w:rPr>
        <w:t>1</w:t>
      </w:r>
      <w:r w:rsidRPr="001208C1">
        <w:rPr>
          <w:rFonts w:ascii="Times New Roman" w:hAnsi="Times New Roman" w:cs="Times New Roman"/>
          <w:b/>
          <w:bCs/>
        </w:rPr>
        <w:t xml:space="preserve"> </w:t>
      </w:r>
    </w:p>
    <w:p w14:paraId="3E681EDB" w14:textId="547D55B0" w:rsidR="003A4DED" w:rsidRPr="001208C1" w:rsidRDefault="003A4DED" w:rsidP="003A4DED">
      <w:pPr>
        <w:spacing w:line="240" w:lineRule="auto"/>
        <w:contextualSpacing/>
        <w:rPr>
          <w:rFonts w:ascii="Times New Roman" w:hAnsi="Times New Roman" w:cs="Times New Roman"/>
        </w:rPr>
      </w:pPr>
      <w:r w:rsidRPr="001208C1">
        <w:rPr>
          <w:rFonts w:ascii="Times New Roman" w:hAnsi="Times New Roman" w:cs="Times New Roman"/>
        </w:rPr>
        <w:t>Compar</w:t>
      </w:r>
      <w:r w:rsidR="00F8259C">
        <w:rPr>
          <w:rFonts w:ascii="Times New Roman" w:hAnsi="Times New Roman" w:cs="Times New Roman"/>
        </w:rPr>
        <w:t>i</w:t>
      </w:r>
      <w:r w:rsidRPr="001208C1">
        <w:rPr>
          <w:rFonts w:ascii="Times New Roman" w:hAnsi="Times New Roman" w:cs="Times New Roman"/>
        </w:rPr>
        <w:t>son of demographic, clinical and laboratory data for blood cul</w:t>
      </w:r>
      <w:r w:rsidR="009464AB">
        <w:rPr>
          <w:rFonts w:ascii="Times New Roman" w:hAnsi="Times New Roman" w:cs="Times New Roman"/>
        </w:rPr>
        <w:t>t</w:t>
      </w:r>
      <w:r w:rsidRPr="001208C1">
        <w:rPr>
          <w:rFonts w:ascii="Times New Roman" w:hAnsi="Times New Roman" w:cs="Times New Roman"/>
        </w:rPr>
        <w:t xml:space="preserve">ure confirmed </w:t>
      </w:r>
      <w:r>
        <w:rPr>
          <w:rFonts w:ascii="Times New Roman" w:hAnsi="Times New Roman" w:cs="Times New Roman"/>
        </w:rPr>
        <w:t>typhoid</w:t>
      </w:r>
      <w:r w:rsidRPr="001208C1">
        <w:rPr>
          <w:rFonts w:ascii="Times New Roman" w:hAnsi="Times New Roman" w:cs="Times New Roman"/>
        </w:rPr>
        <w:t xml:space="preserve"> fever and </w:t>
      </w:r>
      <w:r>
        <w:rPr>
          <w:rFonts w:ascii="Times New Roman" w:hAnsi="Times New Roman" w:cs="Times New Roman"/>
        </w:rPr>
        <w:t>paratyphoid fever in the combined dataset</w:t>
      </w:r>
      <w:r w:rsidRPr="001208C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Proportions are expressed as number (percentage); contin</w:t>
      </w:r>
      <w:r w:rsidR="00A742B9">
        <w:rPr>
          <w:rFonts w:ascii="Times New Roman" w:hAnsi="Times New Roman" w:cs="Times New Roman"/>
        </w:rPr>
        <w:t>uou</w:t>
      </w:r>
      <w:r>
        <w:rPr>
          <w:rFonts w:ascii="Times New Roman" w:hAnsi="Times New Roman" w:cs="Times New Roman"/>
        </w:rPr>
        <w:t>s variables as median (interquartile range)</w:t>
      </w:r>
    </w:p>
    <w:p w14:paraId="3B74839D" w14:textId="77777777" w:rsidR="003A4DED" w:rsidRPr="004C45FB" w:rsidRDefault="003A4DED" w:rsidP="003A4DED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W w:w="7123" w:type="dxa"/>
        <w:tblInd w:w="1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"/>
        <w:gridCol w:w="2865"/>
        <w:gridCol w:w="2126"/>
        <w:gridCol w:w="2126"/>
      </w:tblGrid>
      <w:tr w:rsidR="003A4DED" w:rsidRPr="008179E0" w14:paraId="0EB84EFE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tcBorders>
              <w:bottom w:val="nil"/>
            </w:tcBorders>
            <w:noWrap/>
          </w:tcPr>
          <w:p w14:paraId="7FE9DF85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4A30E814" w14:textId="77777777" w:rsidR="003A4DED" w:rsidRPr="00D62BD8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Blood culture positive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Salmonella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Typhi</w:t>
            </w:r>
          </w:p>
          <w:p w14:paraId="51441D5C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D2720F2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Blood culture positive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Salmonella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Paratyphi A</w:t>
            </w:r>
          </w:p>
          <w:p w14:paraId="2127CB8B" w14:textId="77777777" w:rsidR="003A4DED" w:rsidRPr="00D62BD8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4DED" w:rsidRPr="008179E0" w14:paraId="0B107C84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FBB224A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91F5DAD" w14:textId="0370755C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N=16</w:t>
            </w:r>
            <w:r w:rsidR="00A742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359AC29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N=43</w:t>
            </w:r>
          </w:p>
          <w:p w14:paraId="422E7377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4DED" w:rsidRPr="008179E0" w14:paraId="7D8E4B20" w14:textId="77777777" w:rsidTr="00422874">
        <w:trPr>
          <w:trHeight w:val="552"/>
        </w:trPr>
        <w:tc>
          <w:tcPr>
            <w:tcW w:w="2871" w:type="dxa"/>
            <w:gridSpan w:val="2"/>
            <w:noWrap/>
            <w:hideMark/>
          </w:tcPr>
          <w:p w14:paraId="12859718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(years) Median (IQR)</w:t>
            </w:r>
          </w:p>
        </w:tc>
        <w:tc>
          <w:tcPr>
            <w:tcW w:w="2126" w:type="dxa"/>
          </w:tcPr>
          <w:p w14:paraId="2A021D9B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12-22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2E368B64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18-25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3A4DED" w:rsidRPr="008179E0" w14:paraId="095F5C6E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56E4F59F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 (male)</w:t>
            </w:r>
          </w:p>
          <w:p w14:paraId="28AFBD4A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FD8244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307B685C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(60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3A4DED" w:rsidRPr="008179E0" w14:paraId="08E9B68F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2A69949F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Fever (days)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(IQR)</w:t>
            </w:r>
          </w:p>
          <w:p w14:paraId="2F775521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09A3C4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5CDC4256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A4DED" w:rsidRPr="008179E0" w14:paraId="6BBEB836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  <w:hideMark/>
          </w:tcPr>
          <w:p w14:paraId="090D5336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Headache</w:t>
            </w:r>
          </w:p>
          <w:p w14:paraId="5F3DE820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FF0597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865643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0AA80B1B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3A4DED" w:rsidRPr="008179E0" w14:paraId="490BF83B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  <w:hideMark/>
          </w:tcPr>
          <w:p w14:paraId="0EADF2AC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Vomiting</w:t>
            </w:r>
          </w:p>
          <w:p w14:paraId="4243581F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C987A79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9F4C4B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2A3EDF5F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3A4DED" w:rsidRPr="008179E0" w14:paraId="07D52E0C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  <w:hideMark/>
          </w:tcPr>
          <w:p w14:paraId="6B3EDC87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Abdominal pain</w:t>
            </w:r>
          </w:p>
          <w:p w14:paraId="659F12DD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2A390D0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F73DF2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63106A91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3A4DED" w:rsidRPr="008179E0" w14:paraId="6BF52BA2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  <w:hideMark/>
          </w:tcPr>
          <w:p w14:paraId="18542F05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Diarrhoea</w:t>
            </w:r>
          </w:p>
          <w:p w14:paraId="709C902E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1542BD9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22F654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3950CDD5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3A4DED" w:rsidRPr="008179E0" w14:paraId="30517569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  <w:hideMark/>
          </w:tcPr>
          <w:p w14:paraId="3797DC17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Constipation</w:t>
            </w:r>
          </w:p>
          <w:p w14:paraId="57E329F5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0CD8068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C3FEE8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4816DE0D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3A4DED" w:rsidRPr="008179E0" w14:paraId="1AC0BE2E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hideMark/>
          </w:tcPr>
          <w:p w14:paraId="40120B12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Absence of cough</w:t>
            </w:r>
          </w:p>
          <w:p w14:paraId="0F3F87C9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48E01F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CABE48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15F2B2C4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3A4DED" w:rsidRPr="008179E0" w14:paraId="2EE4EDFB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6F4CAE4B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Temperature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O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C) Median (IQR)</w:t>
            </w:r>
          </w:p>
          <w:p w14:paraId="6BC76D4D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CB91F21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44EC0E14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(38.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A4DED" w:rsidRPr="008179E0" w14:paraId="08413968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1F8A926C" w14:textId="77777777" w:rsidR="003A4DED" w:rsidRPr="004E2563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25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Temperature </w:t>
            </w:r>
            <w:r w:rsidRPr="004E2563">
              <w:rPr>
                <w:rFonts w:ascii="Times New Roman" w:hAnsi="Times New Roman" w:cs="Times New Roman"/>
                <w:sz w:val="20"/>
                <w:szCs w:val="20"/>
              </w:rPr>
              <w:t>≥ 39</w:t>
            </w:r>
            <w:r w:rsidRPr="004E25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O</w:t>
            </w:r>
            <w:r w:rsidRPr="004E25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222003B7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3B4C16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 (42.4)</w:t>
            </w:r>
          </w:p>
        </w:tc>
        <w:tc>
          <w:tcPr>
            <w:tcW w:w="2126" w:type="dxa"/>
          </w:tcPr>
          <w:p w14:paraId="1AE2C235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(30.2)</w:t>
            </w:r>
          </w:p>
        </w:tc>
      </w:tr>
      <w:tr w:rsidR="003A4DED" w:rsidRPr="008179E0" w14:paraId="07292F7F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  <w:hideMark/>
          </w:tcPr>
          <w:p w14:paraId="49440F91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Pulse (bpm)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(IQR)</w:t>
            </w:r>
          </w:p>
          <w:p w14:paraId="5315FDC6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DB57571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6721BB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88-116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6085C6D1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86-120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A4DED" w:rsidRPr="008179E0" w14:paraId="78648A53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520FE05F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Pulse &lt; 100 bpm</w:t>
            </w:r>
          </w:p>
          <w:p w14:paraId="461F700F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1AB73B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 (39.4)</w:t>
            </w:r>
          </w:p>
        </w:tc>
        <w:tc>
          <w:tcPr>
            <w:tcW w:w="2126" w:type="dxa"/>
          </w:tcPr>
          <w:p w14:paraId="7EF42CB8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(53.4)</w:t>
            </w:r>
          </w:p>
        </w:tc>
      </w:tr>
      <w:tr w:rsidR="003A4DED" w:rsidRPr="008179E0" w14:paraId="23CB0C37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441B792E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Hepatomegaly</w:t>
            </w:r>
          </w:p>
          <w:p w14:paraId="6D04AA42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0489EE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(11%)</w:t>
            </w:r>
          </w:p>
        </w:tc>
        <w:tc>
          <w:tcPr>
            <w:tcW w:w="2126" w:type="dxa"/>
          </w:tcPr>
          <w:p w14:paraId="342C5524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(12%)</w:t>
            </w:r>
          </w:p>
        </w:tc>
      </w:tr>
      <w:tr w:rsidR="003A4DED" w:rsidRPr="008179E0" w14:paraId="2784592C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3FA04E0E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Splenomegaly</w:t>
            </w:r>
          </w:p>
          <w:p w14:paraId="03DF5225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5F0DDD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(2%)</w:t>
            </w:r>
          </w:p>
        </w:tc>
        <w:tc>
          <w:tcPr>
            <w:tcW w:w="2126" w:type="dxa"/>
          </w:tcPr>
          <w:p w14:paraId="3EA3A882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(7%)</w:t>
            </w:r>
          </w:p>
        </w:tc>
      </w:tr>
      <w:tr w:rsidR="003A4DED" w:rsidRPr="008179E0" w14:paraId="78FBE6DF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  <w:hideMark/>
          </w:tcPr>
          <w:p w14:paraId="1B5DAD93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(IQR)</w:t>
            </w:r>
          </w:p>
          <w:p w14:paraId="73D8A9E7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9FB0A63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CA6164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0507029D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A4DED" w:rsidRPr="008179E0" w14:paraId="4FCD3F12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72D4EECC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Platelets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(IQR)</w:t>
            </w:r>
          </w:p>
          <w:p w14:paraId="6DD9F6A0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D75554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28F16570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A4DED" w:rsidRPr="008179E0" w14:paraId="71094005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  <w:hideMark/>
          </w:tcPr>
          <w:p w14:paraId="0FF97706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ALT (IU/L)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 (IQR)</w:t>
            </w:r>
          </w:p>
          <w:p w14:paraId="7057E0B7" w14:textId="77777777" w:rsidR="003A4DED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654CDE1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6B2541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41-86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5F80F379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28-65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3A4DED" w:rsidRPr="008179E0" w14:paraId="0F29409B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0AEA0292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CRP </w:t>
            </w:r>
            <w:r w:rsidRPr="008179E0">
              <w:rPr>
                <w:rFonts w:cstheme="minorHAnsi"/>
                <w:sz w:val="20"/>
                <w:szCs w:val="20"/>
              </w:rPr>
              <w:t>≥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mg/L</w:t>
            </w:r>
          </w:p>
          <w:p w14:paraId="4E714D2A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AA31F3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7B4B347B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3A4DED" w:rsidRPr="008179E0" w14:paraId="3DEF775B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3CA03FC5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CRP </w:t>
            </w:r>
            <w:r w:rsidRPr="008179E0">
              <w:rPr>
                <w:rFonts w:cstheme="minorHAnsi"/>
                <w:sz w:val="20"/>
                <w:szCs w:val="20"/>
              </w:rPr>
              <w:t>≥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mg/L</w:t>
            </w:r>
          </w:p>
          <w:p w14:paraId="6ABB2AA7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602A73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69495930" w14:textId="77777777" w:rsidR="003A4DED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3A4DED" w:rsidRPr="008179E0" w14:paraId="10F6B9EC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26C2ADA2" w14:textId="77777777" w:rsidR="003A4DED" w:rsidRPr="00172E8A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2E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Test-it Typhoid RDT</w:t>
            </w:r>
          </w:p>
          <w:p w14:paraId="158BF5F2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2E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positive</w:t>
            </w:r>
          </w:p>
        </w:tc>
        <w:tc>
          <w:tcPr>
            <w:tcW w:w="2126" w:type="dxa"/>
          </w:tcPr>
          <w:p w14:paraId="35671371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4E619750" w14:textId="77777777" w:rsidR="003A4DED" w:rsidRPr="008179E0" w:rsidRDefault="003A4DED" w:rsidP="004228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Pr="00817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3A4DED" w:rsidRPr="008179E0" w14:paraId="58E981C5" w14:textId="77777777" w:rsidTr="00422874">
        <w:trPr>
          <w:gridBefore w:val="1"/>
          <w:wBefore w:w="6" w:type="dxa"/>
          <w:trHeight w:val="300"/>
        </w:trPr>
        <w:tc>
          <w:tcPr>
            <w:tcW w:w="2865" w:type="dxa"/>
            <w:noWrap/>
          </w:tcPr>
          <w:p w14:paraId="64474EC0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A5088C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C45B2CF" w14:textId="77777777" w:rsidR="003A4DED" w:rsidRPr="008179E0" w:rsidRDefault="003A4DED" w:rsidP="0042287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12442DA" w14:textId="77777777" w:rsidR="003A4DED" w:rsidRPr="004C45FB" w:rsidRDefault="003A4DED" w:rsidP="003A4DED">
      <w:pPr>
        <w:rPr>
          <w:rFonts w:ascii="Times New Roman" w:hAnsi="Times New Roman" w:cs="Times New Roman"/>
        </w:rPr>
      </w:pPr>
    </w:p>
    <w:p w14:paraId="37256855" w14:textId="77777777" w:rsidR="003A4DED" w:rsidRPr="00447860" w:rsidRDefault="003A4DED" w:rsidP="003A4DE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447860">
        <w:rPr>
          <w:rFonts w:ascii="Times New Roman" w:hAnsi="Times New Roman" w:cs="Times New Roman"/>
          <w:sz w:val="20"/>
          <w:szCs w:val="20"/>
        </w:rPr>
        <w:t xml:space="preserve">IQR: Interquartile range; WBC: whole blood count; ALT: alanine transaminase; CRP: C-reactive protein </w:t>
      </w:r>
    </w:p>
    <w:p w14:paraId="31205521" w14:textId="77777777" w:rsidR="003A4DED" w:rsidRPr="00447860" w:rsidRDefault="003A4DED" w:rsidP="003A4DED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447860">
        <w:rPr>
          <w:rFonts w:ascii="Times New Roman" w:hAnsi="Times New Roman" w:cs="Times New Roman"/>
          <w:sz w:val="20"/>
          <w:szCs w:val="20"/>
        </w:rPr>
        <w:t>P value comparing blood culture positive with blood culture negative: * &lt;0.05; ** &lt;0.01; ***&lt;0.001</w:t>
      </w:r>
    </w:p>
    <w:p w14:paraId="6E3FD156" w14:textId="76C3952B" w:rsidR="003A4DED" w:rsidRPr="00A73790" w:rsidRDefault="003A4DED" w:rsidP="003A4DE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  <w:r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4F1EBA">
        <w:rPr>
          <w:rFonts w:ascii="Times New Roman" w:hAnsi="Times New Roman" w:cs="Times New Roman"/>
          <w:b/>
          <w:bCs/>
        </w:rPr>
        <w:t>2</w:t>
      </w:r>
    </w:p>
    <w:p w14:paraId="214EBB3E" w14:textId="61B4BBB2" w:rsidR="003A4DED" w:rsidRDefault="003A4DED" w:rsidP="003A4DED">
      <w:pPr>
        <w:rPr>
          <w:rFonts w:ascii="Times New Roman" w:hAnsi="Times New Roman" w:cs="Times New Roman"/>
        </w:rPr>
      </w:pPr>
      <w:r w:rsidRPr="00241960">
        <w:rPr>
          <w:rFonts w:ascii="Times New Roman" w:hAnsi="Times New Roman" w:cs="Times New Roman"/>
        </w:rPr>
        <w:t xml:space="preserve">Blood culture volumes </w:t>
      </w:r>
      <w:r>
        <w:rPr>
          <w:rFonts w:ascii="Times New Roman" w:hAnsi="Times New Roman" w:cs="Times New Roman"/>
        </w:rPr>
        <w:t xml:space="preserve">recorded in </w:t>
      </w:r>
      <w:r w:rsidR="001148FA">
        <w:rPr>
          <w:rFonts w:ascii="Times New Roman" w:hAnsi="Times New Roman" w:cs="Times New Roman"/>
        </w:rPr>
        <w:t>565</w:t>
      </w:r>
      <w:r>
        <w:rPr>
          <w:rFonts w:ascii="Times New Roman" w:hAnsi="Times New Roman" w:cs="Times New Roman"/>
        </w:rPr>
        <w:t>/1168 (48.2%) study participants</w:t>
      </w:r>
    </w:p>
    <w:p w14:paraId="6471FBAF" w14:textId="77777777" w:rsidR="003A4DED" w:rsidRDefault="003A4DED" w:rsidP="003A4DED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"/>
        <w:gridCol w:w="2364"/>
        <w:gridCol w:w="2639"/>
        <w:gridCol w:w="2639"/>
      </w:tblGrid>
      <w:tr w:rsidR="003A4DED" w14:paraId="2AFC4458" w14:textId="77777777" w:rsidTr="00447860">
        <w:trPr>
          <w:trHeight w:val="1066"/>
        </w:trPr>
        <w:tc>
          <w:tcPr>
            <w:tcW w:w="1374" w:type="dxa"/>
          </w:tcPr>
          <w:p w14:paraId="03D15154" w14:textId="77777777" w:rsidR="003A4DED" w:rsidRPr="00447860" w:rsidRDefault="003A4DED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2" w:type="dxa"/>
            <w:gridSpan w:val="3"/>
            <w:vAlign w:val="center"/>
          </w:tcPr>
          <w:p w14:paraId="1029B472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Blood Culture volumes (mL) Median (IQR)</w:t>
            </w:r>
          </w:p>
        </w:tc>
      </w:tr>
      <w:tr w:rsidR="003A4DED" w14:paraId="6DD5F346" w14:textId="77777777" w:rsidTr="00447860">
        <w:trPr>
          <w:trHeight w:val="1066"/>
        </w:trPr>
        <w:tc>
          <w:tcPr>
            <w:tcW w:w="1374" w:type="dxa"/>
          </w:tcPr>
          <w:p w14:paraId="2AD6B006" w14:textId="77777777" w:rsidR="003A4DED" w:rsidRPr="00447860" w:rsidRDefault="003A4DED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B97AC" w14:textId="77777777" w:rsidR="003A4DED" w:rsidRPr="00447860" w:rsidRDefault="003A4DED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Age range (years)</w:t>
            </w:r>
          </w:p>
          <w:p w14:paraId="68664B84" w14:textId="77777777" w:rsidR="003A4DED" w:rsidRPr="00447860" w:rsidRDefault="003A4DED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14:paraId="376C0356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8C1CC" w14:textId="5D0B216B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All participants (n=</w:t>
            </w:r>
            <w:r w:rsidR="001148FA"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9" w:type="dxa"/>
          </w:tcPr>
          <w:p w14:paraId="41BF9ADB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29C00" w14:textId="504E74E2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Enteric fever blood culture positive participants (n= 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EA4A50A" w14:textId="77777777" w:rsidR="00447860" w:rsidRPr="00447860" w:rsidRDefault="00447860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</w:tcPr>
          <w:p w14:paraId="3D5C5689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0A0CF" w14:textId="066E50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Enteric fever blood culture negative participants (n= 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4DED" w14:paraId="2C4EB3C6" w14:textId="77777777" w:rsidTr="00447860">
        <w:trPr>
          <w:trHeight w:val="1066"/>
        </w:trPr>
        <w:tc>
          <w:tcPr>
            <w:tcW w:w="1374" w:type="dxa"/>
          </w:tcPr>
          <w:p w14:paraId="43E2A89C" w14:textId="77777777" w:rsidR="003A4DED" w:rsidRPr="00447860" w:rsidRDefault="003A4DED" w:rsidP="00422874">
            <w:pPr>
              <w:rPr>
                <w:rFonts w:ascii="Times New Roman" w:hAnsi="Times New Roman" w:cs="Times New Roman"/>
              </w:rPr>
            </w:pPr>
          </w:p>
          <w:p w14:paraId="696B3CF7" w14:textId="7F899C55" w:rsidR="003A4DED" w:rsidRPr="00447860" w:rsidRDefault="003A4DED" w:rsidP="00422874">
            <w:pPr>
              <w:rPr>
                <w:rFonts w:ascii="Times New Roman" w:hAnsi="Times New Roman" w:cs="Times New Roman"/>
              </w:rPr>
            </w:pPr>
            <w:r w:rsidRPr="00447860">
              <w:rPr>
                <w:rFonts w:ascii="Times New Roman" w:hAnsi="Times New Roman" w:cs="Times New Roman"/>
              </w:rPr>
              <w:t xml:space="preserve">&lt; </w:t>
            </w:r>
            <w:r w:rsidR="00447860" w:rsidRPr="00447860">
              <w:rPr>
                <w:rFonts w:ascii="Times New Roman" w:hAnsi="Times New Roman" w:cs="Times New Roman"/>
              </w:rPr>
              <w:t>5</w:t>
            </w:r>
          </w:p>
          <w:p w14:paraId="520EB6D5" w14:textId="0AB1EC21" w:rsidR="003A4DED" w:rsidRPr="00447860" w:rsidRDefault="00447860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(n=148)</w:t>
            </w:r>
          </w:p>
        </w:tc>
        <w:tc>
          <w:tcPr>
            <w:tcW w:w="2364" w:type="dxa"/>
          </w:tcPr>
          <w:p w14:paraId="1988E0D3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5B128" w14:textId="0D1E7743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9" w:type="dxa"/>
          </w:tcPr>
          <w:p w14:paraId="480A0F57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B6535" w14:textId="55FB983A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47860" w:rsidRPr="004478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447860" w:rsidRPr="00447860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9" w:type="dxa"/>
          </w:tcPr>
          <w:p w14:paraId="7B666B9B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B12D8" w14:textId="4822F67F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1.8 (1.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4DED" w14:paraId="3C20B47C" w14:textId="77777777" w:rsidTr="00447860">
        <w:trPr>
          <w:trHeight w:val="1066"/>
        </w:trPr>
        <w:tc>
          <w:tcPr>
            <w:tcW w:w="1374" w:type="dxa"/>
          </w:tcPr>
          <w:p w14:paraId="0ECA8D98" w14:textId="365B5B26" w:rsidR="003A4DED" w:rsidRPr="00447860" w:rsidRDefault="003A4DED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6A8E9" w14:textId="77777777" w:rsidR="003A4DED" w:rsidRDefault="003A4DED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≥ 5 – &lt; 16</w:t>
            </w:r>
          </w:p>
          <w:p w14:paraId="65B16FDB" w14:textId="085E9AEE" w:rsidR="00447860" w:rsidRPr="00447860" w:rsidRDefault="00447860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(n=147)</w:t>
            </w:r>
          </w:p>
          <w:p w14:paraId="13AA97F6" w14:textId="77777777" w:rsidR="003A4DED" w:rsidRPr="00447860" w:rsidRDefault="003A4DED" w:rsidP="00422874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2947D61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AB0E0" w14:textId="20634211" w:rsidR="003A4DED" w:rsidRPr="00447860" w:rsidRDefault="0085744F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3A4DED"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DED" w:rsidRPr="00447860">
              <w:rPr>
                <w:rFonts w:ascii="Times New Roman" w:hAnsi="Times New Roman" w:cs="Times New Roman"/>
                <w:sz w:val="24"/>
                <w:szCs w:val="24"/>
              </w:rPr>
              <w:t>-5.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DED" w:rsidRPr="004478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9" w:type="dxa"/>
          </w:tcPr>
          <w:p w14:paraId="7A807BE1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D6645" w14:textId="7F95CC9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 (1.9-7.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9" w:type="dxa"/>
          </w:tcPr>
          <w:p w14:paraId="38E91E63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F9414" w14:textId="600AF710" w:rsidR="003A4DED" w:rsidRPr="00447860" w:rsidRDefault="0085744F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3A4DED"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DED" w:rsidRPr="00447860">
              <w:rPr>
                <w:rFonts w:ascii="Times New Roman" w:hAnsi="Times New Roman" w:cs="Times New Roman"/>
                <w:sz w:val="24"/>
                <w:szCs w:val="24"/>
              </w:rPr>
              <w:t>-5.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4DED" w14:paraId="56C0D5D3" w14:textId="77777777" w:rsidTr="00447860">
        <w:trPr>
          <w:trHeight w:val="1066"/>
        </w:trPr>
        <w:tc>
          <w:tcPr>
            <w:tcW w:w="1374" w:type="dxa"/>
          </w:tcPr>
          <w:p w14:paraId="4DB8BE21" w14:textId="77777777" w:rsidR="003A4DED" w:rsidRPr="00447860" w:rsidRDefault="003A4DED" w:rsidP="00422874">
            <w:pPr>
              <w:rPr>
                <w:rFonts w:ascii="Times New Roman" w:hAnsi="Times New Roman" w:cs="Times New Roman"/>
              </w:rPr>
            </w:pPr>
          </w:p>
          <w:p w14:paraId="4362E3F6" w14:textId="77777777" w:rsidR="003A4DED" w:rsidRPr="00447860" w:rsidRDefault="003A4DED" w:rsidP="00422874">
            <w:pPr>
              <w:rPr>
                <w:rFonts w:ascii="Times New Roman" w:hAnsi="Times New Roman" w:cs="Times New Roman"/>
              </w:rPr>
            </w:pPr>
            <w:r w:rsidRPr="00447860">
              <w:rPr>
                <w:rFonts w:ascii="Times New Roman" w:hAnsi="Times New Roman" w:cs="Times New Roman"/>
              </w:rPr>
              <w:t>≥ 16</w:t>
            </w:r>
          </w:p>
          <w:p w14:paraId="43D02464" w14:textId="016514DF" w:rsidR="003A4DED" w:rsidRPr="00447860" w:rsidRDefault="00447860" w:rsidP="00422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(n=104)</w:t>
            </w:r>
          </w:p>
        </w:tc>
        <w:tc>
          <w:tcPr>
            <w:tcW w:w="2364" w:type="dxa"/>
          </w:tcPr>
          <w:p w14:paraId="2310E9DF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8C5CF" w14:textId="2A86C13E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 (7.9-9.4)</w:t>
            </w:r>
          </w:p>
        </w:tc>
        <w:tc>
          <w:tcPr>
            <w:tcW w:w="2639" w:type="dxa"/>
          </w:tcPr>
          <w:p w14:paraId="2EF98013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325A1" w14:textId="75D794E4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 (7.6-9.4)</w:t>
            </w:r>
          </w:p>
        </w:tc>
        <w:tc>
          <w:tcPr>
            <w:tcW w:w="2639" w:type="dxa"/>
          </w:tcPr>
          <w:p w14:paraId="57B76B54" w14:textId="77777777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D4730" w14:textId="5EA32BFB" w:rsidR="003A4DED" w:rsidRPr="00447860" w:rsidRDefault="003A4DED" w:rsidP="00422874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47860">
              <w:rPr>
                <w:rFonts w:ascii="Times New Roman" w:hAnsi="Times New Roman" w:cs="Times New Roman"/>
                <w:sz w:val="24"/>
                <w:szCs w:val="24"/>
              </w:rPr>
              <w:t xml:space="preserve"> (8.0-9.</w:t>
            </w:r>
            <w:r w:rsidR="008574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56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D80EF2B" w14:textId="695E0B7C" w:rsidR="000F1D14" w:rsidRPr="004F1EBA" w:rsidRDefault="00A742B9" w:rsidP="004F1EB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14:paraId="38FDB1CF" w14:textId="77777777" w:rsidR="004F1EBA" w:rsidRDefault="004F1EBA" w:rsidP="00156A3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4ED2A86" w14:textId="3438EFA0" w:rsidR="004F1EBA" w:rsidRPr="000B5870" w:rsidRDefault="004F1EBA" w:rsidP="000B587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3E6CF3">
        <w:rPr>
          <w:rFonts w:ascii="Times New Roman" w:hAnsi="Times New Roman" w:cs="Times New Roman"/>
          <w:b/>
          <w:bCs/>
        </w:rPr>
        <w:t xml:space="preserve">Table </w:t>
      </w:r>
      <w:r w:rsidR="000B5870">
        <w:rPr>
          <w:rFonts w:ascii="Times New Roman" w:hAnsi="Times New Roman" w:cs="Times New Roman"/>
          <w:b/>
          <w:bCs/>
        </w:rPr>
        <w:t>3</w:t>
      </w:r>
    </w:p>
    <w:p w14:paraId="39852EB9" w14:textId="3797EA52" w:rsidR="004F1EBA" w:rsidRDefault="004F1EBA" w:rsidP="004F1EBA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Logistic regression comparing common symptoms, signs and laboratory results significantly associated with blood culture </w:t>
      </w:r>
      <w:r w:rsidR="00296938">
        <w:rPr>
          <w:rFonts w:ascii="Times New Roman" w:hAnsi="Times New Roman" w:cs="Times New Roman"/>
        </w:rPr>
        <w:t>confirmed</w:t>
      </w:r>
      <w:r>
        <w:rPr>
          <w:rFonts w:ascii="Times New Roman" w:hAnsi="Times New Roman" w:cs="Times New Roman"/>
        </w:rPr>
        <w:t xml:space="preserve"> enteric fever participants with enteric fever blood culture negative participants in the derivation cohort (n=937)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7EDD056" w14:textId="77777777" w:rsidR="00600CD6" w:rsidRPr="00BA7894" w:rsidRDefault="00600CD6" w:rsidP="004F1EBA">
      <w:pPr>
        <w:spacing w:line="480" w:lineRule="auto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3"/>
        <w:gridCol w:w="1374"/>
        <w:gridCol w:w="1094"/>
        <w:gridCol w:w="1292"/>
        <w:gridCol w:w="1094"/>
        <w:gridCol w:w="1405"/>
        <w:gridCol w:w="1094"/>
      </w:tblGrid>
      <w:tr w:rsidR="00600CD6" w:rsidRPr="00BA7894" w14:paraId="2F924520" w14:textId="77777777" w:rsidTr="00600CD6">
        <w:trPr>
          <w:trHeight w:val="372"/>
        </w:trPr>
        <w:tc>
          <w:tcPr>
            <w:tcW w:w="1673" w:type="dxa"/>
          </w:tcPr>
          <w:p w14:paraId="455E3318" w14:textId="77777777" w:rsidR="00600CD6" w:rsidRPr="00BA7894" w:rsidRDefault="00600CD6" w:rsidP="00306C7D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Symptoms, signs, laboratory results</w:t>
            </w:r>
          </w:p>
        </w:tc>
        <w:tc>
          <w:tcPr>
            <w:tcW w:w="2468" w:type="dxa"/>
            <w:gridSpan w:val="2"/>
            <w:vAlign w:val="center"/>
          </w:tcPr>
          <w:p w14:paraId="6E269154" w14:textId="697461D4" w:rsidR="00600CD6" w:rsidRPr="00BA7894" w:rsidRDefault="00600CD6" w:rsidP="00600CD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2386" w:type="dxa"/>
            <w:gridSpan w:val="2"/>
            <w:vAlign w:val="center"/>
          </w:tcPr>
          <w:p w14:paraId="631B4674" w14:textId="363F3C1B" w:rsidR="00600CD6" w:rsidRPr="00BA7894" w:rsidRDefault="00600CD6" w:rsidP="00600CD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 2</w:t>
            </w:r>
          </w:p>
        </w:tc>
        <w:tc>
          <w:tcPr>
            <w:tcW w:w="2499" w:type="dxa"/>
            <w:gridSpan w:val="2"/>
            <w:vAlign w:val="center"/>
          </w:tcPr>
          <w:p w14:paraId="2024670E" w14:textId="3C5331A9" w:rsidR="00600CD6" w:rsidRPr="00BA7894" w:rsidRDefault="00600CD6" w:rsidP="00600CD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 3</w:t>
            </w:r>
          </w:p>
        </w:tc>
      </w:tr>
      <w:tr w:rsidR="004F1EBA" w:rsidRPr="00BA7894" w14:paraId="329FAF65" w14:textId="77777777" w:rsidTr="00600CD6">
        <w:trPr>
          <w:trHeight w:val="372"/>
        </w:trPr>
        <w:tc>
          <w:tcPr>
            <w:tcW w:w="1673" w:type="dxa"/>
          </w:tcPr>
          <w:p w14:paraId="1972A994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EE05B2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Odds ratio (95% CI)</w:t>
            </w:r>
          </w:p>
        </w:tc>
        <w:tc>
          <w:tcPr>
            <w:tcW w:w="1094" w:type="dxa"/>
            <w:vAlign w:val="center"/>
          </w:tcPr>
          <w:p w14:paraId="6015861D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β-coefficient</w:t>
            </w:r>
          </w:p>
        </w:tc>
        <w:tc>
          <w:tcPr>
            <w:tcW w:w="1292" w:type="dxa"/>
            <w:vAlign w:val="center"/>
          </w:tcPr>
          <w:p w14:paraId="34C6E10D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Odds ratio (95% CI)</w:t>
            </w:r>
          </w:p>
        </w:tc>
        <w:tc>
          <w:tcPr>
            <w:tcW w:w="1094" w:type="dxa"/>
            <w:vAlign w:val="center"/>
          </w:tcPr>
          <w:p w14:paraId="4CB47362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β-coefficient</w:t>
            </w:r>
          </w:p>
        </w:tc>
        <w:tc>
          <w:tcPr>
            <w:tcW w:w="1405" w:type="dxa"/>
            <w:vAlign w:val="center"/>
          </w:tcPr>
          <w:p w14:paraId="41BB5144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Odds ratio (95% CI)</w:t>
            </w:r>
          </w:p>
        </w:tc>
        <w:tc>
          <w:tcPr>
            <w:tcW w:w="1094" w:type="dxa"/>
            <w:vAlign w:val="center"/>
          </w:tcPr>
          <w:p w14:paraId="4A296F4D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β-coefficient</w:t>
            </w:r>
          </w:p>
        </w:tc>
      </w:tr>
      <w:tr w:rsidR="004F1EBA" w:rsidRPr="00BA7894" w14:paraId="4C1306EE" w14:textId="77777777" w:rsidTr="00600CD6">
        <w:trPr>
          <w:trHeight w:val="372"/>
        </w:trPr>
        <w:tc>
          <w:tcPr>
            <w:tcW w:w="1673" w:type="dxa"/>
          </w:tcPr>
          <w:p w14:paraId="3318880A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27B303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History fever ≥ 3 days</w:t>
            </w:r>
          </w:p>
          <w:p w14:paraId="410B4997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vAlign w:val="center"/>
          </w:tcPr>
          <w:p w14:paraId="6912F4FA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D13D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15.6 (2.1-115)</w:t>
            </w:r>
          </w:p>
          <w:p w14:paraId="02FE934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7B647D14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F5F41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2.75**</w:t>
            </w:r>
          </w:p>
        </w:tc>
        <w:tc>
          <w:tcPr>
            <w:tcW w:w="1292" w:type="dxa"/>
            <w:vAlign w:val="center"/>
          </w:tcPr>
          <w:p w14:paraId="23961C1A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0E2F7" w14:textId="1B1EC809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15.4 (2.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12D00F8D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F14453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2.73**</w:t>
            </w:r>
          </w:p>
        </w:tc>
        <w:tc>
          <w:tcPr>
            <w:tcW w:w="1405" w:type="dxa"/>
            <w:vAlign w:val="center"/>
          </w:tcPr>
          <w:p w14:paraId="0CD71586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16257" w14:textId="51030114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(1.8-99)</w:t>
            </w:r>
          </w:p>
        </w:tc>
        <w:tc>
          <w:tcPr>
            <w:tcW w:w="1094" w:type="dxa"/>
            <w:vAlign w:val="center"/>
          </w:tcPr>
          <w:p w14:paraId="5D0660F8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C3013B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2.60*</w:t>
            </w:r>
          </w:p>
        </w:tc>
      </w:tr>
      <w:tr w:rsidR="004F1EBA" w:rsidRPr="00BA7894" w14:paraId="57E46DA2" w14:textId="77777777" w:rsidTr="00600CD6">
        <w:trPr>
          <w:trHeight w:val="372"/>
        </w:trPr>
        <w:tc>
          <w:tcPr>
            <w:tcW w:w="1673" w:type="dxa"/>
          </w:tcPr>
          <w:p w14:paraId="10FDB1C7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</w:p>
          <w:p w14:paraId="6F99E68C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vAlign w:val="center"/>
          </w:tcPr>
          <w:p w14:paraId="7E2E7F18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4.3 (2.6-7.3)</w:t>
            </w:r>
          </w:p>
        </w:tc>
        <w:tc>
          <w:tcPr>
            <w:tcW w:w="1094" w:type="dxa"/>
            <w:vAlign w:val="center"/>
          </w:tcPr>
          <w:p w14:paraId="58CEADAF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1.47***</w:t>
            </w:r>
          </w:p>
        </w:tc>
        <w:tc>
          <w:tcPr>
            <w:tcW w:w="1292" w:type="dxa"/>
            <w:vAlign w:val="center"/>
          </w:tcPr>
          <w:p w14:paraId="0BE9F70E" w14:textId="443E4379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4.8 (2.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-8.1)</w:t>
            </w:r>
          </w:p>
        </w:tc>
        <w:tc>
          <w:tcPr>
            <w:tcW w:w="1094" w:type="dxa"/>
            <w:vAlign w:val="center"/>
          </w:tcPr>
          <w:p w14:paraId="29B79DD1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1.57***</w:t>
            </w:r>
          </w:p>
        </w:tc>
        <w:tc>
          <w:tcPr>
            <w:tcW w:w="1405" w:type="dxa"/>
            <w:vAlign w:val="center"/>
          </w:tcPr>
          <w:p w14:paraId="042E2A94" w14:textId="6B9E80FC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3.8 (2.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-6.52)</w:t>
            </w:r>
          </w:p>
        </w:tc>
        <w:tc>
          <w:tcPr>
            <w:tcW w:w="1094" w:type="dxa"/>
            <w:vAlign w:val="center"/>
          </w:tcPr>
          <w:p w14:paraId="7A242676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1.35***</w:t>
            </w:r>
          </w:p>
        </w:tc>
      </w:tr>
      <w:tr w:rsidR="004F1EBA" w:rsidRPr="00BA7894" w14:paraId="781CB53B" w14:textId="77777777" w:rsidTr="00600CD6">
        <w:trPr>
          <w:trHeight w:val="372"/>
        </w:trPr>
        <w:tc>
          <w:tcPr>
            <w:tcW w:w="1673" w:type="dxa"/>
          </w:tcPr>
          <w:p w14:paraId="714EC7ED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Vomiting</w:t>
            </w:r>
          </w:p>
          <w:p w14:paraId="7658B466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40D9D13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1.2 (0.8-1.8)</w:t>
            </w:r>
          </w:p>
        </w:tc>
        <w:tc>
          <w:tcPr>
            <w:tcW w:w="1094" w:type="dxa"/>
            <w:vAlign w:val="center"/>
          </w:tcPr>
          <w:p w14:paraId="594FAAA8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292" w:type="dxa"/>
            <w:vAlign w:val="center"/>
          </w:tcPr>
          <w:p w14:paraId="6052D72E" w14:textId="11424F09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-1.7)</w:t>
            </w:r>
          </w:p>
        </w:tc>
        <w:tc>
          <w:tcPr>
            <w:tcW w:w="1094" w:type="dxa"/>
            <w:vAlign w:val="center"/>
          </w:tcPr>
          <w:p w14:paraId="6515EBFB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405" w:type="dxa"/>
            <w:vAlign w:val="center"/>
          </w:tcPr>
          <w:p w14:paraId="150AE815" w14:textId="674627B8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-1.7)</w:t>
            </w:r>
          </w:p>
        </w:tc>
        <w:tc>
          <w:tcPr>
            <w:tcW w:w="1094" w:type="dxa"/>
            <w:vAlign w:val="center"/>
          </w:tcPr>
          <w:p w14:paraId="5E7636AF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4F1EBA" w:rsidRPr="00BA7894" w14:paraId="69B25402" w14:textId="77777777" w:rsidTr="00600CD6">
        <w:trPr>
          <w:trHeight w:val="372"/>
        </w:trPr>
        <w:tc>
          <w:tcPr>
            <w:tcW w:w="1673" w:type="dxa"/>
          </w:tcPr>
          <w:p w14:paraId="00619A97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Abdominal pain</w:t>
            </w:r>
          </w:p>
          <w:p w14:paraId="3B74339A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3EC5CE1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1.6 (1.1-2.4)</w:t>
            </w:r>
          </w:p>
        </w:tc>
        <w:tc>
          <w:tcPr>
            <w:tcW w:w="1094" w:type="dxa"/>
            <w:vAlign w:val="center"/>
          </w:tcPr>
          <w:p w14:paraId="4DB42C5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0.48*</w:t>
            </w:r>
          </w:p>
        </w:tc>
        <w:tc>
          <w:tcPr>
            <w:tcW w:w="1292" w:type="dxa"/>
            <w:vAlign w:val="center"/>
          </w:tcPr>
          <w:p w14:paraId="141597D1" w14:textId="77579BDC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(1.0-2.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1B6DE5B9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0.44*</w:t>
            </w:r>
          </w:p>
        </w:tc>
        <w:tc>
          <w:tcPr>
            <w:tcW w:w="1405" w:type="dxa"/>
            <w:vAlign w:val="center"/>
          </w:tcPr>
          <w:p w14:paraId="6212B7E8" w14:textId="4D0C881D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1.6 (1.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032626FC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0.48*</w:t>
            </w:r>
          </w:p>
        </w:tc>
      </w:tr>
      <w:tr w:rsidR="004F1EBA" w:rsidRPr="00BA7894" w14:paraId="3C6BB715" w14:textId="77777777" w:rsidTr="00600CD6">
        <w:trPr>
          <w:trHeight w:val="372"/>
        </w:trPr>
        <w:tc>
          <w:tcPr>
            <w:tcW w:w="1673" w:type="dxa"/>
          </w:tcPr>
          <w:p w14:paraId="794DAEFC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</w:p>
          <w:p w14:paraId="343EFDB9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F986591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1.8 (1.2-2.4)</w:t>
            </w:r>
          </w:p>
        </w:tc>
        <w:tc>
          <w:tcPr>
            <w:tcW w:w="1094" w:type="dxa"/>
            <w:vAlign w:val="center"/>
          </w:tcPr>
          <w:p w14:paraId="447D50D4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0.59**</w:t>
            </w:r>
          </w:p>
        </w:tc>
        <w:tc>
          <w:tcPr>
            <w:tcW w:w="1292" w:type="dxa"/>
            <w:vAlign w:val="center"/>
          </w:tcPr>
          <w:p w14:paraId="1692B71A" w14:textId="23968938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(1.1-2.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15870B02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0.52*</w:t>
            </w:r>
          </w:p>
        </w:tc>
        <w:tc>
          <w:tcPr>
            <w:tcW w:w="1405" w:type="dxa"/>
            <w:vAlign w:val="center"/>
          </w:tcPr>
          <w:p w14:paraId="78BE05CB" w14:textId="1C881B5C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(1.1-2.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2CF1342F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0.56*</w:t>
            </w:r>
          </w:p>
        </w:tc>
      </w:tr>
      <w:tr w:rsidR="004F1EBA" w:rsidRPr="00BA7894" w14:paraId="434045C9" w14:textId="77777777" w:rsidTr="00600CD6">
        <w:trPr>
          <w:trHeight w:val="372"/>
        </w:trPr>
        <w:tc>
          <w:tcPr>
            <w:tcW w:w="1673" w:type="dxa"/>
          </w:tcPr>
          <w:p w14:paraId="0B5B6976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Constipation</w:t>
            </w:r>
          </w:p>
          <w:p w14:paraId="4CE99C9F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92A67EA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1.3 (0.7-2.1)</w:t>
            </w:r>
          </w:p>
        </w:tc>
        <w:tc>
          <w:tcPr>
            <w:tcW w:w="1094" w:type="dxa"/>
            <w:vAlign w:val="center"/>
          </w:tcPr>
          <w:p w14:paraId="2AE141EB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292" w:type="dxa"/>
            <w:vAlign w:val="center"/>
          </w:tcPr>
          <w:p w14:paraId="1EAA99E8" w14:textId="640C9EFA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1.2 (0.7-2.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11DF2257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405" w:type="dxa"/>
            <w:vAlign w:val="center"/>
          </w:tcPr>
          <w:p w14:paraId="38351AE7" w14:textId="7E80CD56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-2.2)</w:t>
            </w:r>
          </w:p>
        </w:tc>
        <w:tc>
          <w:tcPr>
            <w:tcW w:w="1094" w:type="dxa"/>
            <w:vAlign w:val="center"/>
          </w:tcPr>
          <w:p w14:paraId="6855EBB4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4F1EBA" w:rsidRPr="00BA7894" w14:paraId="292D3B70" w14:textId="77777777" w:rsidTr="00600CD6">
        <w:trPr>
          <w:trHeight w:val="372"/>
        </w:trPr>
        <w:tc>
          <w:tcPr>
            <w:tcW w:w="1673" w:type="dxa"/>
          </w:tcPr>
          <w:p w14:paraId="13C2115B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Absence of cough</w:t>
            </w:r>
          </w:p>
          <w:p w14:paraId="172081AA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51B13AC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1.8 (1.2-2.6)</w:t>
            </w:r>
          </w:p>
        </w:tc>
        <w:tc>
          <w:tcPr>
            <w:tcW w:w="1094" w:type="dxa"/>
            <w:vAlign w:val="center"/>
          </w:tcPr>
          <w:p w14:paraId="0ACEA12D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0.56**</w:t>
            </w:r>
          </w:p>
        </w:tc>
        <w:tc>
          <w:tcPr>
            <w:tcW w:w="1292" w:type="dxa"/>
            <w:vAlign w:val="center"/>
          </w:tcPr>
          <w:p w14:paraId="340A0035" w14:textId="540A1F85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(1.1-2.4)</w:t>
            </w:r>
          </w:p>
        </w:tc>
        <w:tc>
          <w:tcPr>
            <w:tcW w:w="1094" w:type="dxa"/>
            <w:vAlign w:val="center"/>
          </w:tcPr>
          <w:p w14:paraId="7EB6C851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0.50*</w:t>
            </w:r>
          </w:p>
        </w:tc>
        <w:tc>
          <w:tcPr>
            <w:tcW w:w="1405" w:type="dxa"/>
            <w:vAlign w:val="center"/>
          </w:tcPr>
          <w:p w14:paraId="452FCE2D" w14:textId="775C4FF2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1.8 (1.2-2.7)</w:t>
            </w:r>
          </w:p>
        </w:tc>
        <w:tc>
          <w:tcPr>
            <w:tcW w:w="1094" w:type="dxa"/>
            <w:vAlign w:val="center"/>
          </w:tcPr>
          <w:p w14:paraId="56056CD6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0.61**</w:t>
            </w:r>
          </w:p>
        </w:tc>
      </w:tr>
      <w:tr w:rsidR="004F1EBA" w:rsidRPr="00BA7894" w14:paraId="4AA51A9E" w14:textId="77777777" w:rsidTr="00600CD6">
        <w:trPr>
          <w:trHeight w:val="372"/>
        </w:trPr>
        <w:tc>
          <w:tcPr>
            <w:tcW w:w="1673" w:type="dxa"/>
          </w:tcPr>
          <w:p w14:paraId="474E0E87" w14:textId="77777777" w:rsidR="004F1EBA" w:rsidRPr="00BA7894" w:rsidRDefault="004F1EBA" w:rsidP="00306C7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Temperature 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≥ 39</w:t>
            </w: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O</w:t>
            </w: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18903EE4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0C96F3E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1.4 (0.9-2.1)</w:t>
            </w:r>
          </w:p>
        </w:tc>
        <w:tc>
          <w:tcPr>
            <w:tcW w:w="1094" w:type="dxa"/>
            <w:vAlign w:val="center"/>
          </w:tcPr>
          <w:p w14:paraId="7ABD831F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292" w:type="dxa"/>
            <w:vAlign w:val="center"/>
          </w:tcPr>
          <w:p w14:paraId="535C4827" w14:textId="79374FF1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1.4 (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-2.1)</w:t>
            </w:r>
          </w:p>
        </w:tc>
        <w:tc>
          <w:tcPr>
            <w:tcW w:w="1094" w:type="dxa"/>
            <w:vAlign w:val="center"/>
          </w:tcPr>
          <w:p w14:paraId="1648DECE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405" w:type="dxa"/>
            <w:vAlign w:val="center"/>
          </w:tcPr>
          <w:p w14:paraId="04984820" w14:textId="2B6F354C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(0.9-2.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6113AB72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</w:tr>
      <w:tr w:rsidR="004F1EBA" w:rsidRPr="00BA7894" w14:paraId="0462ACDC" w14:textId="77777777" w:rsidTr="00600CD6">
        <w:trPr>
          <w:trHeight w:val="372"/>
        </w:trPr>
        <w:tc>
          <w:tcPr>
            <w:tcW w:w="1673" w:type="dxa"/>
          </w:tcPr>
          <w:p w14:paraId="3AFAEFF2" w14:textId="77777777" w:rsidR="004F1EBA" w:rsidRPr="00BA7894" w:rsidRDefault="004F1EBA" w:rsidP="00306C7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Pulse &lt; 90 bpm</w:t>
            </w:r>
          </w:p>
          <w:p w14:paraId="47D3FADE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A4BFC54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1.0 (0.7-1.6)</w:t>
            </w:r>
          </w:p>
        </w:tc>
        <w:tc>
          <w:tcPr>
            <w:tcW w:w="1094" w:type="dxa"/>
            <w:vAlign w:val="center"/>
          </w:tcPr>
          <w:p w14:paraId="401BE8A6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292" w:type="dxa"/>
            <w:vAlign w:val="center"/>
          </w:tcPr>
          <w:p w14:paraId="09B902BF" w14:textId="55C4E9C5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1.0 (0.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19AB161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05" w:type="dxa"/>
            <w:vAlign w:val="center"/>
          </w:tcPr>
          <w:p w14:paraId="537ADC0D" w14:textId="33E8D2D6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0.9 (0.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-1.4)</w:t>
            </w:r>
          </w:p>
        </w:tc>
        <w:tc>
          <w:tcPr>
            <w:tcW w:w="1094" w:type="dxa"/>
            <w:vAlign w:val="center"/>
          </w:tcPr>
          <w:p w14:paraId="2B58AFF2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</w:tr>
      <w:tr w:rsidR="004F1EBA" w:rsidRPr="00BA7894" w14:paraId="44A6B231" w14:textId="77777777" w:rsidTr="00600CD6">
        <w:trPr>
          <w:trHeight w:val="372"/>
        </w:trPr>
        <w:tc>
          <w:tcPr>
            <w:tcW w:w="1673" w:type="dxa"/>
          </w:tcPr>
          <w:p w14:paraId="588E3482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CRP ≥ 10 mg/L</w:t>
            </w:r>
          </w:p>
          <w:p w14:paraId="62814F18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15C42CD4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13.5 (3.3-56)</w:t>
            </w:r>
          </w:p>
        </w:tc>
        <w:tc>
          <w:tcPr>
            <w:tcW w:w="1094" w:type="dxa"/>
            <w:vAlign w:val="center"/>
          </w:tcPr>
          <w:p w14:paraId="21F88414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2.60***</w:t>
            </w:r>
          </w:p>
        </w:tc>
        <w:tc>
          <w:tcPr>
            <w:tcW w:w="1292" w:type="dxa"/>
            <w:vAlign w:val="center"/>
          </w:tcPr>
          <w:p w14:paraId="55EFBC8B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6921130F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14:paraId="34E51C3D" w14:textId="458387B5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(3.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-55)</w:t>
            </w:r>
          </w:p>
        </w:tc>
        <w:tc>
          <w:tcPr>
            <w:tcW w:w="1094" w:type="dxa"/>
            <w:vAlign w:val="center"/>
          </w:tcPr>
          <w:p w14:paraId="54791851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2.58***</w:t>
            </w:r>
          </w:p>
        </w:tc>
      </w:tr>
      <w:tr w:rsidR="004F1EBA" w:rsidRPr="00BA7894" w14:paraId="51E05755" w14:textId="77777777" w:rsidTr="00600CD6">
        <w:trPr>
          <w:trHeight w:val="372"/>
        </w:trPr>
        <w:tc>
          <w:tcPr>
            <w:tcW w:w="1673" w:type="dxa"/>
          </w:tcPr>
          <w:p w14:paraId="4A0EE8AD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CRP ≥ 40 mg/L</w:t>
            </w:r>
          </w:p>
          <w:p w14:paraId="39011DBF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ADF0D9D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5A1A291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14:paraId="38A6FDCB" w14:textId="270C5F60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2.5 (1.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-3.8)</w:t>
            </w:r>
          </w:p>
        </w:tc>
        <w:tc>
          <w:tcPr>
            <w:tcW w:w="1094" w:type="dxa"/>
            <w:vAlign w:val="center"/>
          </w:tcPr>
          <w:p w14:paraId="7963358D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0.93***</w:t>
            </w:r>
          </w:p>
        </w:tc>
        <w:tc>
          <w:tcPr>
            <w:tcW w:w="1405" w:type="dxa"/>
            <w:vAlign w:val="center"/>
          </w:tcPr>
          <w:p w14:paraId="6E0A5622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1D97568E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EBA" w:rsidRPr="00BA7894" w14:paraId="1F53AB51" w14:textId="77777777" w:rsidTr="00600CD6">
        <w:trPr>
          <w:trHeight w:val="372"/>
        </w:trPr>
        <w:tc>
          <w:tcPr>
            <w:tcW w:w="1673" w:type="dxa"/>
          </w:tcPr>
          <w:p w14:paraId="2683383D" w14:textId="77777777" w:rsidR="004F1EBA" w:rsidRPr="00BA7894" w:rsidRDefault="004F1EBA" w:rsidP="00306C7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WBC (&lt;5 x 10</w:t>
            </w: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9</w:t>
            </w: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/L) </w:t>
            </w:r>
          </w:p>
          <w:p w14:paraId="13114644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18C16AD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4F2C35D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14:paraId="6E1A1F04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7B24D93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14:paraId="4FADB0BA" w14:textId="5E79069E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1.3 (0.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-2.1)</w:t>
            </w:r>
          </w:p>
        </w:tc>
        <w:tc>
          <w:tcPr>
            <w:tcW w:w="1094" w:type="dxa"/>
            <w:vAlign w:val="center"/>
          </w:tcPr>
          <w:p w14:paraId="5561ADC1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4F1EBA" w:rsidRPr="00BA7894" w14:paraId="1C7A9C43" w14:textId="77777777" w:rsidTr="00600CD6">
        <w:trPr>
          <w:trHeight w:val="372"/>
        </w:trPr>
        <w:tc>
          <w:tcPr>
            <w:tcW w:w="1673" w:type="dxa"/>
          </w:tcPr>
          <w:p w14:paraId="67E012F9" w14:textId="77777777" w:rsidR="004F1EBA" w:rsidRPr="00BA7894" w:rsidRDefault="004F1EBA" w:rsidP="00306C7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Platelets (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≤</w:t>
            </w: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 x 10</w:t>
            </w: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9</w:t>
            </w: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/L)</w:t>
            </w:r>
          </w:p>
          <w:p w14:paraId="1A44BE6A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A49A7D2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56B80FC9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14:paraId="6E426C7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0547A790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14:paraId="28F3F7BC" w14:textId="4CC33CDC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-2.0)</w:t>
            </w:r>
          </w:p>
        </w:tc>
        <w:tc>
          <w:tcPr>
            <w:tcW w:w="1094" w:type="dxa"/>
            <w:vAlign w:val="center"/>
          </w:tcPr>
          <w:p w14:paraId="3273B885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</w:tr>
      <w:tr w:rsidR="004F1EBA" w:rsidRPr="00BA7894" w14:paraId="0428BF7D" w14:textId="77777777" w:rsidTr="00600CD6">
        <w:trPr>
          <w:trHeight w:val="372"/>
        </w:trPr>
        <w:tc>
          <w:tcPr>
            <w:tcW w:w="1673" w:type="dxa"/>
          </w:tcPr>
          <w:p w14:paraId="26C976EE" w14:textId="77777777" w:rsidR="004F1EBA" w:rsidRPr="00BA7894" w:rsidRDefault="004F1EBA" w:rsidP="00306C7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ALT (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 xml:space="preserve">≥ </w:t>
            </w:r>
            <w:r w:rsidRPr="00BA7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 IU/L) </w:t>
            </w:r>
          </w:p>
          <w:p w14:paraId="19E451F8" w14:textId="77777777" w:rsidR="004F1EBA" w:rsidRPr="00BA7894" w:rsidRDefault="004F1EBA" w:rsidP="00306C7D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72951D6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3735682B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14:paraId="16EA02E7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2A7E241F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14:paraId="443C88B0" w14:textId="6D7C7FAD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1.6 (1.0-2.</w:t>
            </w:r>
            <w:r w:rsidR="00600C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94" w:type="dxa"/>
            <w:vAlign w:val="center"/>
          </w:tcPr>
          <w:p w14:paraId="61549017" w14:textId="77777777" w:rsidR="004F1EBA" w:rsidRPr="00BA7894" w:rsidRDefault="004F1EBA" w:rsidP="00600C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894">
              <w:rPr>
                <w:rFonts w:ascii="Times New Roman" w:hAnsi="Times New Roman" w:cs="Times New Roman"/>
                <w:sz w:val="20"/>
                <w:szCs w:val="20"/>
              </w:rPr>
              <w:t>0.49*</w:t>
            </w:r>
          </w:p>
        </w:tc>
      </w:tr>
    </w:tbl>
    <w:p w14:paraId="2A46DEED" w14:textId="77777777" w:rsidR="004F1EBA" w:rsidRPr="00BA7894" w:rsidRDefault="004F1EBA" w:rsidP="004F1EBA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BE2ECA1" w14:textId="77777777" w:rsidR="004F1EBA" w:rsidRPr="00BA7894" w:rsidRDefault="004F1EBA" w:rsidP="004F1EB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A7894">
        <w:rPr>
          <w:rFonts w:ascii="Times New Roman" w:hAnsi="Times New Roman" w:cs="Times New Roman"/>
          <w:sz w:val="20"/>
          <w:szCs w:val="20"/>
        </w:rPr>
        <w:t>*P&lt;0.05; **p&lt;0.01; ***p&lt;0.001</w:t>
      </w:r>
    </w:p>
    <w:p w14:paraId="5D803063" w14:textId="77777777" w:rsidR="004F1EBA" w:rsidRDefault="004F1EB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75644A1" w14:textId="4A3BD5B2" w:rsidR="004F1EBA" w:rsidRPr="009221E0" w:rsidRDefault="004F1EBA" w:rsidP="004F1EB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9221E0">
        <w:rPr>
          <w:rFonts w:ascii="Times New Roman" w:hAnsi="Times New Roman" w:cs="Times New Roman"/>
          <w:b/>
          <w:bCs/>
        </w:rPr>
        <w:t xml:space="preserve">Table </w:t>
      </w:r>
      <w:r w:rsidR="000B5870">
        <w:rPr>
          <w:rFonts w:ascii="Times New Roman" w:hAnsi="Times New Roman" w:cs="Times New Roman"/>
          <w:b/>
          <w:bCs/>
        </w:rPr>
        <w:t>4</w:t>
      </w:r>
    </w:p>
    <w:p w14:paraId="13939262" w14:textId="77777777" w:rsidR="004F1EBA" w:rsidRDefault="004F1EBA" w:rsidP="004F1E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Relationship between Model 1 </w:t>
      </w:r>
      <w:r>
        <w:rPr>
          <w:rFonts w:ascii="Times New Roman" w:eastAsia="Times New Roman" w:hAnsi="Times New Roman" w:cs="Times New Roman"/>
          <w:color w:val="000000"/>
        </w:rPr>
        <w:t>clinical</w:t>
      </w:r>
      <w:r>
        <w:rPr>
          <w:rFonts w:ascii="Times New Roman" w:hAnsi="Times New Roman" w:cs="Times New Roman"/>
        </w:rPr>
        <w:t xml:space="preserve"> score and blood culture confirmed enteric fever in the derivation dataset </w:t>
      </w:r>
      <w:r>
        <w:rPr>
          <w:rFonts w:ascii="Times New Roman" w:hAnsi="Times New Roman" w:cs="Times New Roman"/>
          <w:sz w:val="20"/>
          <w:szCs w:val="20"/>
        </w:rPr>
        <w:t>(n=937)</w:t>
      </w:r>
      <w:r>
        <w:rPr>
          <w:rFonts w:ascii="Times New Roman" w:hAnsi="Times New Roman" w:cs="Times New Roman"/>
        </w:rPr>
        <w:t>.</w:t>
      </w:r>
      <w:r w:rsidRPr="00461CDD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F636E6E" w14:textId="77777777" w:rsidR="004F1EBA" w:rsidRDefault="004F1EBA" w:rsidP="004F1EBA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W w:w="7346" w:type="dxa"/>
        <w:tblInd w:w="9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1"/>
        <w:gridCol w:w="1771"/>
        <w:gridCol w:w="1772"/>
        <w:gridCol w:w="1772"/>
      </w:tblGrid>
      <w:tr w:rsidR="004F1EBA" w:rsidRPr="001C7815" w14:paraId="480271FB" w14:textId="77777777" w:rsidTr="00306C7D">
        <w:trPr>
          <w:trHeight w:val="20"/>
        </w:trPr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90279C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Clinical Score</w:t>
            </w:r>
          </w:p>
          <w:p w14:paraId="694C679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A0A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Enteric fever blood culture positive/No participants (%)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28CA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Sensitivity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B54D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Specificity</w:t>
            </w:r>
          </w:p>
        </w:tc>
      </w:tr>
      <w:tr w:rsidR="004F1EBA" w:rsidRPr="001C7815" w14:paraId="45BA19AB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20DB74A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1E17665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</w:tcBorders>
            <w:vAlign w:val="center"/>
          </w:tcPr>
          <w:p w14:paraId="02BED80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  <w:vAlign w:val="center"/>
          </w:tcPr>
          <w:p w14:paraId="6E71462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0A9D0AF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F1EBA" w:rsidRPr="001C7815" w14:paraId="434D4B71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0F77859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774CF53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5E67B5B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  <w:vAlign w:val="center"/>
          </w:tcPr>
          <w:p w14:paraId="4BB20D0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08ABD66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4F1EBA" w:rsidRPr="001C7815" w14:paraId="354B6A3F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07540AF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  <w:p w14:paraId="3E35623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2105086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  <w:vAlign w:val="center"/>
          </w:tcPr>
          <w:p w14:paraId="59205B5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495DF9F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</w:tr>
      <w:tr w:rsidR="004F1EBA" w:rsidRPr="001C7815" w14:paraId="3EBBE950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2937D3D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14:paraId="5DC6E0F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31B0E88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  <w:vAlign w:val="center"/>
          </w:tcPr>
          <w:p w14:paraId="6AD54E7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1431349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</w:tr>
      <w:tr w:rsidR="004F1EBA" w:rsidRPr="001C7815" w14:paraId="077E8561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49F2751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  <w:p w14:paraId="75828A5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2C02BC32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  <w:vAlign w:val="center"/>
          </w:tcPr>
          <w:p w14:paraId="7FFA9CA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4C58D8B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4F1EBA" w:rsidRPr="001C7815" w14:paraId="3848412A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1BCF83C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14:paraId="02FE285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6B5EE91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0/30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33214D3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1F9BD50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</w:tr>
      <w:tr w:rsidR="004F1EBA" w:rsidRPr="001C7815" w14:paraId="2B1153FF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46F8B702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  <w:p w14:paraId="4E919DE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43632FA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0/28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4F29301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7A26517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</w:tr>
      <w:tr w:rsidR="004F1EBA" w:rsidRPr="001C7815" w14:paraId="66FF2902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52D035D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  <w:p w14:paraId="18ADD7D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603E141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  <w:vAlign w:val="center"/>
          </w:tcPr>
          <w:p w14:paraId="4894BC8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0D112D2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12.4</w:t>
            </w:r>
          </w:p>
        </w:tc>
      </w:tr>
      <w:tr w:rsidR="004F1EBA" w:rsidRPr="001C7815" w14:paraId="1C02C902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65D50FC2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  <w:p w14:paraId="39CA841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293AD89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519448C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40B933B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</w:tr>
      <w:tr w:rsidR="004F1EBA" w:rsidRPr="001C7815" w14:paraId="57B1FC13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31E6020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  <w:p w14:paraId="5FE9B2F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2384A74C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0/23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3312CD1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735324A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21.9</w:t>
            </w:r>
          </w:p>
        </w:tc>
      </w:tr>
      <w:tr w:rsidR="004F1EBA" w:rsidRPr="001C7815" w14:paraId="0197589F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622043D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  <w:p w14:paraId="0AD747E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7FEE369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70B2331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  <w:vAlign w:val="center"/>
          </w:tcPr>
          <w:p w14:paraId="7F5F2EE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</w:tr>
      <w:tr w:rsidR="004F1EBA" w:rsidRPr="001C7815" w14:paraId="0B93D29D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262F734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  <w:p w14:paraId="05652D8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159059C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5DD07B7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772" w:type="dxa"/>
            <w:vAlign w:val="center"/>
          </w:tcPr>
          <w:p w14:paraId="221E9DA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27.7</w:t>
            </w:r>
          </w:p>
        </w:tc>
      </w:tr>
      <w:tr w:rsidR="004F1EBA" w:rsidRPr="001C7815" w14:paraId="4C9A9675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41037F9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  <w:p w14:paraId="3E41AFCC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790201F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10/95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  <w:vAlign w:val="center"/>
          </w:tcPr>
          <w:p w14:paraId="5D117CC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1772" w:type="dxa"/>
            <w:vAlign w:val="center"/>
          </w:tcPr>
          <w:p w14:paraId="02ECAC4C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39.5</w:t>
            </w:r>
          </w:p>
        </w:tc>
      </w:tr>
      <w:tr w:rsidR="004F1EBA" w:rsidRPr="001C7815" w14:paraId="4666327F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618ADED8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  <w:p w14:paraId="2793FB3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7319DC7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6/47 (12.8)</w:t>
            </w:r>
          </w:p>
        </w:tc>
        <w:tc>
          <w:tcPr>
            <w:tcW w:w="1772" w:type="dxa"/>
            <w:vAlign w:val="center"/>
          </w:tcPr>
          <w:p w14:paraId="422B15B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772" w:type="dxa"/>
            <w:vAlign w:val="center"/>
          </w:tcPr>
          <w:p w14:paraId="09EC397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50.5</w:t>
            </w:r>
          </w:p>
        </w:tc>
      </w:tr>
      <w:tr w:rsidR="004F1EBA" w:rsidRPr="001C7815" w14:paraId="52B2579B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59AC13EB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  <w:p w14:paraId="3984F9C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3D6F5E9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21/95 (22.1)</w:t>
            </w:r>
          </w:p>
        </w:tc>
        <w:tc>
          <w:tcPr>
            <w:tcW w:w="1772" w:type="dxa"/>
            <w:vAlign w:val="center"/>
          </w:tcPr>
          <w:p w14:paraId="748BFCF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87.7</w:t>
            </w:r>
          </w:p>
        </w:tc>
        <w:tc>
          <w:tcPr>
            <w:tcW w:w="1772" w:type="dxa"/>
            <w:vAlign w:val="center"/>
          </w:tcPr>
          <w:p w14:paraId="3974D8E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55.7</w:t>
            </w:r>
          </w:p>
        </w:tc>
      </w:tr>
      <w:tr w:rsidR="004F1EBA" w:rsidRPr="001C7815" w14:paraId="58236844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1ED7C3E8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568352A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0706B36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59/242 (24.4)</w:t>
            </w:r>
          </w:p>
        </w:tc>
        <w:tc>
          <w:tcPr>
            <w:tcW w:w="1772" w:type="dxa"/>
            <w:vAlign w:val="center"/>
          </w:tcPr>
          <w:p w14:paraId="271E1F8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74.7</w:t>
            </w:r>
          </w:p>
        </w:tc>
        <w:tc>
          <w:tcPr>
            <w:tcW w:w="1772" w:type="dxa"/>
            <w:vAlign w:val="center"/>
          </w:tcPr>
          <w:p w14:paraId="49AB9FE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65.3</w:t>
            </w:r>
          </w:p>
        </w:tc>
      </w:tr>
      <w:tr w:rsidR="004F1EBA" w:rsidRPr="001C7815" w14:paraId="63DED2B9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6163EDBD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  <w:p w14:paraId="51A4613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2A32A15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45/115 (39.1)</w:t>
            </w:r>
          </w:p>
        </w:tc>
        <w:tc>
          <w:tcPr>
            <w:tcW w:w="1772" w:type="dxa"/>
            <w:vAlign w:val="center"/>
          </w:tcPr>
          <w:p w14:paraId="7363A9E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61.7</w:t>
            </w:r>
          </w:p>
        </w:tc>
        <w:tc>
          <w:tcPr>
            <w:tcW w:w="1772" w:type="dxa"/>
            <w:vAlign w:val="center"/>
          </w:tcPr>
          <w:p w14:paraId="517A821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88.9</w:t>
            </w:r>
          </w:p>
        </w:tc>
      </w:tr>
      <w:tr w:rsidR="004F1EBA" w:rsidRPr="001C7815" w14:paraId="367F40D0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  <w:vAlign w:val="center"/>
          </w:tcPr>
          <w:p w14:paraId="7646FFE2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  <w:p w14:paraId="1CD38AE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bottom w:val="nil"/>
            </w:tcBorders>
            <w:vAlign w:val="center"/>
          </w:tcPr>
          <w:p w14:paraId="7A844E8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17/33 (51.5)</w:t>
            </w:r>
          </w:p>
        </w:tc>
        <w:tc>
          <w:tcPr>
            <w:tcW w:w="1772" w:type="dxa"/>
            <w:tcBorders>
              <w:bottom w:val="nil"/>
            </w:tcBorders>
            <w:vAlign w:val="center"/>
          </w:tcPr>
          <w:p w14:paraId="40C57AF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772" w:type="dxa"/>
            <w:tcBorders>
              <w:bottom w:val="nil"/>
            </w:tcBorders>
            <w:vAlign w:val="center"/>
          </w:tcPr>
          <w:p w14:paraId="730C35F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</w:tr>
      <w:tr w:rsidR="004F1EBA" w:rsidRPr="001C7815" w14:paraId="273F14FC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AE63D9C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  <w:p w14:paraId="7DD65F8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bottom w:val="single" w:sz="4" w:space="0" w:color="auto"/>
            </w:tcBorders>
            <w:vAlign w:val="center"/>
          </w:tcPr>
          <w:p w14:paraId="241C111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162/937 (17.3)</w:t>
            </w:r>
          </w:p>
        </w:tc>
        <w:tc>
          <w:tcPr>
            <w:tcW w:w="1772" w:type="dxa"/>
            <w:tcBorders>
              <w:top w:val="nil"/>
              <w:bottom w:val="single" w:sz="4" w:space="0" w:color="auto"/>
            </w:tcBorders>
            <w:vAlign w:val="center"/>
          </w:tcPr>
          <w:p w14:paraId="63C9799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bottom w:val="single" w:sz="4" w:space="0" w:color="auto"/>
            </w:tcBorders>
            <w:vAlign w:val="center"/>
          </w:tcPr>
          <w:p w14:paraId="434ACA4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A14BF72" w14:textId="77777777" w:rsidR="004F1EBA" w:rsidRPr="00AF6559" w:rsidRDefault="004F1EBA" w:rsidP="004F1E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49013F39" w14:textId="77777777" w:rsidR="004F1EBA" w:rsidRDefault="004F1EBA" w:rsidP="004F1EBA">
      <w:pPr>
        <w:rPr>
          <w:rFonts w:ascii="Times New Roman" w:hAnsi="Times New Roman" w:cs="Times New Roman"/>
        </w:rPr>
      </w:pPr>
    </w:p>
    <w:p w14:paraId="4FE33A22" w14:textId="3450ABEB" w:rsidR="004F1EBA" w:rsidRDefault="004F1EBA" w:rsidP="004F1EB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  <w:r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0B5870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B3A0EAE" w14:textId="77777777" w:rsidR="004F1EBA" w:rsidRPr="008A110E" w:rsidRDefault="004F1EBA" w:rsidP="004F1EB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Relationship between Model 4 </w:t>
      </w:r>
      <w:r>
        <w:rPr>
          <w:rFonts w:ascii="Times New Roman" w:eastAsia="Times New Roman" w:hAnsi="Times New Roman" w:cs="Times New Roman"/>
          <w:color w:val="000000"/>
        </w:rPr>
        <w:t>clinical</w:t>
      </w:r>
      <w:r>
        <w:rPr>
          <w:rFonts w:ascii="Times New Roman" w:hAnsi="Times New Roman" w:cs="Times New Roman"/>
        </w:rPr>
        <w:t xml:space="preserve"> score and blood culture confirmed enteric fever in the derivation dataset </w:t>
      </w:r>
      <w:r>
        <w:rPr>
          <w:rFonts w:ascii="Times New Roman" w:hAnsi="Times New Roman" w:cs="Times New Roman"/>
          <w:sz w:val="20"/>
          <w:szCs w:val="20"/>
        </w:rPr>
        <w:t>(n=937)</w:t>
      </w:r>
      <w:r>
        <w:rPr>
          <w:rFonts w:ascii="Times New Roman" w:hAnsi="Times New Roman" w:cs="Times New Roman"/>
        </w:rPr>
        <w:t>.</w:t>
      </w:r>
      <w:r w:rsidRPr="00461CDD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D520B5E" w14:textId="77777777" w:rsidR="004F1EBA" w:rsidRDefault="004F1EBA" w:rsidP="004F1EBA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W w:w="7346" w:type="dxa"/>
        <w:tblInd w:w="9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1"/>
        <w:gridCol w:w="1771"/>
        <w:gridCol w:w="1772"/>
        <w:gridCol w:w="1772"/>
      </w:tblGrid>
      <w:tr w:rsidR="004F1EBA" w:rsidRPr="001C7815" w14:paraId="29569F8D" w14:textId="77777777" w:rsidTr="00306C7D">
        <w:trPr>
          <w:trHeight w:val="20"/>
        </w:trPr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8AED0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Clinical Score</w:t>
            </w:r>
          </w:p>
          <w:p w14:paraId="7FB474F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8F7395C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Enteric fever blood culture positive/No participants (%)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4F60695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Sensitivity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40B6368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Specificity</w:t>
            </w:r>
          </w:p>
        </w:tc>
      </w:tr>
      <w:tr w:rsidR="004F1EBA" w:rsidRPr="001C7815" w14:paraId="266EC8AC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7B33BB2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0A9F228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14:paraId="15FC75C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</w:tcPr>
          <w:p w14:paraId="113F19E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3CD0844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F1EBA" w:rsidRPr="001C7815" w14:paraId="2CDB2133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0315292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5DD89F9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5A708A8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</w:tcPr>
          <w:p w14:paraId="2A7F3FE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6EC23E4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</w:tr>
      <w:tr w:rsidR="004F1EBA" w:rsidRPr="001C7815" w14:paraId="24DEF348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6D95766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  <w:p w14:paraId="19ECDF5C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2F4182E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</w:tcPr>
          <w:p w14:paraId="7F47670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7149521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</w:tr>
      <w:tr w:rsidR="004F1EBA" w:rsidRPr="001C7815" w14:paraId="243F4E22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1827CA2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14:paraId="498402F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687225F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</w:tcPr>
          <w:p w14:paraId="7E27D1C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58A7464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  <w:tr w:rsidR="004F1EBA" w:rsidRPr="001C7815" w14:paraId="0C4CE667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2BA5475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  <w:p w14:paraId="7EAFB2E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356EDB8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0/10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</w:tcPr>
          <w:p w14:paraId="78E97A5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3006B4A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4F1EBA" w:rsidRPr="001C7815" w14:paraId="7C0FE724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7D2FA35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14:paraId="2799CA4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51F1A38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0/24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</w:tcPr>
          <w:p w14:paraId="3E1BC33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4A1E00C2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</w:tr>
      <w:tr w:rsidR="004F1EBA" w:rsidRPr="001C7815" w14:paraId="6580F8DD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09235A0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  <w:p w14:paraId="2C415B1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6250630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0/22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</w:tcPr>
          <w:p w14:paraId="40F53142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196F7FA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</w:tr>
      <w:tr w:rsidR="004F1EBA" w:rsidRPr="001C7815" w14:paraId="0D4D6A03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1FD8364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  <w:p w14:paraId="44A68B7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4441605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(0)</w:t>
            </w:r>
          </w:p>
        </w:tc>
        <w:tc>
          <w:tcPr>
            <w:tcW w:w="1772" w:type="dxa"/>
          </w:tcPr>
          <w:p w14:paraId="1B1A037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50028FA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</w:tr>
      <w:tr w:rsidR="004F1EBA" w:rsidRPr="001C7815" w14:paraId="3FFBC6AB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6DE8A9F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  <w:p w14:paraId="11CE31E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2E5CCFB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0/24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</w:tcPr>
          <w:p w14:paraId="3999A22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55EEA9F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</w:tr>
      <w:tr w:rsidR="004F1EBA" w:rsidRPr="001C7815" w14:paraId="1F3478D0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390168B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  <w:p w14:paraId="061AD8C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4EF9EDE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0/25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</w:tcPr>
          <w:p w14:paraId="6529956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0756923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</w:tr>
      <w:tr w:rsidR="004F1EBA" w:rsidRPr="001C7815" w14:paraId="2E9A6928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3B0B90D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  <w:p w14:paraId="45BF5FD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59CBB01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37 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</w:tcPr>
          <w:p w14:paraId="7630248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2FF6EACC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</w:tr>
      <w:tr w:rsidR="004F1EBA" w:rsidRPr="001C7815" w14:paraId="33987B4B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74C0DD3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  <w:p w14:paraId="25F3CEAB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154C2C72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</w:tcPr>
          <w:p w14:paraId="2651DF5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72" w:type="dxa"/>
          </w:tcPr>
          <w:p w14:paraId="2DF1E2D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26.2</w:t>
            </w:r>
          </w:p>
        </w:tc>
      </w:tr>
      <w:tr w:rsidR="004F1EBA" w:rsidRPr="001C7815" w14:paraId="2CF4D673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7BBECBA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  <w:p w14:paraId="6196C218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6FA0EE0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3/72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</w:t>
            </w:r>
            <w:r w:rsidRPr="001C7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72" w:type="dxa"/>
          </w:tcPr>
          <w:p w14:paraId="0BD9790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772" w:type="dxa"/>
          </w:tcPr>
          <w:p w14:paraId="310521F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36.5</w:t>
            </w:r>
          </w:p>
        </w:tc>
      </w:tr>
      <w:tr w:rsidR="004F1EBA" w:rsidRPr="001C7815" w14:paraId="75B7B801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47D3CBD3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  <w:p w14:paraId="233F3386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4AA8554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4/37 (10.8)</w:t>
            </w:r>
          </w:p>
        </w:tc>
        <w:tc>
          <w:tcPr>
            <w:tcW w:w="1772" w:type="dxa"/>
          </w:tcPr>
          <w:p w14:paraId="36DD389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1772" w:type="dxa"/>
          </w:tcPr>
          <w:p w14:paraId="5FD12650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45.8</w:t>
            </w:r>
          </w:p>
        </w:tc>
      </w:tr>
      <w:tr w:rsidR="004F1EBA" w:rsidRPr="001C7815" w14:paraId="410D118F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241B029D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  <w:p w14:paraId="3B400B7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2303AFB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10/86 (11.6)</w:t>
            </w:r>
          </w:p>
        </w:tc>
        <w:tc>
          <w:tcPr>
            <w:tcW w:w="1772" w:type="dxa"/>
          </w:tcPr>
          <w:p w14:paraId="5F77D14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772" w:type="dxa"/>
          </w:tcPr>
          <w:p w14:paraId="12A4383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50.1</w:t>
            </w:r>
          </w:p>
        </w:tc>
      </w:tr>
      <w:tr w:rsidR="004F1EBA" w:rsidRPr="001C7815" w14:paraId="0D1F5173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2D677FA8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7699084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67E05B9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23/181 (12.7)</w:t>
            </w:r>
          </w:p>
        </w:tc>
        <w:tc>
          <w:tcPr>
            <w:tcW w:w="1772" w:type="dxa"/>
          </w:tcPr>
          <w:p w14:paraId="2527C0F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1772" w:type="dxa"/>
          </w:tcPr>
          <w:p w14:paraId="0121EA1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59.9</w:t>
            </w:r>
          </w:p>
        </w:tc>
      </w:tr>
      <w:tr w:rsidR="004F1EBA" w:rsidRPr="001C7815" w14:paraId="4054B9A3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05846660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  <w:p w14:paraId="4358155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25370C4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18/82 (22.0)</w:t>
            </w:r>
          </w:p>
        </w:tc>
        <w:tc>
          <w:tcPr>
            <w:tcW w:w="1772" w:type="dxa"/>
          </w:tcPr>
          <w:p w14:paraId="4BDF9A7F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74.7</w:t>
            </w:r>
          </w:p>
        </w:tc>
        <w:tc>
          <w:tcPr>
            <w:tcW w:w="1772" w:type="dxa"/>
          </w:tcPr>
          <w:p w14:paraId="5C36E0A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80.3</w:t>
            </w:r>
          </w:p>
        </w:tc>
      </w:tr>
      <w:tr w:rsidR="004F1EBA" w:rsidRPr="001C7815" w14:paraId="6A32DEEA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0D6275B0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  <w:p w14:paraId="1549A1C1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44CF212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14/35 (40.0)</w:t>
            </w:r>
          </w:p>
        </w:tc>
        <w:tc>
          <w:tcPr>
            <w:tcW w:w="1772" w:type="dxa"/>
          </w:tcPr>
          <w:p w14:paraId="5937F6A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63.6</w:t>
            </w:r>
          </w:p>
        </w:tc>
        <w:tc>
          <w:tcPr>
            <w:tcW w:w="1772" w:type="dxa"/>
          </w:tcPr>
          <w:p w14:paraId="52FDB5C3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88.5</w:t>
            </w:r>
          </w:p>
        </w:tc>
      </w:tr>
      <w:tr w:rsidR="004F1EBA" w:rsidRPr="001C7815" w14:paraId="1655AB69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3C9EB87C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  <w:p w14:paraId="3018421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2DAC4C6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43/86 (50.0)</w:t>
            </w:r>
          </w:p>
        </w:tc>
        <w:tc>
          <w:tcPr>
            <w:tcW w:w="1772" w:type="dxa"/>
          </w:tcPr>
          <w:p w14:paraId="45FC531A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54.9</w:t>
            </w:r>
          </w:p>
        </w:tc>
        <w:tc>
          <w:tcPr>
            <w:tcW w:w="1772" w:type="dxa"/>
          </w:tcPr>
          <w:p w14:paraId="7C0CE90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</w:tr>
      <w:tr w:rsidR="004F1EBA" w:rsidRPr="001C7815" w14:paraId="3B582702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6F9D8F38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  <w:p w14:paraId="0A8C3A6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</w:tcPr>
          <w:p w14:paraId="40A939D7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31/48 (64.6)</w:t>
            </w:r>
          </w:p>
          <w:p w14:paraId="371CBE5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</w:tcPr>
          <w:p w14:paraId="64BE727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1772" w:type="dxa"/>
          </w:tcPr>
          <w:p w14:paraId="7939D974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4F1EBA" w:rsidRPr="001C7815" w14:paraId="7DDA9112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nil"/>
            </w:tcBorders>
            <w:noWrap/>
          </w:tcPr>
          <w:p w14:paraId="3FDD58E9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71" w:type="dxa"/>
            <w:tcBorders>
              <w:bottom w:val="nil"/>
            </w:tcBorders>
          </w:tcPr>
          <w:p w14:paraId="29A8ACAD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15/23 (65.2)</w:t>
            </w:r>
          </w:p>
          <w:p w14:paraId="46F52E02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</w:tcPr>
          <w:p w14:paraId="46F2CF4E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772" w:type="dxa"/>
          </w:tcPr>
          <w:p w14:paraId="6C07AF3C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</w:tr>
      <w:tr w:rsidR="004F1EBA" w:rsidRPr="001C7815" w14:paraId="62B0C8C4" w14:textId="77777777" w:rsidTr="00306C7D">
        <w:trPr>
          <w:trHeight w:val="20"/>
        </w:trPr>
        <w:tc>
          <w:tcPr>
            <w:tcW w:w="2031" w:type="dxa"/>
            <w:tcBorders>
              <w:top w:val="nil"/>
              <w:bottom w:val="single" w:sz="4" w:space="0" w:color="auto"/>
            </w:tcBorders>
            <w:noWrap/>
          </w:tcPr>
          <w:p w14:paraId="44FC5E8B" w14:textId="77777777" w:rsidR="004F1EBA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  <w:p w14:paraId="20C3CFD7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bottom w:val="single" w:sz="4" w:space="0" w:color="auto"/>
            </w:tcBorders>
          </w:tcPr>
          <w:p w14:paraId="130940A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162/937 (17.3)</w:t>
            </w:r>
          </w:p>
        </w:tc>
        <w:tc>
          <w:tcPr>
            <w:tcW w:w="1772" w:type="dxa"/>
          </w:tcPr>
          <w:p w14:paraId="6502F0F5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</w:tcPr>
          <w:p w14:paraId="3CE2C51D" w14:textId="77777777" w:rsidR="004F1EBA" w:rsidRPr="001C7815" w:rsidRDefault="004F1EBA" w:rsidP="00306C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313023D" w14:textId="77777777" w:rsidR="004F1EBA" w:rsidRPr="00AF6559" w:rsidRDefault="004F1EBA" w:rsidP="004F1E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7B499B60" w14:textId="77777777" w:rsidR="004F1EBA" w:rsidRDefault="004F1EBA" w:rsidP="004F1EBA">
      <w:pPr>
        <w:rPr>
          <w:rFonts w:ascii="Times New Roman" w:hAnsi="Times New Roman" w:cs="Times New Roman"/>
        </w:rPr>
      </w:pPr>
    </w:p>
    <w:p w14:paraId="51DA9B13" w14:textId="531C9665" w:rsidR="0023005A" w:rsidRDefault="0023005A">
      <w:pPr>
        <w:rPr>
          <w:rFonts w:ascii="Times New Roman" w:hAnsi="Times New Roman" w:cs="Times New Roman"/>
          <w:b/>
          <w:bCs/>
        </w:rPr>
      </w:pPr>
    </w:p>
    <w:sectPr w:rsidR="002300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B7913"/>
    <w:multiLevelType w:val="hybridMultilevel"/>
    <w:tmpl w:val="BAEEC59E"/>
    <w:lvl w:ilvl="0" w:tplc="40CC281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967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ED"/>
    <w:rsid w:val="00012979"/>
    <w:rsid w:val="000234D9"/>
    <w:rsid w:val="00043817"/>
    <w:rsid w:val="00082066"/>
    <w:rsid w:val="000B5870"/>
    <w:rsid w:val="000B6F3E"/>
    <w:rsid w:val="000F1D14"/>
    <w:rsid w:val="00107690"/>
    <w:rsid w:val="001148FA"/>
    <w:rsid w:val="00127249"/>
    <w:rsid w:val="0014112D"/>
    <w:rsid w:val="00156A37"/>
    <w:rsid w:val="00172573"/>
    <w:rsid w:val="00175698"/>
    <w:rsid w:val="001A2B1B"/>
    <w:rsid w:val="001B09E6"/>
    <w:rsid w:val="001B7F18"/>
    <w:rsid w:val="001E6CDD"/>
    <w:rsid w:val="001F2DE3"/>
    <w:rsid w:val="001F542A"/>
    <w:rsid w:val="00226D3C"/>
    <w:rsid w:val="0023005A"/>
    <w:rsid w:val="002426D9"/>
    <w:rsid w:val="00296938"/>
    <w:rsid w:val="002C49D1"/>
    <w:rsid w:val="00325C2D"/>
    <w:rsid w:val="0032636C"/>
    <w:rsid w:val="003879AC"/>
    <w:rsid w:val="003A4DED"/>
    <w:rsid w:val="003C3E01"/>
    <w:rsid w:val="003D30D4"/>
    <w:rsid w:val="003E33FC"/>
    <w:rsid w:val="00447860"/>
    <w:rsid w:val="00450818"/>
    <w:rsid w:val="0049344D"/>
    <w:rsid w:val="004B3285"/>
    <w:rsid w:val="004F1EBA"/>
    <w:rsid w:val="00512B97"/>
    <w:rsid w:val="00513C1B"/>
    <w:rsid w:val="0052297D"/>
    <w:rsid w:val="0053798C"/>
    <w:rsid w:val="005A5DF2"/>
    <w:rsid w:val="005A7574"/>
    <w:rsid w:val="005B13A3"/>
    <w:rsid w:val="005C40D4"/>
    <w:rsid w:val="005E4D16"/>
    <w:rsid w:val="00600CD6"/>
    <w:rsid w:val="00600E05"/>
    <w:rsid w:val="00621EF0"/>
    <w:rsid w:val="00654622"/>
    <w:rsid w:val="0068794D"/>
    <w:rsid w:val="006B706C"/>
    <w:rsid w:val="006D4A51"/>
    <w:rsid w:val="006F0E40"/>
    <w:rsid w:val="007041FC"/>
    <w:rsid w:val="007403B0"/>
    <w:rsid w:val="007F6F16"/>
    <w:rsid w:val="0085744F"/>
    <w:rsid w:val="00866CE9"/>
    <w:rsid w:val="00872F45"/>
    <w:rsid w:val="008908AC"/>
    <w:rsid w:val="008D01A0"/>
    <w:rsid w:val="009229D7"/>
    <w:rsid w:val="00930629"/>
    <w:rsid w:val="00944062"/>
    <w:rsid w:val="009464AB"/>
    <w:rsid w:val="009A6782"/>
    <w:rsid w:val="009D68F6"/>
    <w:rsid w:val="00A54EFC"/>
    <w:rsid w:val="00A60155"/>
    <w:rsid w:val="00A73790"/>
    <w:rsid w:val="00A742B9"/>
    <w:rsid w:val="00B05C9B"/>
    <w:rsid w:val="00B123A3"/>
    <w:rsid w:val="00B221DA"/>
    <w:rsid w:val="00B73911"/>
    <w:rsid w:val="00BA1918"/>
    <w:rsid w:val="00BA7894"/>
    <w:rsid w:val="00BD5667"/>
    <w:rsid w:val="00C147ED"/>
    <w:rsid w:val="00C309F4"/>
    <w:rsid w:val="00C3769F"/>
    <w:rsid w:val="00CA2ECE"/>
    <w:rsid w:val="00CC5EAA"/>
    <w:rsid w:val="00D96F10"/>
    <w:rsid w:val="00DC7BC0"/>
    <w:rsid w:val="00DD3A4F"/>
    <w:rsid w:val="00DD6572"/>
    <w:rsid w:val="00DE0F3B"/>
    <w:rsid w:val="00E5241F"/>
    <w:rsid w:val="00E73566"/>
    <w:rsid w:val="00EA3ACA"/>
    <w:rsid w:val="00EE6572"/>
    <w:rsid w:val="00F8259C"/>
    <w:rsid w:val="00F900C4"/>
    <w:rsid w:val="00F93C2B"/>
    <w:rsid w:val="00FB285C"/>
    <w:rsid w:val="00FD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2F31DB"/>
  <w15:chartTrackingRefBased/>
  <w15:docId w15:val="{7A88C306-67C2-294E-94F0-9263DAEE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4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D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D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D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D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D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D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D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D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D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D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D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4DED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A4DED"/>
  </w:style>
  <w:style w:type="character" w:styleId="CommentReference">
    <w:name w:val="annotation reference"/>
    <w:basedOn w:val="DefaultParagraphFont"/>
    <w:uiPriority w:val="99"/>
    <w:semiHidden/>
    <w:unhideWhenUsed/>
    <w:rsid w:val="003A4D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DED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DED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D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DED"/>
    <w:rPr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9464AB"/>
    <w:pPr>
      <w:spacing w:after="0" w:line="240" w:lineRule="auto"/>
    </w:pPr>
  </w:style>
  <w:style w:type="table" w:customStyle="1" w:styleId="Grilledutableau1">
    <w:name w:val="Grille du tableau1"/>
    <w:basedOn w:val="TableNormal"/>
    <w:next w:val="TableGrid"/>
    <w:uiPriority w:val="59"/>
    <w:rsid w:val="0023005A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815</Words>
  <Characters>4256</Characters>
  <Application>Microsoft Office Word</Application>
  <DocSecurity>0</DocSecurity>
  <Lines>532</Lines>
  <Paragraphs>338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Parry</dc:creator>
  <cp:keywords/>
  <dc:description/>
  <cp:lastModifiedBy>Christopher Parry</cp:lastModifiedBy>
  <cp:revision>3</cp:revision>
  <dcterms:created xsi:type="dcterms:W3CDTF">2026-05-22T09:39:00Z</dcterms:created>
  <dcterms:modified xsi:type="dcterms:W3CDTF">2026-05-25T09:58:00Z</dcterms:modified>
</cp:coreProperties>
</file>