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5E4644" w14:textId="77777777" w:rsidR="001F1ADC" w:rsidRPr="00033E12" w:rsidRDefault="001F1ADC" w:rsidP="001F1ADC">
      <w:pPr>
        <w:rPr>
          <w:b/>
          <w:bCs/>
          <w:color w:val="000000" w:themeColor="text1"/>
          <w:sz w:val="28"/>
          <w:szCs w:val="28"/>
        </w:rPr>
      </w:pPr>
      <w:r w:rsidRPr="00033E12">
        <w:rPr>
          <w:b/>
          <w:bCs/>
          <w:color w:val="000000" w:themeColor="text1"/>
          <w:sz w:val="28"/>
          <w:szCs w:val="28"/>
        </w:rPr>
        <w:t>Supplementary materials</w:t>
      </w:r>
    </w:p>
    <w:p w14:paraId="00BA42F9" w14:textId="77777777" w:rsidR="001F1ADC" w:rsidRPr="00033E12" w:rsidRDefault="001F1ADC" w:rsidP="001F1ADC">
      <w:pPr>
        <w:rPr>
          <w:b/>
          <w:bCs/>
          <w:color w:val="000000" w:themeColor="text1"/>
        </w:rPr>
      </w:pPr>
      <w:r w:rsidRPr="00033E12">
        <w:rPr>
          <w:b/>
          <w:bCs/>
          <w:color w:val="000000" w:themeColor="text1"/>
        </w:rPr>
        <w:t>Description of stigma items</w:t>
      </w:r>
    </w:p>
    <w:p w14:paraId="04A7FAA4" w14:textId="77777777" w:rsidR="001F1ADC" w:rsidRPr="00033E12" w:rsidRDefault="001F1ADC" w:rsidP="001F1ADC">
      <w:pPr>
        <w:rPr>
          <w:b/>
          <w:bCs/>
          <w:i/>
          <w:iCs/>
          <w:color w:val="000000" w:themeColor="text1"/>
        </w:rPr>
      </w:pPr>
      <w:r w:rsidRPr="00033E12">
        <w:rPr>
          <w:b/>
          <w:bCs/>
          <w:i/>
          <w:iCs/>
          <w:color w:val="000000" w:themeColor="text1"/>
        </w:rPr>
        <w:t>Internalized stigma</w:t>
      </w:r>
    </w:p>
    <w:p w14:paraId="3B471130" w14:textId="77777777" w:rsidR="001F1ADC" w:rsidRPr="00033E12" w:rsidRDefault="001F1ADC" w:rsidP="001F1ADC">
      <w:pPr>
        <w:rPr>
          <w:color w:val="000000" w:themeColor="text1"/>
        </w:rPr>
      </w:pPr>
      <w:r w:rsidRPr="00033E12">
        <w:rPr>
          <w:color w:val="000000" w:themeColor="text1"/>
        </w:rPr>
        <w:t>Internalized stigma was measured through seven survey items. Four items asked participants to “agree” or “disagree” with the following statements: “Being HIV positive makes me feel dirty”, “I feel guilty that I am HIV positive”, “I am ashamed that I am HIV positive”, “I sometimes feel worthless because I am HIV positive”. Answers were dichotomous, coded as 1 (“agreed”) or 0 (“disagreed”). The remaining three items asked whether HIV status had “positively affected, not affected, or negatively affected” the respondent’s self-confidence, self-respect, and ability to cope with stress. Answers were coded dichotomously as 1 (“negatively affected”) or 0 (“positively affected”, “not affected”, or “N/A”).</w:t>
      </w:r>
    </w:p>
    <w:p w14:paraId="306B38D6" w14:textId="77777777" w:rsidR="001F1ADC" w:rsidRPr="00033E12" w:rsidRDefault="001F1ADC" w:rsidP="001F1ADC">
      <w:pPr>
        <w:rPr>
          <w:b/>
          <w:bCs/>
          <w:i/>
          <w:iCs/>
          <w:color w:val="000000" w:themeColor="text1"/>
        </w:rPr>
      </w:pPr>
      <w:r w:rsidRPr="00033E12">
        <w:rPr>
          <w:b/>
          <w:bCs/>
          <w:i/>
          <w:iCs/>
          <w:color w:val="000000" w:themeColor="text1"/>
        </w:rPr>
        <w:t>Healthcare-related anticipated stigma</w:t>
      </w:r>
    </w:p>
    <w:p w14:paraId="1C702E87" w14:textId="77777777" w:rsidR="001F1ADC" w:rsidRPr="00033E12" w:rsidRDefault="001F1ADC" w:rsidP="001F1ADC">
      <w:pPr>
        <w:rPr>
          <w:b/>
          <w:bCs/>
          <w:color w:val="000000" w:themeColor="text1"/>
        </w:rPr>
      </w:pPr>
      <w:r w:rsidRPr="00033E12">
        <w:rPr>
          <w:color w:val="000000" w:themeColor="text1"/>
        </w:rPr>
        <w:t>Healthcare-related anticipated stigma was measured using three survey items capturing avoidance of care and fears of mistreatment or involuntary disclosure in healthcare settings. Two items assessed whether concerns about healthcare workers’ behavior affected engagement in HIV care. Participants were asked whether fear that health workers would treat them badly or disclose their HIV status without their consent made them hesitate, delay, or prevent them from (1) initiating HIV care or treatment, or (2) restarting care or treatment if they had previously stopped. Responses to each item were dichotomized and coded as 1 (“yes”) or 0 (“no”). One item asked whether the participant had ever avoided going to a clinic or hospital when they needed to because of their HIV status. Responses were dichotomous and coded as 1 (“yes”) or 0 (“no”).</w:t>
      </w:r>
    </w:p>
    <w:p w14:paraId="16B5C125" w14:textId="77777777" w:rsidR="001F1ADC" w:rsidRPr="00033E12" w:rsidRDefault="001F1ADC" w:rsidP="001F1ADC">
      <w:pPr>
        <w:rPr>
          <w:b/>
          <w:bCs/>
          <w:i/>
          <w:iCs/>
          <w:color w:val="000000" w:themeColor="text1"/>
        </w:rPr>
      </w:pPr>
      <w:r w:rsidRPr="00033E12">
        <w:rPr>
          <w:b/>
          <w:bCs/>
          <w:i/>
          <w:iCs/>
          <w:color w:val="000000" w:themeColor="text1"/>
        </w:rPr>
        <w:t>Healthcare-related experienced stigma</w:t>
      </w:r>
    </w:p>
    <w:p w14:paraId="55BF6296" w14:textId="251D5515" w:rsidR="001F1ADC" w:rsidRPr="00033E12" w:rsidRDefault="001F1ADC" w:rsidP="001F1ADC">
      <w:pPr>
        <w:rPr>
          <w:color w:val="000000" w:themeColor="text1"/>
        </w:rPr>
      </w:pPr>
      <w:r w:rsidRPr="00033E12">
        <w:rPr>
          <w:color w:val="000000" w:themeColor="text1"/>
        </w:rPr>
        <w:t xml:space="preserve">Healthcare-related experienced stigma was measured using 17 survey items capturing direct experiences of mistreatment and discrimination in healthcare settings. 7 items asked participants whether, when seeking HIV-specific healthcare, they had experienced any of the following from health facility staff because of their HIV status: denial of health services, being advised not to have sex, being talked badly about or gossiped about, verbal abuse, physical abuse, avoidance of physical contact or taking extra precautions, or disclosure of their HIV status without consent. 8 items asked participants whether, when seeking care for non–HIV-related health needs, they experienced any of the following from health facility staff because of their HIV status, including denial of general health services or dental care, stigmatizing advice, gossip, verbal abuse, physical abuse, avoidance of contact, or involuntary disclosure of their HIV status. In addition, 2 items asked participants whether a previous bad experience with a health worker ever made them hesitate, delay, or prevent them from initiating HIV care or treatment, or from restarting care after stopping treatment. All items were coded dichotomously as 1 (“yes”) or 0 (“no”). </w:t>
      </w:r>
      <w:r w:rsidRPr="00033E12">
        <w:rPr>
          <w:color w:val="000000" w:themeColor="text1"/>
        </w:rPr>
        <w:br w:type="page"/>
      </w:r>
    </w:p>
    <w:p w14:paraId="7155E017" w14:textId="77777777" w:rsidR="001F1ADC" w:rsidRPr="00033E12" w:rsidRDefault="001F1ADC" w:rsidP="001F1ADC">
      <w:pPr>
        <w:rPr>
          <w:b/>
          <w:bCs/>
          <w:color w:val="000000" w:themeColor="text1"/>
        </w:rPr>
      </w:pPr>
    </w:p>
    <w:p w14:paraId="2A35EC89" w14:textId="77777777" w:rsidR="001F1ADC" w:rsidRPr="00033E12" w:rsidRDefault="001F1ADC" w:rsidP="001F1ADC">
      <w:pPr>
        <w:rPr>
          <w:color w:val="000000" w:themeColor="text1"/>
        </w:rPr>
      </w:pPr>
    </w:p>
    <w:p w14:paraId="7F4FEB8F" w14:textId="77777777" w:rsidR="001F1ADC" w:rsidRPr="00033E12" w:rsidRDefault="001F1ADC" w:rsidP="001F1ADC">
      <w:pPr>
        <w:rPr>
          <w:b/>
          <w:bCs/>
          <w:color w:val="000000" w:themeColor="text1"/>
        </w:rPr>
        <w:sectPr w:rsidR="001F1ADC" w:rsidRPr="00033E12">
          <w:pgSz w:w="12240" w:h="15840"/>
          <w:pgMar w:top="1440" w:right="1440" w:bottom="1440" w:left="1440" w:header="708" w:footer="708" w:gutter="0"/>
          <w:cols w:space="708"/>
          <w:docGrid w:linePitch="360"/>
        </w:sectPr>
      </w:pPr>
    </w:p>
    <w:p w14:paraId="6854C677" w14:textId="77777777" w:rsidR="001F1ADC" w:rsidRPr="00033E12" w:rsidRDefault="001F1ADC" w:rsidP="001F1ADC">
      <w:pPr>
        <w:rPr>
          <w:rFonts w:ascii="SimSun" w:hAnsi="SimSun" w:cs="SimSun"/>
          <w:color w:val="000000" w:themeColor="text1"/>
        </w:rPr>
      </w:pPr>
      <w:r w:rsidRPr="00033E12">
        <w:rPr>
          <w:b/>
          <w:bCs/>
          <w:color w:val="000000" w:themeColor="text1"/>
        </w:rPr>
        <w:lastRenderedPageBreak/>
        <w:t>Supplementary Table 1</w:t>
      </w:r>
      <w:r w:rsidRPr="00033E12">
        <w:rPr>
          <w:color w:val="000000" w:themeColor="text1"/>
        </w:rPr>
        <w:t xml:space="preserve"> Unadjusted and adjusted associations between types of HIV-related stigma and</w:t>
      </w:r>
      <w:r w:rsidRPr="00033E12">
        <w:rPr>
          <w:rFonts w:eastAsia="DengXian"/>
          <w:color w:val="000000" w:themeColor="text1"/>
        </w:rPr>
        <w:t xml:space="preserve"> ART</w:t>
      </w:r>
      <w:r w:rsidRPr="00033E12">
        <w:rPr>
          <w:color w:val="000000" w:themeColor="text1"/>
        </w:rPr>
        <w:t xml:space="preserve"> interruption (with modified outcome)</w:t>
      </w:r>
      <w:r w:rsidRPr="00033E12">
        <w:rPr>
          <w:color w:val="000000" w:themeColor="text1"/>
          <w:vertAlign w:val="superscript"/>
        </w:rPr>
        <w:t>1</w:t>
      </w:r>
      <w:r w:rsidRPr="00033E12">
        <w:rPr>
          <w:color w:val="000000" w:themeColor="text1"/>
        </w:rPr>
        <w:t xml:space="preserve"> by age group</w:t>
      </w:r>
    </w:p>
    <w:p w14:paraId="4AF6F9EF" w14:textId="77777777" w:rsidR="00FF63D5" w:rsidRPr="00033E12" w:rsidRDefault="00FF63D5" w:rsidP="001F1ADC">
      <w:pPr>
        <w:rPr>
          <w:color w:val="000000" w:themeColor="text1"/>
        </w:rPr>
      </w:pPr>
    </w:p>
    <w:tbl>
      <w:tblPr>
        <w:tblW w:w="10041" w:type="dxa"/>
        <w:jc w:val="center"/>
        <w:tblBorders>
          <w:top w:val="single" w:sz="4" w:space="0" w:color="auto"/>
          <w:bottom w:val="single" w:sz="4" w:space="0" w:color="auto"/>
        </w:tblBorders>
        <w:tblLook w:val="04A0" w:firstRow="1" w:lastRow="0" w:firstColumn="1" w:lastColumn="0" w:noHBand="0" w:noVBand="1"/>
      </w:tblPr>
      <w:tblGrid>
        <w:gridCol w:w="1183"/>
        <w:gridCol w:w="1735"/>
        <w:gridCol w:w="1723"/>
        <w:gridCol w:w="1766"/>
        <w:gridCol w:w="1778"/>
        <w:gridCol w:w="1856"/>
      </w:tblGrid>
      <w:tr w:rsidR="00033E12" w:rsidRPr="00033E12" w14:paraId="5E8D6C0B" w14:textId="77777777" w:rsidTr="008D6523">
        <w:trPr>
          <w:trHeight w:val="305"/>
          <w:jc w:val="center"/>
        </w:trPr>
        <w:tc>
          <w:tcPr>
            <w:tcW w:w="1183" w:type="dxa"/>
            <w:tcBorders>
              <w:top w:val="single" w:sz="4" w:space="0" w:color="auto"/>
              <w:bottom w:val="nil"/>
            </w:tcBorders>
            <w:shd w:val="clear" w:color="auto" w:fill="auto"/>
          </w:tcPr>
          <w:p w14:paraId="281ABFE6" w14:textId="77777777" w:rsidR="00FF63D5" w:rsidRPr="00033E12" w:rsidRDefault="00FF63D5" w:rsidP="008D6523">
            <w:pPr>
              <w:rPr>
                <w:rFonts w:eastAsia="DengXian"/>
                <w:color w:val="000000" w:themeColor="text1"/>
                <w:sz w:val="20"/>
                <w:szCs w:val="20"/>
              </w:rPr>
            </w:pPr>
          </w:p>
        </w:tc>
        <w:tc>
          <w:tcPr>
            <w:tcW w:w="1735" w:type="dxa"/>
            <w:tcBorders>
              <w:top w:val="single" w:sz="4" w:space="0" w:color="auto"/>
              <w:bottom w:val="single" w:sz="4" w:space="0" w:color="auto"/>
            </w:tcBorders>
          </w:tcPr>
          <w:p w14:paraId="25409D8B"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 xml:space="preserve">Overall </w:t>
            </w:r>
          </w:p>
        </w:tc>
        <w:tc>
          <w:tcPr>
            <w:tcW w:w="1723" w:type="dxa"/>
            <w:tcBorders>
              <w:top w:val="single" w:sz="4" w:space="0" w:color="auto"/>
              <w:bottom w:val="single" w:sz="4" w:space="0" w:color="auto"/>
            </w:tcBorders>
          </w:tcPr>
          <w:p w14:paraId="3AE89FCF" w14:textId="77777777" w:rsidR="00FF63D5" w:rsidRPr="00033E12" w:rsidRDefault="00FF63D5" w:rsidP="008D6523">
            <w:pPr>
              <w:rPr>
                <w:rFonts w:eastAsia="DengXian"/>
                <w:color w:val="000000" w:themeColor="text1"/>
                <w:sz w:val="20"/>
                <w:szCs w:val="20"/>
              </w:rPr>
            </w:pPr>
          </w:p>
        </w:tc>
        <w:tc>
          <w:tcPr>
            <w:tcW w:w="1766" w:type="dxa"/>
            <w:tcBorders>
              <w:top w:val="single" w:sz="4" w:space="0" w:color="auto"/>
              <w:bottom w:val="single" w:sz="4" w:space="0" w:color="auto"/>
            </w:tcBorders>
            <w:shd w:val="clear" w:color="auto" w:fill="auto"/>
          </w:tcPr>
          <w:p w14:paraId="09479887"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18–34-year-old</w:t>
            </w:r>
          </w:p>
        </w:tc>
        <w:tc>
          <w:tcPr>
            <w:tcW w:w="1778" w:type="dxa"/>
            <w:tcBorders>
              <w:top w:val="single" w:sz="4" w:space="0" w:color="auto"/>
              <w:bottom w:val="single" w:sz="4" w:space="0" w:color="auto"/>
            </w:tcBorders>
            <w:shd w:val="clear" w:color="auto" w:fill="auto"/>
          </w:tcPr>
          <w:p w14:paraId="1AB31BBB"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 xml:space="preserve">35–49-year-old.   </w:t>
            </w:r>
          </w:p>
        </w:tc>
        <w:tc>
          <w:tcPr>
            <w:tcW w:w="1856" w:type="dxa"/>
            <w:tcBorders>
              <w:top w:val="single" w:sz="4" w:space="0" w:color="auto"/>
              <w:bottom w:val="single" w:sz="4" w:space="0" w:color="auto"/>
            </w:tcBorders>
            <w:shd w:val="clear" w:color="auto" w:fill="auto"/>
          </w:tcPr>
          <w:p w14:paraId="643BA09C"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 xml:space="preserve">50 + year old.             </w:t>
            </w:r>
          </w:p>
        </w:tc>
      </w:tr>
      <w:tr w:rsidR="00033E12" w:rsidRPr="00033E12" w14:paraId="19EBEE88" w14:textId="77777777" w:rsidTr="008D6523">
        <w:trPr>
          <w:trHeight w:val="1020"/>
          <w:jc w:val="center"/>
        </w:trPr>
        <w:tc>
          <w:tcPr>
            <w:tcW w:w="1183" w:type="dxa"/>
            <w:tcBorders>
              <w:top w:val="nil"/>
              <w:bottom w:val="single" w:sz="4" w:space="0" w:color="auto"/>
            </w:tcBorders>
            <w:shd w:val="clear" w:color="auto" w:fill="auto"/>
          </w:tcPr>
          <w:p w14:paraId="7276C6FF" w14:textId="77777777" w:rsidR="00FF63D5" w:rsidRPr="00033E12" w:rsidRDefault="00FF63D5" w:rsidP="008D6523">
            <w:pPr>
              <w:rPr>
                <w:color w:val="000000" w:themeColor="text1"/>
                <w:sz w:val="20"/>
                <w:szCs w:val="20"/>
              </w:rPr>
            </w:pPr>
            <w:r w:rsidRPr="00033E12">
              <w:rPr>
                <w:rFonts w:eastAsia="DengXian"/>
                <w:color w:val="000000" w:themeColor="text1"/>
                <w:sz w:val="20"/>
                <w:szCs w:val="20"/>
              </w:rPr>
              <w:t xml:space="preserve">Types of </w:t>
            </w:r>
            <w:proofErr w:type="gramStart"/>
            <w:r w:rsidRPr="00033E12">
              <w:rPr>
                <w:rFonts w:eastAsia="DengXian"/>
                <w:color w:val="000000" w:themeColor="text1"/>
                <w:sz w:val="20"/>
                <w:szCs w:val="20"/>
              </w:rPr>
              <w:t>stigma</w:t>
            </w:r>
            <w:proofErr w:type="gramEnd"/>
          </w:p>
        </w:tc>
        <w:tc>
          <w:tcPr>
            <w:tcW w:w="1735" w:type="dxa"/>
            <w:tcBorders>
              <w:top w:val="single" w:sz="4" w:space="0" w:color="auto"/>
              <w:bottom w:val="single" w:sz="4" w:space="0" w:color="auto"/>
            </w:tcBorders>
          </w:tcPr>
          <w:p w14:paraId="51BD1F25"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PR (95% confidence interval)</w:t>
            </w:r>
          </w:p>
        </w:tc>
        <w:tc>
          <w:tcPr>
            <w:tcW w:w="1723" w:type="dxa"/>
            <w:tcBorders>
              <w:top w:val="single" w:sz="4" w:space="0" w:color="auto"/>
              <w:bottom w:val="single" w:sz="4" w:space="0" w:color="auto"/>
            </w:tcBorders>
          </w:tcPr>
          <w:p w14:paraId="5F60A7AE"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aPR</w:t>
            </w:r>
            <w:r w:rsidRPr="00033E12">
              <w:rPr>
                <w:rFonts w:eastAsia="DengXian"/>
                <w:color w:val="000000" w:themeColor="text1"/>
                <w:sz w:val="20"/>
                <w:szCs w:val="20"/>
                <w:vertAlign w:val="superscript"/>
              </w:rPr>
              <w:t>2</w:t>
            </w:r>
            <w:r w:rsidRPr="00033E12">
              <w:rPr>
                <w:rFonts w:eastAsia="DengXian"/>
                <w:color w:val="000000" w:themeColor="text1"/>
                <w:sz w:val="20"/>
                <w:szCs w:val="20"/>
              </w:rPr>
              <w:t xml:space="preserve"> (95% confidence interval) </w:t>
            </w:r>
          </w:p>
        </w:tc>
        <w:tc>
          <w:tcPr>
            <w:tcW w:w="1766" w:type="dxa"/>
            <w:tcBorders>
              <w:top w:val="single" w:sz="4" w:space="0" w:color="auto"/>
              <w:bottom w:val="single" w:sz="4" w:space="0" w:color="auto"/>
            </w:tcBorders>
            <w:shd w:val="clear" w:color="auto" w:fill="auto"/>
          </w:tcPr>
          <w:p w14:paraId="1A0DA4DE"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 xml:space="preserve">aPR (95% confidence interval) </w:t>
            </w:r>
          </w:p>
        </w:tc>
        <w:tc>
          <w:tcPr>
            <w:tcW w:w="1778" w:type="dxa"/>
            <w:tcBorders>
              <w:top w:val="single" w:sz="4" w:space="0" w:color="auto"/>
              <w:bottom w:val="single" w:sz="4" w:space="0" w:color="auto"/>
            </w:tcBorders>
            <w:shd w:val="clear" w:color="auto" w:fill="auto"/>
          </w:tcPr>
          <w:p w14:paraId="187A8648"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 xml:space="preserve">aPR (95% confidence interval) </w:t>
            </w:r>
          </w:p>
        </w:tc>
        <w:tc>
          <w:tcPr>
            <w:tcW w:w="1856" w:type="dxa"/>
            <w:tcBorders>
              <w:top w:val="single" w:sz="4" w:space="0" w:color="auto"/>
              <w:bottom w:val="single" w:sz="4" w:space="0" w:color="auto"/>
            </w:tcBorders>
            <w:shd w:val="clear" w:color="auto" w:fill="auto"/>
          </w:tcPr>
          <w:p w14:paraId="2F7E4363"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 xml:space="preserve">aPR (95% confidence interval) </w:t>
            </w:r>
          </w:p>
        </w:tc>
      </w:tr>
      <w:tr w:rsidR="00033E12" w:rsidRPr="00033E12" w14:paraId="35953309" w14:textId="77777777" w:rsidTr="008D6523">
        <w:trPr>
          <w:trHeight w:val="340"/>
          <w:jc w:val="center"/>
        </w:trPr>
        <w:tc>
          <w:tcPr>
            <w:tcW w:w="1183" w:type="dxa"/>
            <w:shd w:val="clear" w:color="auto" w:fill="auto"/>
          </w:tcPr>
          <w:p w14:paraId="0B2A886A"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Internalized stigma</w:t>
            </w:r>
          </w:p>
        </w:tc>
        <w:tc>
          <w:tcPr>
            <w:tcW w:w="1735" w:type="dxa"/>
          </w:tcPr>
          <w:p w14:paraId="79BFF60A" w14:textId="77777777" w:rsidR="00FF63D5" w:rsidRPr="00033E12" w:rsidRDefault="00FF63D5" w:rsidP="008D6523">
            <w:pPr>
              <w:rPr>
                <w:rFonts w:eastAsia="DengXian"/>
                <w:color w:val="000000" w:themeColor="text1"/>
                <w:sz w:val="20"/>
                <w:szCs w:val="20"/>
              </w:rPr>
            </w:pPr>
          </w:p>
        </w:tc>
        <w:tc>
          <w:tcPr>
            <w:tcW w:w="1723" w:type="dxa"/>
          </w:tcPr>
          <w:p w14:paraId="544ECBED" w14:textId="77777777" w:rsidR="00FF63D5" w:rsidRPr="00033E12" w:rsidRDefault="00FF63D5" w:rsidP="008D6523">
            <w:pPr>
              <w:rPr>
                <w:rFonts w:eastAsia="DengXian"/>
                <w:color w:val="000000" w:themeColor="text1"/>
                <w:sz w:val="20"/>
                <w:szCs w:val="20"/>
              </w:rPr>
            </w:pPr>
          </w:p>
        </w:tc>
        <w:tc>
          <w:tcPr>
            <w:tcW w:w="1766" w:type="dxa"/>
            <w:shd w:val="clear" w:color="auto" w:fill="auto"/>
          </w:tcPr>
          <w:p w14:paraId="6DF22B52" w14:textId="77777777" w:rsidR="00FF63D5" w:rsidRPr="00033E12" w:rsidRDefault="00FF63D5" w:rsidP="008D6523">
            <w:pPr>
              <w:rPr>
                <w:color w:val="000000" w:themeColor="text1"/>
                <w:sz w:val="20"/>
                <w:szCs w:val="20"/>
              </w:rPr>
            </w:pPr>
          </w:p>
        </w:tc>
        <w:tc>
          <w:tcPr>
            <w:tcW w:w="1778" w:type="dxa"/>
            <w:shd w:val="clear" w:color="auto" w:fill="auto"/>
          </w:tcPr>
          <w:p w14:paraId="7E74DC06" w14:textId="77777777" w:rsidR="00FF63D5" w:rsidRPr="00033E12" w:rsidRDefault="00FF63D5" w:rsidP="008D6523">
            <w:pPr>
              <w:rPr>
                <w:color w:val="000000" w:themeColor="text1"/>
                <w:sz w:val="20"/>
                <w:szCs w:val="20"/>
              </w:rPr>
            </w:pPr>
          </w:p>
        </w:tc>
        <w:tc>
          <w:tcPr>
            <w:tcW w:w="1856" w:type="dxa"/>
            <w:shd w:val="clear" w:color="auto" w:fill="auto"/>
          </w:tcPr>
          <w:p w14:paraId="6429E077" w14:textId="77777777" w:rsidR="00FF63D5" w:rsidRPr="00033E12" w:rsidRDefault="00FF63D5" w:rsidP="008D6523">
            <w:pPr>
              <w:rPr>
                <w:color w:val="000000" w:themeColor="text1"/>
                <w:sz w:val="20"/>
                <w:szCs w:val="20"/>
              </w:rPr>
            </w:pPr>
          </w:p>
        </w:tc>
      </w:tr>
      <w:tr w:rsidR="00033E12" w:rsidRPr="00033E12" w14:paraId="6735330B" w14:textId="77777777" w:rsidTr="008D6523">
        <w:trPr>
          <w:trHeight w:val="340"/>
          <w:jc w:val="center"/>
        </w:trPr>
        <w:tc>
          <w:tcPr>
            <w:tcW w:w="1183" w:type="dxa"/>
            <w:shd w:val="clear" w:color="auto" w:fill="auto"/>
          </w:tcPr>
          <w:p w14:paraId="37D3B923" w14:textId="77777777" w:rsidR="00FF63D5" w:rsidRPr="00033E12" w:rsidRDefault="00FF63D5" w:rsidP="008D6523">
            <w:pPr>
              <w:ind w:firstLineChars="50" w:firstLine="100"/>
              <w:rPr>
                <w:rFonts w:eastAsia="DengXian"/>
                <w:color w:val="000000" w:themeColor="text1"/>
                <w:sz w:val="20"/>
                <w:szCs w:val="20"/>
              </w:rPr>
            </w:pPr>
            <w:r w:rsidRPr="00033E12">
              <w:rPr>
                <w:rFonts w:eastAsia="DengXian"/>
                <w:color w:val="000000" w:themeColor="text1"/>
                <w:sz w:val="20"/>
                <w:szCs w:val="20"/>
              </w:rPr>
              <w:t>Low</w:t>
            </w:r>
          </w:p>
        </w:tc>
        <w:tc>
          <w:tcPr>
            <w:tcW w:w="1735" w:type="dxa"/>
          </w:tcPr>
          <w:p w14:paraId="50723786"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Ref</w:t>
            </w:r>
          </w:p>
        </w:tc>
        <w:tc>
          <w:tcPr>
            <w:tcW w:w="1723" w:type="dxa"/>
          </w:tcPr>
          <w:p w14:paraId="48C8F848"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Ref</w:t>
            </w:r>
          </w:p>
        </w:tc>
        <w:tc>
          <w:tcPr>
            <w:tcW w:w="1766" w:type="dxa"/>
            <w:shd w:val="clear" w:color="auto" w:fill="auto"/>
          </w:tcPr>
          <w:p w14:paraId="60E9AB82"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Ref</w:t>
            </w:r>
          </w:p>
        </w:tc>
        <w:tc>
          <w:tcPr>
            <w:tcW w:w="1778" w:type="dxa"/>
            <w:shd w:val="clear" w:color="auto" w:fill="auto"/>
          </w:tcPr>
          <w:p w14:paraId="7F6593C2"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Ref</w:t>
            </w:r>
          </w:p>
        </w:tc>
        <w:tc>
          <w:tcPr>
            <w:tcW w:w="1856" w:type="dxa"/>
            <w:shd w:val="clear" w:color="auto" w:fill="auto"/>
          </w:tcPr>
          <w:p w14:paraId="76E26B24"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Ref</w:t>
            </w:r>
          </w:p>
        </w:tc>
      </w:tr>
      <w:tr w:rsidR="00033E12" w:rsidRPr="00033E12" w14:paraId="7BACB35A" w14:textId="77777777" w:rsidTr="008D6523">
        <w:trPr>
          <w:trHeight w:val="340"/>
          <w:jc w:val="center"/>
        </w:trPr>
        <w:tc>
          <w:tcPr>
            <w:tcW w:w="1183" w:type="dxa"/>
            <w:shd w:val="clear" w:color="auto" w:fill="auto"/>
          </w:tcPr>
          <w:p w14:paraId="7EF42DA5" w14:textId="77777777" w:rsidR="00FF63D5" w:rsidRPr="00033E12" w:rsidRDefault="00FF63D5" w:rsidP="008D6523">
            <w:pPr>
              <w:ind w:firstLineChars="50" w:firstLine="100"/>
              <w:rPr>
                <w:rFonts w:eastAsia="DengXian"/>
                <w:color w:val="000000" w:themeColor="text1"/>
                <w:sz w:val="20"/>
                <w:szCs w:val="20"/>
              </w:rPr>
            </w:pPr>
            <w:r w:rsidRPr="00033E12">
              <w:rPr>
                <w:rFonts w:eastAsia="DengXian"/>
                <w:color w:val="000000" w:themeColor="text1"/>
                <w:sz w:val="20"/>
                <w:szCs w:val="20"/>
              </w:rPr>
              <w:t>Moderate</w:t>
            </w:r>
          </w:p>
        </w:tc>
        <w:tc>
          <w:tcPr>
            <w:tcW w:w="1735" w:type="dxa"/>
          </w:tcPr>
          <w:p w14:paraId="78880E6C"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2.20 (1.81, 2.67)</w:t>
            </w:r>
          </w:p>
        </w:tc>
        <w:tc>
          <w:tcPr>
            <w:tcW w:w="1723" w:type="dxa"/>
          </w:tcPr>
          <w:p w14:paraId="169E2C43"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2.20 (1.81, 2.68)</w:t>
            </w:r>
          </w:p>
        </w:tc>
        <w:tc>
          <w:tcPr>
            <w:tcW w:w="1766" w:type="dxa"/>
            <w:shd w:val="clear" w:color="auto" w:fill="auto"/>
          </w:tcPr>
          <w:p w14:paraId="4D14D6E3"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2.20 (1.69, 2.86)</w:t>
            </w:r>
          </w:p>
        </w:tc>
        <w:tc>
          <w:tcPr>
            <w:tcW w:w="1778" w:type="dxa"/>
            <w:shd w:val="clear" w:color="auto" w:fill="auto"/>
          </w:tcPr>
          <w:p w14:paraId="3384A66C"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2.51 (1.77, 3.58)</w:t>
            </w:r>
          </w:p>
        </w:tc>
        <w:tc>
          <w:tcPr>
            <w:tcW w:w="1856" w:type="dxa"/>
            <w:shd w:val="clear" w:color="auto" w:fill="auto"/>
          </w:tcPr>
          <w:p w14:paraId="02F13C8E"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1.58 (0.97, 2.60)</w:t>
            </w:r>
          </w:p>
        </w:tc>
      </w:tr>
      <w:tr w:rsidR="00033E12" w:rsidRPr="00033E12" w14:paraId="1E17C6F7" w14:textId="77777777" w:rsidTr="008D6523">
        <w:trPr>
          <w:trHeight w:val="340"/>
          <w:jc w:val="center"/>
        </w:trPr>
        <w:tc>
          <w:tcPr>
            <w:tcW w:w="1183" w:type="dxa"/>
            <w:shd w:val="clear" w:color="auto" w:fill="auto"/>
          </w:tcPr>
          <w:p w14:paraId="2B698480" w14:textId="77777777" w:rsidR="00FF63D5" w:rsidRPr="00033E12" w:rsidRDefault="00FF63D5" w:rsidP="008D6523">
            <w:pPr>
              <w:ind w:firstLineChars="50" w:firstLine="100"/>
              <w:rPr>
                <w:rFonts w:eastAsia="DengXian"/>
                <w:color w:val="000000" w:themeColor="text1"/>
                <w:sz w:val="20"/>
                <w:szCs w:val="20"/>
              </w:rPr>
            </w:pPr>
            <w:r w:rsidRPr="00033E12">
              <w:rPr>
                <w:rFonts w:eastAsia="DengXian"/>
                <w:color w:val="000000" w:themeColor="text1"/>
                <w:sz w:val="20"/>
                <w:szCs w:val="20"/>
              </w:rPr>
              <w:t>High</w:t>
            </w:r>
          </w:p>
        </w:tc>
        <w:tc>
          <w:tcPr>
            <w:tcW w:w="1735" w:type="dxa"/>
          </w:tcPr>
          <w:p w14:paraId="0A0CF633"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2.62 (2.15, 3.18)</w:t>
            </w:r>
          </w:p>
        </w:tc>
        <w:tc>
          <w:tcPr>
            <w:tcW w:w="1723" w:type="dxa"/>
          </w:tcPr>
          <w:p w14:paraId="2E4DB1E2"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2.59 (2.12, 3.17)</w:t>
            </w:r>
          </w:p>
        </w:tc>
        <w:tc>
          <w:tcPr>
            <w:tcW w:w="1766" w:type="dxa"/>
            <w:shd w:val="clear" w:color="auto" w:fill="auto"/>
          </w:tcPr>
          <w:p w14:paraId="75ADFD25"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2.59 (1.98, 3.40)</w:t>
            </w:r>
          </w:p>
        </w:tc>
        <w:tc>
          <w:tcPr>
            <w:tcW w:w="1778" w:type="dxa"/>
            <w:shd w:val="clear" w:color="auto" w:fill="auto"/>
          </w:tcPr>
          <w:p w14:paraId="2ED570AD"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2.74 (1.92, 3.92)</w:t>
            </w:r>
          </w:p>
        </w:tc>
        <w:tc>
          <w:tcPr>
            <w:tcW w:w="1856" w:type="dxa"/>
            <w:shd w:val="clear" w:color="auto" w:fill="auto"/>
          </w:tcPr>
          <w:p w14:paraId="4D50569E"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2.18 (1.27, 3.73)</w:t>
            </w:r>
          </w:p>
        </w:tc>
      </w:tr>
      <w:tr w:rsidR="00033E12" w:rsidRPr="00033E12" w14:paraId="49A9B7A4" w14:textId="77777777" w:rsidTr="008D6523">
        <w:trPr>
          <w:trHeight w:val="340"/>
          <w:jc w:val="center"/>
        </w:trPr>
        <w:tc>
          <w:tcPr>
            <w:tcW w:w="1183" w:type="dxa"/>
            <w:shd w:val="clear" w:color="auto" w:fill="auto"/>
          </w:tcPr>
          <w:p w14:paraId="1138A3DC"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Healthcare-related anticipated stigma</w:t>
            </w:r>
          </w:p>
        </w:tc>
        <w:tc>
          <w:tcPr>
            <w:tcW w:w="1735" w:type="dxa"/>
          </w:tcPr>
          <w:p w14:paraId="44F2F641" w14:textId="77777777" w:rsidR="00FF63D5" w:rsidRPr="00033E12" w:rsidRDefault="00FF63D5" w:rsidP="008D6523">
            <w:pPr>
              <w:rPr>
                <w:rFonts w:eastAsia="DengXian"/>
                <w:color w:val="000000" w:themeColor="text1"/>
                <w:sz w:val="20"/>
                <w:szCs w:val="20"/>
              </w:rPr>
            </w:pPr>
          </w:p>
        </w:tc>
        <w:tc>
          <w:tcPr>
            <w:tcW w:w="1723" w:type="dxa"/>
          </w:tcPr>
          <w:p w14:paraId="37DDF275" w14:textId="77777777" w:rsidR="00FF63D5" w:rsidRPr="00033E12" w:rsidRDefault="00FF63D5" w:rsidP="008D6523">
            <w:pPr>
              <w:rPr>
                <w:rFonts w:eastAsia="DengXian"/>
                <w:color w:val="000000" w:themeColor="text1"/>
                <w:sz w:val="20"/>
                <w:szCs w:val="20"/>
              </w:rPr>
            </w:pPr>
          </w:p>
        </w:tc>
        <w:tc>
          <w:tcPr>
            <w:tcW w:w="1766" w:type="dxa"/>
            <w:shd w:val="clear" w:color="auto" w:fill="auto"/>
          </w:tcPr>
          <w:p w14:paraId="58AB39FC" w14:textId="77777777" w:rsidR="00FF63D5" w:rsidRPr="00033E12" w:rsidRDefault="00FF63D5" w:rsidP="008D6523">
            <w:pPr>
              <w:rPr>
                <w:rFonts w:eastAsia="DengXian"/>
                <w:color w:val="000000" w:themeColor="text1"/>
                <w:sz w:val="20"/>
                <w:szCs w:val="20"/>
              </w:rPr>
            </w:pPr>
          </w:p>
        </w:tc>
        <w:tc>
          <w:tcPr>
            <w:tcW w:w="1778" w:type="dxa"/>
            <w:shd w:val="clear" w:color="auto" w:fill="auto"/>
          </w:tcPr>
          <w:p w14:paraId="3BDC5D53" w14:textId="77777777" w:rsidR="00FF63D5" w:rsidRPr="00033E12" w:rsidRDefault="00FF63D5" w:rsidP="008D6523">
            <w:pPr>
              <w:rPr>
                <w:rFonts w:eastAsia="DengXian"/>
                <w:color w:val="000000" w:themeColor="text1"/>
                <w:sz w:val="20"/>
                <w:szCs w:val="20"/>
              </w:rPr>
            </w:pPr>
          </w:p>
        </w:tc>
        <w:tc>
          <w:tcPr>
            <w:tcW w:w="1856" w:type="dxa"/>
            <w:shd w:val="clear" w:color="auto" w:fill="auto"/>
          </w:tcPr>
          <w:p w14:paraId="0FF51EC2" w14:textId="77777777" w:rsidR="00FF63D5" w:rsidRPr="00033E12" w:rsidRDefault="00FF63D5" w:rsidP="008D6523">
            <w:pPr>
              <w:rPr>
                <w:rFonts w:eastAsia="DengXian"/>
                <w:color w:val="000000" w:themeColor="text1"/>
                <w:sz w:val="20"/>
                <w:szCs w:val="20"/>
              </w:rPr>
            </w:pPr>
          </w:p>
        </w:tc>
      </w:tr>
      <w:tr w:rsidR="00033E12" w:rsidRPr="00033E12" w14:paraId="0E30C0A4" w14:textId="77777777" w:rsidTr="008D6523">
        <w:trPr>
          <w:trHeight w:val="340"/>
          <w:jc w:val="center"/>
        </w:trPr>
        <w:tc>
          <w:tcPr>
            <w:tcW w:w="1183" w:type="dxa"/>
            <w:shd w:val="clear" w:color="auto" w:fill="auto"/>
          </w:tcPr>
          <w:p w14:paraId="0EF6ED24" w14:textId="77777777" w:rsidR="00FF63D5" w:rsidRPr="00033E12" w:rsidRDefault="00FF63D5" w:rsidP="008D6523">
            <w:pPr>
              <w:ind w:firstLineChars="50" w:firstLine="100"/>
              <w:rPr>
                <w:rFonts w:eastAsia="DengXian"/>
                <w:color w:val="000000" w:themeColor="text1"/>
                <w:sz w:val="20"/>
                <w:szCs w:val="20"/>
              </w:rPr>
            </w:pPr>
            <w:r w:rsidRPr="00033E12">
              <w:rPr>
                <w:rFonts w:eastAsia="DengXian"/>
                <w:color w:val="000000" w:themeColor="text1"/>
                <w:sz w:val="20"/>
                <w:szCs w:val="20"/>
              </w:rPr>
              <w:t xml:space="preserve">No </w:t>
            </w:r>
            <w:r w:rsidRPr="00033E12">
              <w:rPr>
                <w:rFonts w:eastAsia="DengXian" w:hint="eastAsia"/>
                <w:color w:val="000000" w:themeColor="text1"/>
                <w:sz w:val="20"/>
                <w:szCs w:val="20"/>
              </w:rPr>
              <w:t xml:space="preserve">stigma </w:t>
            </w:r>
            <w:r w:rsidRPr="00033E12">
              <w:rPr>
                <w:rFonts w:eastAsia="DengXian"/>
                <w:color w:val="000000" w:themeColor="text1"/>
                <w:sz w:val="20"/>
                <w:szCs w:val="20"/>
              </w:rPr>
              <w:t xml:space="preserve">reported </w:t>
            </w:r>
          </w:p>
        </w:tc>
        <w:tc>
          <w:tcPr>
            <w:tcW w:w="1735" w:type="dxa"/>
          </w:tcPr>
          <w:p w14:paraId="31F43A66"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Ref</w:t>
            </w:r>
          </w:p>
        </w:tc>
        <w:tc>
          <w:tcPr>
            <w:tcW w:w="1723" w:type="dxa"/>
          </w:tcPr>
          <w:p w14:paraId="01711700"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Ref</w:t>
            </w:r>
          </w:p>
        </w:tc>
        <w:tc>
          <w:tcPr>
            <w:tcW w:w="1766" w:type="dxa"/>
            <w:shd w:val="clear" w:color="auto" w:fill="auto"/>
          </w:tcPr>
          <w:p w14:paraId="6A8C1A76"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Ref</w:t>
            </w:r>
          </w:p>
        </w:tc>
        <w:tc>
          <w:tcPr>
            <w:tcW w:w="1778" w:type="dxa"/>
            <w:shd w:val="clear" w:color="auto" w:fill="auto"/>
          </w:tcPr>
          <w:p w14:paraId="1BE01B4E"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Ref</w:t>
            </w:r>
          </w:p>
        </w:tc>
        <w:tc>
          <w:tcPr>
            <w:tcW w:w="1856" w:type="dxa"/>
            <w:shd w:val="clear" w:color="auto" w:fill="auto"/>
          </w:tcPr>
          <w:p w14:paraId="7F8436A1"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Ref</w:t>
            </w:r>
          </w:p>
        </w:tc>
      </w:tr>
      <w:tr w:rsidR="00033E12" w:rsidRPr="00033E12" w14:paraId="378194DD" w14:textId="77777777" w:rsidTr="008D6523">
        <w:trPr>
          <w:trHeight w:val="340"/>
          <w:jc w:val="center"/>
        </w:trPr>
        <w:tc>
          <w:tcPr>
            <w:tcW w:w="1183" w:type="dxa"/>
            <w:shd w:val="clear" w:color="auto" w:fill="auto"/>
          </w:tcPr>
          <w:p w14:paraId="7F5B1AAE" w14:textId="77777777" w:rsidR="00FF63D5" w:rsidRPr="00033E12" w:rsidRDefault="00FF63D5" w:rsidP="008D6523">
            <w:pPr>
              <w:ind w:firstLineChars="50" w:firstLine="100"/>
              <w:rPr>
                <w:rFonts w:eastAsia="DengXian"/>
                <w:color w:val="000000" w:themeColor="text1"/>
                <w:sz w:val="20"/>
                <w:szCs w:val="20"/>
              </w:rPr>
            </w:pPr>
            <w:r w:rsidRPr="00033E12">
              <w:rPr>
                <w:rFonts w:eastAsia="DengXian"/>
                <w:color w:val="000000" w:themeColor="text1"/>
                <w:sz w:val="20"/>
                <w:szCs w:val="20"/>
              </w:rPr>
              <w:t xml:space="preserve">Any stigma reported  </w:t>
            </w:r>
          </w:p>
        </w:tc>
        <w:tc>
          <w:tcPr>
            <w:tcW w:w="1735" w:type="dxa"/>
          </w:tcPr>
          <w:p w14:paraId="651B93DF"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4.32 (3.77, 4.94)</w:t>
            </w:r>
          </w:p>
        </w:tc>
        <w:tc>
          <w:tcPr>
            <w:tcW w:w="1723" w:type="dxa"/>
          </w:tcPr>
          <w:p w14:paraId="6E04CC38"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4.09 (3.55, 4.72)</w:t>
            </w:r>
          </w:p>
        </w:tc>
        <w:tc>
          <w:tcPr>
            <w:tcW w:w="1766" w:type="dxa"/>
            <w:shd w:val="clear" w:color="auto" w:fill="auto"/>
          </w:tcPr>
          <w:p w14:paraId="491B6400"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3.60 (2.99, 4.34)</w:t>
            </w:r>
          </w:p>
        </w:tc>
        <w:tc>
          <w:tcPr>
            <w:tcW w:w="1778" w:type="dxa"/>
            <w:shd w:val="clear" w:color="auto" w:fill="auto"/>
          </w:tcPr>
          <w:p w14:paraId="3AD81DF4"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4.13 (3.16, 5.40)</w:t>
            </w:r>
          </w:p>
        </w:tc>
        <w:tc>
          <w:tcPr>
            <w:tcW w:w="1856" w:type="dxa"/>
            <w:shd w:val="clear" w:color="auto" w:fill="auto"/>
          </w:tcPr>
          <w:p w14:paraId="1001FE33"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4.94 (3.36, 7.25)</w:t>
            </w:r>
          </w:p>
        </w:tc>
      </w:tr>
      <w:tr w:rsidR="00033E12" w:rsidRPr="00033E12" w14:paraId="47444918" w14:textId="77777777" w:rsidTr="008D6523">
        <w:trPr>
          <w:trHeight w:val="340"/>
          <w:jc w:val="center"/>
        </w:trPr>
        <w:tc>
          <w:tcPr>
            <w:tcW w:w="1183" w:type="dxa"/>
            <w:shd w:val="clear" w:color="auto" w:fill="auto"/>
          </w:tcPr>
          <w:p w14:paraId="0138ADD1"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Healthcare-related experienced stigma</w:t>
            </w:r>
          </w:p>
        </w:tc>
        <w:tc>
          <w:tcPr>
            <w:tcW w:w="1735" w:type="dxa"/>
          </w:tcPr>
          <w:p w14:paraId="7670E1FF" w14:textId="77777777" w:rsidR="00FF63D5" w:rsidRPr="00033E12" w:rsidRDefault="00FF63D5" w:rsidP="008D6523">
            <w:pPr>
              <w:rPr>
                <w:rFonts w:eastAsia="DengXian"/>
                <w:color w:val="000000" w:themeColor="text1"/>
                <w:sz w:val="20"/>
                <w:szCs w:val="20"/>
              </w:rPr>
            </w:pPr>
          </w:p>
        </w:tc>
        <w:tc>
          <w:tcPr>
            <w:tcW w:w="1723" w:type="dxa"/>
          </w:tcPr>
          <w:p w14:paraId="639AE0E2" w14:textId="77777777" w:rsidR="00FF63D5" w:rsidRPr="00033E12" w:rsidRDefault="00FF63D5" w:rsidP="008D6523">
            <w:pPr>
              <w:rPr>
                <w:rFonts w:eastAsia="DengXian"/>
                <w:color w:val="000000" w:themeColor="text1"/>
                <w:sz w:val="20"/>
                <w:szCs w:val="20"/>
              </w:rPr>
            </w:pPr>
          </w:p>
        </w:tc>
        <w:tc>
          <w:tcPr>
            <w:tcW w:w="1766" w:type="dxa"/>
            <w:shd w:val="clear" w:color="auto" w:fill="auto"/>
          </w:tcPr>
          <w:p w14:paraId="47B21D09" w14:textId="77777777" w:rsidR="00FF63D5" w:rsidRPr="00033E12" w:rsidRDefault="00FF63D5" w:rsidP="008D6523">
            <w:pPr>
              <w:rPr>
                <w:rFonts w:eastAsia="DengXian"/>
                <w:color w:val="000000" w:themeColor="text1"/>
                <w:sz w:val="20"/>
                <w:szCs w:val="20"/>
              </w:rPr>
            </w:pPr>
          </w:p>
        </w:tc>
        <w:tc>
          <w:tcPr>
            <w:tcW w:w="1778" w:type="dxa"/>
            <w:shd w:val="clear" w:color="auto" w:fill="auto"/>
          </w:tcPr>
          <w:p w14:paraId="1710C16E" w14:textId="77777777" w:rsidR="00FF63D5" w:rsidRPr="00033E12" w:rsidRDefault="00FF63D5" w:rsidP="008D6523">
            <w:pPr>
              <w:rPr>
                <w:rFonts w:eastAsia="DengXian"/>
                <w:color w:val="000000" w:themeColor="text1"/>
                <w:sz w:val="20"/>
                <w:szCs w:val="20"/>
              </w:rPr>
            </w:pPr>
          </w:p>
        </w:tc>
        <w:tc>
          <w:tcPr>
            <w:tcW w:w="1856" w:type="dxa"/>
            <w:shd w:val="clear" w:color="auto" w:fill="auto"/>
          </w:tcPr>
          <w:p w14:paraId="78D966A9" w14:textId="77777777" w:rsidR="00FF63D5" w:rsidRPr="00033E12" w:rsidRDefault="00FF63D5" w:rsidP="008D6523">
            <w:pPr>
              <w:rPr>
                <w:rFonts w:eastAsia="DengXian"/>
                <w:color w:val="000000" w:themeColor="text1"/>
                <w:sz w:val="20"/>
                <w:szCs w:val="20"/>
              </w:rPr>
            </w:pPr>
          </w:p>
        </w:tc>
      </w:tr>
      <w:tr w:rsidR="00033E12" w:rsidRPr="00033E12" w14:paraId="3924841A" w14:textId="77777777" w:rsidTr="008D6523">
        <w:trPr>
          <w:trHeight w:val="340"/>
          <w:jc w:val="center"/>
        </w:trPr>
        <w:tc>
          <w:tcPr>
            <w:tcW w:w="1183" w:type="dxa"/>
            <w:shd w:val="clear" w:color="auto" w:fill="auto"/>
          </w:tcPr>
          <w:p w14:paraId="21B5068C" w14:textId="77777777" w:rsidR="00FF63D5" w:rsidRPr="00033E12" w:rsidRDefault="00FF63D5" w:rsidP="008D6523">
            <w:pPr>
              <w:ind w:firstLineChars="50" w:firstLine="100"/>
              <w:rPr>
                <w:rFonts w:eastAsia="DengXian"/>
                <w:color w:val="000000" w:themeColor="text1"/>
                <w:sz w:val="20"/>
                <w:szCs w:val="20"/>
              </w:rPr>
            </w:pPr>
            <w:r w:rsidRPr="00033E12">
              <w:rPr>
                <w:rFonts w:eastAsia="DengXian"/>
                <w:color w:val="000000" w:themeColor="text1"/>
                <w:sz w:val="20"/>
                <w:szCs w:val="20"/>
              </w:rPr>
              <w:t xml:space="preserve">No </w:t>
            </w:r>
            <w:r w:rsidRPr="00033E12">
              <w:rPr>
                <w:rFonts w:eastAsia="DengXian" w:hint="eastAsia"/>
                <w:color w:val="000000" w:themeColor="text1"/>
                <w:sz w:val="20"/>
                <w:szCs w:val="20"/>
              </w:rPr>
              <w:t xml:space="preserve">stigma </w:t>
            </w:r>
            <w:r w:rsidRPr="00033E12">
              <w:rPr>
                <w:rFonts w:eastAsia="DengXian"/>
                <w:color w:val="000000" w:themeColor="text1"/>
                <w:sz w:val="20"/>
                <w:szCs w:val="20"/>
              </w:rPr>
              <w:t xml:space="preserve">reported </w:t>
            </w:r>
          </w:p>
        </w:tc>
        <w:tc>
          <w:tcPr>
            <w:tcW w:w="1735" w:type="dxa"/>
          </w:tcPr>
          <w:p w14:paraId="38C8E0C2"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Ref</w:t>
            </w:r>
          </w:p>
        </w:tc>
        <w:tc>
          <w:tcPr>
            <w:tcW w:w="1723" w:type="dxa"/>
          </w:tcPr>
          <w:p w14:paraId="0D63394A"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Ref</w:t>
            </w:r>
          </w:p>
        </w:tc>
        <w:tc>
          <w:tcPr>
            <w:tcW w:w="1766" w:type="dxa"/>
            <w:shd w:val="clear" w:color="auto" w:fill="auto"/>
          </w:tcPr>
          <w:p w14:paraId="329971F3"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Ref</w:t>
            </w:r>
          </w:p>
        </w:tc>
        <w:tc>
          <w:tcPr>
            <w:tcW w:w="1778" w:type="dxa"/>
            <w:shd w:val="clear" w:color="auto" w:fill="auto"/>
          </w:tcPr>
          <w:p w14:paraId="43B5353E"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Ref</w:t>
            </w:r>
          </w:p>
        </w:tc>
        <w:tc>
          <w:tcPr>
            <w:tcW w:w="1856" w:type="dxa"/>
            <w:shd w:val="clear" w:color="auto" w:fill="auto"/>
          </w:tcPr>
          <w:p w14:paraId="19C86DAF"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Ref</w:t>
            </w:r>
          </w:p>
        </w:tc>
      </w:tr>
      <w:tr w:rsidR="00FF63D5" w:rsidRPr="00033E12" w14:paraId="4B359F79" w14:textId="77777777" w:rsidTr="008D6523">
        <w:trPr>
          <w:trHeight w:val="340"/>
          <w:jc w:val="center"/>
        </w:trPr>
        <w:tc>
          <w:tcPr>
            <w:tcW w:w="1183" w:type="dxa"/>
            <w:shd w:val="clear" w:color="auto" w:fill="auto"/>
          </w:tcPr>
          <w:p w14:paraId="48ECB5C2" w14:textId="77777777" w:rsidR="00FF63D5" w:rsidRPr="00033E12" w:rsidRDefault="00FF63D5" w:rsidP="008D6523">
            <w:pPr>
              <w:ind w:firstLineChars="50" w:firstLine="100"/>
              <w:rPr>
                <w:rFonts w:eastAsia="DengXian"/>
                <w:color w:val="000000" w:themeColor="text1"/>
                <w:sz w:val="20"/>
                <w:szCs w:val="20"/>
              </w:rPr>
            </w:pPr>
            <w:r w:rsidRPr="00033E12">
              <w:rPr>
                <w:rFonts w:eastAsia="DengXian"/>
                <w:color w:val="000000" w:themeColor="text1"/>
                <w:sz w:val="20"/>
                <w:szCs w:val="20"/>
              </w:rPr>
              <w:t xml:space="preserve">Any stigma reported  </w:t>
            </w:r>
          </w:p>
        </w:tc>
        <w:tc>
          <w:tcPr>
            <w:tcW w:w="1735" w:type="dxa"/>
          </w:tcPr>
          <w:p w14:paraId="3C05A4ED"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2.26 (1.93, 2.63)</w:t>
            </w:r>
          </w:p>
        </w:tc>
        <w:tc>
          <w:tcPr>
            <w:tcW w:w="1723" w:type="dxa"/>
          </w:tcPr>
          <w:p w14:paraId="3F94DC95"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2.16 (1.84, 2.53)</w:t>
            </w:r>
          </w:p>
        </w:tc>
        <w:tc>
          <w:tcPr>
            <w:tcW w:w="1766" w:type="dxa"/>
            <w:shd w:val="clear" w:color="auto" w:fill="auto"/>
          </w:tcPr>
          <w:p w14:paraId="4CDF1AB7"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2.03 (1.65, 2.50)</w:t>
            </w:r>
          </w:p>
        </w:tc>
        <w:tc>
          <w:tcPr>
            <w:tcW w:w="1778" w:type="dxa"/>
            <w:shd w:val="clear" w:color="auto" w:fill="auto"/>
          </w:tcPr>
          <w:p w14:paraId="2610CF79"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2.02 (1.51, 2.68)</w:t>
            </w:r>
          </w:p>
        </w:tc>
        <w:tc>
          <w:tcPr>
            <w:tcW w:w="1856" w:type="dxa"/>
            <w:shd w:val="clear" w:color="auto" w:fill="auto"/>
          </w:tcPr>
          <w:p w14:paraId="6DF42B7F"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2.86 (1.87, 4.37)</w:t>
            </w:r>
          </w:p>
        </w:tc>
      </w:tr>
    </w:tbl>
    <w:p w14:paraId="1FE2D354" w14:textId="77777777" w:rsidR="00FF63D5" w:rsidRPr="00033E12" w:rsidRDefault="00FF63D5" w:rsidP="001F1ADC">
      <w:pPr>
        <w:rPr>
          <w:color w:val="000000" w:themeColor="text1"/>
        </w:rPr>
      </w:pPr>
    </w:p>
    <w:p w14:paraId="49333D2A" w14:textId="77777777" w:rsidR="00FF63D5" w:rsidRPr="00033E12" w:rsidRDefault="00FF63D5" w:rsidP="001F1ADC">
      <w:pPr>
        <w:rPr>
          <w:color w:val="000000" w:themeColor="text1"/>
        </w:rPr>
      </w:pPr>
    </w:p>
    <w:p w14:paraId="175844B2" w14:textId="0483A3E5" w:rsidR="001F1ADC" w:rsidRPr="00033E12" w:rsidRDefault="001F1ADC" w:rsidP="001F1ADC">
      <w:pPr>
        <w:rPr>
          <w:color w:val="000000" w:themeColor="text1"/>
        </w:rPr>
      </w:pPr>
      <w:r w:rsidRPr="00033E12">
        <w:rPr>
          <w:color w:val="000000" w:themeColor="text1"/>
        </w:rPr>
        <w:t>*p&lt;0.05</w:t>
      </w:r>
    </w:p>
    <w:p w14:paraId="305013D7" w14:textId="77777777" w:rsidR="001F1ADC" w:rsidRPr="00033E12" w:rsidRDefault="001F1ADC" w:rsidP="001F1ADC">
      <w:pPr>
        <w:rPr>
          <w:color w:val="000000" w:themeColor="text1"/>
        </w:rPr>
      </w:pPr>
      <w:r w:rsidRPr="00033E12">
        <w:rPr>
          <w:color w:val="000000" w:themeColor="text1"/>
          <w:vertAlign w:val="superscript"/>
        </w:rPr>
        <w:t>1</w:t>
      </w:r>
      <w:r w:rsidRPr="00033E12">
        <w:rPr>
          <w:color w:val="000000" w:themeColor="text1"/>
        </w:rPr>
        <w:t>64 participants with unknown status of ART interruption were categorized as the same category with participants with ART interruption</w:t>
      </w:r>
    </w:p>
    <w:p w14:paraId="0B15FB45" w14:textId="1B489709" w:rsidR="001F1ADC" w:rsidRPr="00033E12" w:rsidRDefault="001F1ADC" w:rsidP="001F1ADC">
      <w:pPr>
        <w:rPr>
          <w:rFonts w:eastAsia="DengXian"/>
          <w:color w:val="000000" w:themeColor="text1"/>
        </w:rPr>
      </w:pPr>
      <w:r w:rsidRPr="00033E12">
        <w:rPr>
          <w:color w:val="000000" w:themeColor="text1"/>
          <w:vertAlign w:val="superscript"/>
        </w:rPr>
        <w:lastRenderedPageBreak/>
        <w:t>2</w:t>
      </w:r>
      <w:r w:rsidRPr="00033E12">
        <w:rPr>
          <w:color w:val="000000" w:themeColor="text1"/>
        </w:rPr>
        <w:t xml:space="preserve">Model adjusted for sex assigned at birth, relationship status, education, </w:t>
      </w:r>
      <w:r w:rsidRPr="00033E12">
        <w:rPr>
          <w:rFonts w:eastAsia="DengXian"/>
          <w:color w:val="000000" w:themeColor="text1"/>
        </w:rPr>
        <w:t>ability to meet basic needs in the last 12 months</w:t>
      </w:r>
      <w:r w:rsidRPr="00033E12">
        <w:rPr>
          <w:color w:val="000000" w:themeColor="text1"/>
        </w:rPr>
        <w:t xml:space="preserve">, </w:t>
      </w:r>
      <w:r w:rsidRPr="00033E12">
        <w:rPr>
          <w:rFonts w:eastAsia="DengXian"/>
          <w:color w:val="000000" w:themeColor="text1"/>
        </w:rPr>
        <w:t>employment</w:t>
      </w:r>
      <w:r w:rsidRPr="00033E12">
        <w:rPr>
          <w:color w:val="000000" w:themeColor="text1"/>
        </w:rPr>
        <w:t xml:space="preserve">, </w:t>
      </w:r>
      <w:r w:rsidR="00FF63D5" w:rsidRPr="00033E12">
        <w:rPr>
          <w:color w:val="000000" w:themeColor="text1"/>
        </w:rPr>
        <w:t>time since HIV diagnosis</w:t>
      </w:r>
      <w:r w:rsidRPr="00033E12">
        <w:rPr>
          <w:rFonts w:eastAsia="DengXian"/>
          <w:color w:val="000000" w:themeColor="text1"/>
        </w:rPr>
        <w:br w:type="page"/>
      </w:r>
    </w:p>
    <w:p w14:paraId="13F47F7F" w14:textId="77777777" w:rsidR="001F1ADC" w:rsidRPr="00033E12" w:rsidRDefault="001F1ADC" w:rsidP="001F1ADC">
      <w:pPr>
        <w:rPr>
          <w:rFonts w:ascii="SimSun" w:hAnsi="SimSun" w:cs="SimSun"/>
          <w:color w:val="000000" w:themeColor="text1"/>
        </w:rPr>
      </w:pPr>
      <w:r w:rsidRPr="00033E12">
        <w:rPr>
          <w:b/>
          <w:bCs/>
          <w:color w:val="000000" w:themeColor="text1"/>
        </w:rPr>
        <w:lastRenderedPageBreak/>
        <w:t>Supplementary Table 2</w:t>
      </w:r>
      <w:r w:rsidRPr="00033E12">
        <w:rPr>
          <w:color w:val="000000" w:themeColor="text1"/>
        </w:rPr>
        <w:t xml:space="preserve"> Unadjusted and adjusted associations between types of HIV-related stigma and</w:t>
      </w:r>
      <w:r w:rsidRPr="00033E12">
        <w:rPr>
          <w:rFonts w:eastAsia="DengXian"/>
          <w:color w:val="000000" w:themeColor="text1"/>
        </w:rPr>
        <w:t xml:space="preserve"> ART</w:t>
      </w:r>
      <w:r w:rsidRPr="00033E12">
        <w:rPr>
          <w:color w:val="000000" w:themeColor="text1"/>
        </w:rPr>
        <w:t xml:space="preserve"> interruption in the last 12 months by age group</w:t>
      </w:r>
    </w:p>
    <w:p w14:paraId="0CBB3A7F" w14:textId="77777777" w:rsidR="00FF63D5" w:rsidRPr="00033E12" w:rsidRDefault="00FF63D5" w:rsidP="001F1ADC">
      <w:pPr>
        <w:rPr>
          <w:color w:val="000000" w:themeColor="text1"/>
        </w:rPr>
      </w:pPr>
    </w:p>
    <w:tbl>
      <w:tblPr>
        <w:tblW w:w="10041" w:type="dxa"/>
        <w:jc w:val="center"/>
        <w:tblBorders>
          <w:top w:val="single" w:sz="4" w:space="0" w:color="auto"/>
          <w:bottom w:val="single" w:sz="4" w:space="0" w:color="auto"/>
        </w:tblBorders>
        <w:tblLook w:val="04A0" w:firstRow="1" w:lastRow="0" w:firstColumn="1" w:lastColumn="0" w:noHBand="0" w:noVBand="1"/>
      </w:tblPr>
      <w:tblGrid>
        <w:gridCol w:w="1183"/>
        <w:gridCol w:w="1735"/>
        <w:gridCol w:w="1723"/>
        <w:gridCol w:w="1766"/>
        <w:gridCol w:w="1778"/>
        <w:gridCol w:w="1856"/>
      </w:tblGrid>
      <w:tr w:rsidR="00033E12" w:rsidRPr="00033E12" w14:paraId="48BD2DEE" w14:textId="77777777" w:rsidTr="008D6523">
        <w:trPr>
          <w:trHeight w:val="305"/>
          <w:jc w:val="center"/>
        </w:trPr>
        <w:tc>
          <w:tcPr>
            <w:tcW w:w="1183" w:type="dxa"/>
            <w:tcBorders>
              <w:top w:val="single" w:sz="4" w:space="0" w:color="auto"/>
              <w:bottom w:val="nil"/>
            </w:tcBorders>
            <w:shd w:val="clear" w:color="auto" w:fill="auto"/>
          </w:tcPr>
          <w:p w14:paraId="15800E25" w14:textId="77777777" w:rsidR="00FF63D5" w:rsidRPr="00033E12" w:rsidRDefault="00FF63D5" w:rsidP="008D6523">
            <w:pPr>
              <w:rPr>
                <w:rFonts w:eastAsia="DengXian"/>
                <w:color w:val="000000" w:themeColor="text1"/>
                <w:sz w:val="20"/>
                <w:szCs w:val="20"/>
              </w:rPr>
            </w:pPr>
          </w:p>
        </w:tc>
        <w:tc>
          <w:tcPr>
            <w:tcW w:w="1735" w:type="dxa"/>
            <w:tcBorders>
              <w:top w:val="single" w:sz="4" w:space="0" w:color="auto"/>
              <w:bottom w:val="single" w:sz="4" w:space="0" w:color="auto"/>
            </w:tcBorders>
          </w:tcPr>
          <w:p w14:paraId="6CAB57FD"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 xml:space="preserve">Overall </w:t>
            </w:r>
          </w:p>
        </w:tc>
        <w:tc>
          <w:tcPr>
            <w:tcW w:w="1723" w:type="dxa"/>
            <w:tcBorders>
              <w:top w:val="single" w:sz="4" w:space="0" w:color="auto"/>
              <w:bottom w:val="single" w:sz="4" w:space="0" w:color="auto"/>
            </w:tcBorders>
          </w:tcPr>
          <w:p w14:paraId="045B67BF" w14:textId="77777777" w:rsidR="00FF63D5" w:rsidRPr="00033E12" w:rsidRDefault="00FF63D5" w:rsidP="008D6523">
            <w:pPr>
              <w:rPr>
                <w:rFonts w:eastAsia="DengXian"/>
                <w:color w:val="000000" w:themeColor="text1"/>
                <w:sz w:val="20"/>
                <w:szCs w:val="20"/>
              </w:rPr>
            </w:pPr>
          </w:p>
        </w:tc>
        <w:tc>
          <w:tcPr>
            <w:tcW w:w="1766" w:type="dxa"/>
            <w:tcBorders>
              <w:top w:val="single" w:sz="4" w:space="0" w:color="auto"/>
              <w:bottom w:val="single" w:sz="4" w:space="0" w:color="auto"/>
            </w:tcBorders>
            <w:shd w:val="clear" w:color="auto" w:fill="auto"/>
          </w:tcPr>
          <w:p w14:paraId="41A7ADFA"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18–34-year-old</w:t>
            </w:r>
          </w:p>
        </w:tc>
        <w:tc>
          <w:tcPr>
            <w:tcW w:w="1778" w:type="dxa"/>
            <w:tcBorders>
              <w:top w:val="single" w:sz="4" w:space="0" w:color="auto"/>
              <w:bottom w:val="single" w:sz="4" w:space="0" w:color="auto"/>
            </w:tcBorders>
            <w:shd w:val="clear" w:color="auto" w:fill="auto"/>
          </w:tcPr>
          <w:p w14:paraId="58CA345F"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 xml:space="preserve">35–49-year-old.   </w:t>
            </w:r>
          </w:p>
        </w:tc>
        <w:tc>
          <w:tcPr>
            <w:tcW w:w="1856" w:type="dxa"/>
            <w:tcBorders>
              <w:top w:val="single" w:sz="4" w:space="0" w:color="auto"/>
              <w:bottom w:val="single" w:sz="4" w:space="0" w:color="auto"/>
            </w:tcBorders>
            <w:shd w:val="clear" w:color="auto" w:fill="auto"/>
          </w:tcPr>
          <w:p w14:paraId="60481792"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 xml:space="preserve">50 + year old.             </w:t>
            </w:r>
          </w:p>
        </w:tc>
      </w:tr>
      <w:tr w:rsidR="00033E12" w:rsidRPr="00033E12" w14:paraId="435B3C2E" w14:textId="77777777" w:rsidTr="008D6523">
        <w:trPr>
          <w:trHeight w:val="1020"/>
          <w:jc w:val="center"/>
        </w:trPr>
        <w:tc>
          <w:tcPr>
            <w:tcW w:w="1183" w:type="dxa"/>
            <w:tcBorders>
              <w:top w:val="nil"/>
              <w:bottom w:val="single" w:sz="4" w:space="0" w:color="auto"/>
            </w:tcBorders>
            <w:shd w:val="clear" w:color="auto" w:fill="auto"/>
          </w:tcPr>
          <w:p w14:paraId="1C97E0E6" w14:textId="77777777" w:rsidR="00FF63D5" w:rsidRPr="00033E12" w:rsidRDefault="00FF63D5" w:rsidP="008D6523">
            <w:pPr>
              <w:rPr>
                <w:color w:val="000000" w:themeColor="text1"/>
                <w:sz w:val="20"/>
                <w:szCs w:val="20"/>
              </w:rPr>
            </w:pPr>
            <w:r w:rsidRPr="00033E12">
              <w:rPr>
                <w:rFonts w:eastAsia="DengXian"/>
                <w:color w:val="000000" w:themeColor="text1"/>
                <w:sz w:val="20"/>
                <w:szCs w:val="20"/>
              </w:rPr>
              <w:t xml:space="preserve">Types of </w:t>
            </w:r>
            <w:proofErr w:type="gramStart"/>
            <w:r w:rsidRPr="00033E12">
              <w:rPr>
                <w:rFonts w:eastAsia="DengXian"/>
                <w:color w:val="000000" w:themeColor="text1"/>
                <w:sz w:val="20"/>
                <w:szCs w:val="20"/>
              </w:rPr>
              <w:t>stigma</w:t>
            </w:r>
            <w:proofErr w:type="gramEnd"/>
          </w:p>
        </w:tc>
        <w:tc>
          <w:tcPr>
            <w:tcW w:w="1735" w:type="dxa"/>
            <w:tcBorders>
              <w:top w:val="single" w:sz="4" w:space="0" w:color="auto"/>
              <w:bottom w:val="single" w:sz="4" w:space="0" w:color="auto"/>
            </w:tcBorders>
          </w:tcPr>
          <w:p w14:paraId="099B9E71"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PR (95% confidence interval)</w:t>
            </w:r>
          </w:p>
        </w:tc>
        <w:tc>
          <w:tcPr>
            <w:tcW w:w="1723" w:type="dxa"/>
            <w:tcBorders>
              <w:top w:val="single" w:sz="4" w:space="0" w:color="auto"/>
              <w:bottom w:val="single" w:sz="4" w:space="0" w:color="auto"/>
            </w:tcBorders>
          </w:tcPr>
          <w:p w14:paraId="321A0215"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aPR</w:t>
            </w:r>
            <w:r w:rsidRPr="00033E12">
              <w:rPr>
                <w:rFonts w:eastAsia="DengXian"/>
                <w:color w:val="000000" w:themeColor="text1"/>
                <w:sz w:val="20"/>
                <w:szCs w:val="20"/>
                <w:vertAlign w:val="superscript"/>
              </w:rPr>
              <w:t>2</w:t>
            </w:r>
            <w:r w:rsidRPr="00033E12">
              <w:rPr>
                <w:rFonts w:eastAsia="DengXian"/>
                <w:color w:val="000000" w:themeColor="text1"/>
                <w:sz w:val="20"/>
                <w:szCs w:val="20"/>
              </w:rPr>
              <w:t xml:space="preserve"> (95% confidence interval) </w:t>
            </w:r>
          </w:p>
        </w:tc>
        <w:tc>
          <w:tcPr>
            <w:tcW w:w="1766" w:type="dxa"/>
            <w:tcBorders>
              <w:top w:val="single" w:sz="4" w:space="0" w:color="auto"/>
              <w:bottom w:val="single" w:sz="4" w:space="0" w:color="auto"/>
            </w:tcBorders>
            <w:shd w:val="clear" w:color="auto" w:fill="auto"/>
          </w:tcPr>
          <w:p w14:paraId="2ACEBFD7"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 xml:space="preserve">aPR (95% confidence interval) </w:t>
            </w:r>
          </w:p>
        </w:tc>
        <w:tc>
          <w:tcPr>
            <w:tcW w:w="1778" w:type="dxa"/>
            <w:tcBorders>
              <w:top w:val="single" w:sz="4" w:space="0" w:color="auto"/>
              <w:bottom w:val="single" w:sz="4" w:space="0" w:color="auto"/>
            </w:tcBorders>
            <w:shd w:val="clear" w:color="auto" w:fill="auto"/>
          </w:tcPr>
          <w:p w14:paraId="58A25746"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 xml:space="preserve">aPR (95% confidence interval) </w:t>
            </w:r>
          </w:p>
        </w:tc>
        <w:tc>
          <w:tcPr>
            <w:tcW w:w="1856" w:type="dxa"/>
            <w:tcBorders>
              <w:top w:val="single" w:sz="4" w:space="0" w:color="auto"/>
              <w:bottom w:val="single" w:sz="4" w:space="0" w:color="auto"/>
            </w:tcBorders>
            <w:shd w:val="clear" w:color="auto" w:fill="auto"/>
          </w:tcPr>
          <w:p w14:paraId="66FAECCC"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 xml:space="preserve">aPR (95% confidence interval) </w:t>
            </w:r>
          </w:p>
        </w:tc>
      </w:tr>
      <w:tr w:rsidR="00033E12" w:rsidRPr="00033E12" w14:paraId="10C6D295" w14:textId="77777777" w:rsidTr="008D6523">
        <w:trPr>
          <w:trHeight w:val="340"/>
          <w:jc w:val="center"/>
        </w:trPr>
        <w:tc>
          <w:tcPr>
            <w:tcW w:w="1183" w:type="dxa"/>
            <w:shd w:val="clear" w:color="auto" w:fill="auto"/>
          </w:tcPr>
          <w:p w14:paraId="1E208409"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Internalized stigma</w:t>
            </w:r>
          </w:p>
        </w:tc>
        <w:tc>
          <w:tcPr>
            <w:tcW w:w="1735" w:type="dxa"/>
          </w:tcPr>
          <w:p w14:paraId="60760025" w14:textId="77777777" w:rsidR="00FF63D5" w:rsidRPr="00033E12" w:rsidRDefault="00FF63D5" w:rsidP="008D6523">
            <w:pPr>
              <w:rPr>
                <w:rFonts w:eastAsia="DengXian"/>
                <w:color w:val="000000" w:themeColor="text1"/>
                <w:sz w:val="20"/>
                <w:szCs w:val="20"/>
              </w:rPr>
            </w:pPr>
          </w:p>
        </w:tc>
        <w:tc>
          <w:tcPr>
            <w:tcW w:w="1723" w:type="dxa"/>
          </w:tcPr>
          <w:p w14:paraId="29F07218" w14:textId="77777777" w:rsidR="00FF63D5" w:rsidRPr="00033E12" w:rsidRDefault="00FF63D5" w:rsidP="008D6523">
            <w:pPr>
              <w:rPr>
                <w:rFonts w:eastAsia="DengXian"/>
                <w:color w:val="000000" w:themeColor="text1"/>
                <w:sz w:val="20"/>
                <w:szCs w:val="20"/>
              </w:rPr>
            </w:pPr>
          </w:p>
        </w:tc>
        <w:tc>
          <w:tcPr>
            <w:tcW w:w="1766" w:type="dxa"/>
            <w:shd w:val="clear" w:color="auto" w:fill="auto"/>
          </w:tcPr>
          <w:p w14:paraId="0855D6B8" w14:textId="77777777" w:rsidR="00FF63D5" w:rsidRPr="00033E12" w:rsidRDefault="00FF63D5" w:rsidP="008D6523">
            <w:pPr>
              <w:rPr>
                <w:color w:val="000000" w:themeColor="text1"/>
                <w:sz w:val="20"/>
                <w:szCs w:val="20"/>
              </w:rPr>
            </w:pPr>
          </w:p>
        </w:tc>
        <w:tc>
          <w:tcPr>
            <w:tcW w:w="1778" w:type="dxa"/>
            <w:shd w:val="clear" w:color="auto" w:fill="auto"/>
          </w:tcPr>
          <w:p w14:paraId="601AF5B5" w14:textId="77777777" w:rsidR="00FF63D5" w:rsidRPr="00033E12" w:rsidRDefault="00FF63D5" w:rsidP="008D6523">
            <w:pPr>
              <w:rPr>
                <w:color w:val="000000" w:themeColor="text1"/>
                <w:sz w:val="20"/>
                <w:szCs w:val="20"/>
              </w:rPr>
            </w:pPr>
          </w:p>
        </w:tc>
        <w:tc>
          <w:tcPr>
            <w:tcW w:w="1856" w:type="dxa"/>
            <w:shd w:val="clear" w:color="auto" w:fill="auto"/>
          </w:tcPr>
          <w:p w14:paraId="055108AF" w14:textId="77777777" w:rsidR="00FF63D5" w:rsidRPr="00033E12" w:rsidRDefault="00FF63D5" w:rsidP="008D6523">
            <w:pPr>
              <w:rPr>
                <w:color w:val="000000" w:themeColor="text1"/>
                <w:sz w:val="20"/>
                <w:szCs w:val="20"/>
              </w:rPr>
            </w:pPr>
          </w:p>
        </w:tc>
      </w:tr>
      <w:tr w:rsidR="00033E12" w:rsidRPr="00033E12" w14:paraId="04796004" w14:textId="77777777" w:rsidTr="008D6523">
        <w:trPr>
          <w:trHeight w:val="340"/>
          <w:jc w:val="center"/>
        </w:trPr>
        <w:tc>
          <w:tcPr>
            <w:tcW w:w="1183" w:type="dxa"/>
            <w:shd w:val="clear" w:color="auto" w:fill="auto"/>
          </w:tcPr>
          <w:p w14:paraId="368949AA" w14:textId="77777777" w:rsidR="00FF63D5" w:rsidRPr="00033E12" w:rsidRDefault="00FF63D5" w:rsidP="008D6523">
            <w:pPr>
              <w:ind w:firstLineChars="50" w:firstLine="100"/>
              <w:rPr>
                <w:rFonts w:eastAsia="DengXian"/>
                <w:color w:val="000000" w:themeColor="text1"/>
                <w:sz w:val="20"/>
                <w:szCs w:val="20"/>
              </w:rPr>
            </w:pPr>
            <w:r w:rsidRPr="00033E12">
              <w:rPr>
                <w:rFonts w:eastAsia="DengXian"/>
                <w:color w:val="000000" w:themeColor="text1"/>
                <w:sz w:val="20"/>
                <w:szCs w:val="20"/>
              </w:rPr>
              <w:t>Low</w:t>
            </w:r>
          </w:p>
        </w:tc>
        <w:tc>
          <w:tcPr>
            <w:tcW w:w="1735" w:type="dxa"/>
          </w:tcPr>
          <w:p w14:paraId="4BDBC6B0"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Ref</w:t>
            </w:r>
          </w:p>
        </w:tc>
        <w:tc>
          <w:tcPr>
            <w:tcW w:w="1723" w:type="dxa"/>
          </w:tcPr>
          <w:p w14:paraId="4962362A"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Ref</w:t>
            </w:r>
          </w:p>
        </w:tc>
        <w:tc>
          <w:tcPr>
            <w:tcW w:w="1766" w:type="dxa"/>
            <w:shd w:val="clear" w:color="auto" w:fill="auto"/>
          </w:tcPr>
          <w:p w14:paraId="57C4B622" w14:textId="77777777" w:rsidR="00FF63D5" w:rsidRPr="00033E12" w:rsidRDefault="00FF63D5" w:rsidP="008D6523">
            <w:pPr>
              <w:rPr>
                <w:color w:val="000000" w:themeColor="text1"/>
                <w:sz w:val="20"/>
                <w:szCs w:val="20"/>
              </w:rPr>
            </w:pPr>
            <w:r w:rsidRPr="00033E12">
              <w:rPr>
                <w:rFonts w:eastAsia="DengXian"/>
                <w:color w:val="000000" w:themeColor="text1"/>
                <w:sz w:val="20"/>
                <w:szCs w:val="20"/>
              </w:rPr>
              <w:t>Ref</w:t>
            </w:r>
          </w:p>
        </w:tc>
        <w:tc>
          <w:tcPr>
            <w:tcW w:w="1778" w:type="dxa"/>
            <w:shd w:val="clear" w:color="auto" w:fill="auto"/>
          </w:tcPr>
          <w:p w14:paraId="308C1E21" w14:textId="77777777" w:rsidR="00FF63D5" w:rsidRPr="00033E12" w:rsidRDefault="00FF63D5" w:rsidP="008D6523">
            <w:pPr>
              <w:rPr>
                <w:color w:val="000000" w:themeColor="text1"/>
                <w:sz w:val="20"/>
                <w:szCs w:val="20"/>
              </w:rPr>
            </w:pPr>
            <w:r w:rsidRPr="00033E12">
              <w:rPr>
                <w:rFonts w:eastAsia="DengXian"/>
                <w:color w:val="000000" w:themeColor="text1"/>
                <w:sz w:val="20"/>
                <w:szCs w:val="20"/>
              </w:rPr>
              <w:t>Ref</w:t>
            </w:r>
          </w:p>
        </w:tc>
        <w:tc>
          <w:tcPr>
            <w:tcW w:w="1856" w:type="dxa"/>
            <w:shd w:val="clear" w:color="auto" w:fill="auto"/>
          </w:tcPr>
          <w:p w14:paraId="0A6CA16C" w14:textId="77777777" w:rsidR="00FF63D5" w:rsidRPr="00033E12" w:rsidRDefault="00FF63D5" w:rsidP="008D6523">
            <w:pPr>
              <w:rPr>
                <w:color w:val="000000" w:themeColor="text1"/>
                <w:sz w:val="20"/>
                <w:szCs w:val="20"/>
              </w:rPr>
            </w:pPr>
            <w:r w:rsidRPr="00033E12">
              <w:rPr>
                <w:rFonts w:eastAsia="DengXian"/>
                <w:color w:val="000000" w:themeColor="text1"/>
                <w:sz w:val="20"/>
                <w:szCs w:val="20"/>
              </w:rPr>
              <w:t>Ref</w:t>
            </w:r>
          </w:p>
        </w:tc>
      </w:tr>
      <w:tr w:rsidR="00033E12" w:rsidRPr="00033E12" w14:paraId="59ACE507" w14:textId="77777777" w:rsidTr="008D6523">
        <w:trPr>
          <w:trHeight w:val="340"/>
          <w:jc w:val="center"/>
        </w:trPr>
        <w:tc>
          <w:tcPr>
            <w:tcW w:w="1183" w:type="dxa"/>
            <w:shd w:val="clear" w:color="auto" w:fill="auto"/>
          </w:tcPr>
          <w:p w14:paraId="3F651A46" w14:textId="77777777" w:rsidR="00FF63D5" w:rsidRPr="00033E12" w:rsidRDefault="00FF63D5" w:rsidP="008D6523">
            <w:pPr>
              <w:ind w:firstLineChars="50" w:firstLine="100"/>
              <w:rPr>
                <w:rFonts w:eastAsia="DengXian"/>
                <w:color w:val="000000" w:themeColor="text1"/>
                <w:sz w:val="20"/>
                <w:szCs w:val="20"/>
              </w:rPr>
            </w:pPr>
            <w:r w:rsidRPr="00033E12">
              <w:rPr>
                <w:rFonts w:eastAsia="DengXian"/>
                <w:color w:val="000000" w:themeColor="text1"/>
                <w:sz w:val="20"/>
                <w:szCs w:val="20"/>
              </w:rPr>
              <w:t>Moderate</w:t>
            </w:r>
          </w:p>
        </w:tc>
        <w:tc>
          <w:tcPr>
            <w:tcW w:w="1735" w:type="dxa"/>
          </w:tcPr>
          <w:p w14:paraId="24ADB856"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2.18 (1.76, 2.70)</w:t>
            </w:r>
          </w:p>
        </w:tc>
        <w:tc>
          <w:tcPr>
            <w:tcW w:w="1723" w:type="dxa"/>
          </w:tcPr>
          <w:p w14:paraId="37858AF7"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2.19 (1.76, 2.73)</w:t>
            </w:r>
          </w:p>
        </w:tc>
        <w:tc>
          <w:tcPr>
            <w:tcW w:w="1766" w:type="dxa"/>
            <w:shd w:val="clear" w:color="auto" w:fill="auto"/>
          </w:tcPr>
          <w:p w14:paraId="193109C3"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2.27 (1.70, 3.04)</w:t>
            </w:r>
          </w:p>
        </w:tc>
        <w:tc>
          <w:tcPr>
            <w:tcW w:w="1778" w:type="dxa"/>
            <w:shd w:val="clear" w:color="auto" w:fill="auto"/>
          </w:tcPr>
          <w:p w14:paraId="09504420"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2.51 (1.69, 3.74)</w:t>
            </w:r>
          </w:p>
        </w:tc>
        <w:tc>
          <w:tcPr>
            <w:tcW w:w="1856" w:type="dxa"/>
            <w:shd w:val="clear" w:color="auto" w:fill="auto"/>
          </w:tcPr>
          <w:p w14:paraId="675241A2"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1.38 (0.79, 2.42)</w:t>
            </w:r>
          </w:p>
        </w:tc>
      </w:tr>
      <w:tr w:rsidR="00033E12" w:rsidRPr="00033E12" w14:paraId="244AFC8E" w14:textId="77777777" w:rsidTr="008D6523">
        <w:trPr>
          <w:trHeight w:val="340"/>
          <w:jc w:val="center"/>
        </w:trPr>
        <w:tc>
          <w:tcPr>
            <w:tcW w:w="1183" w:type="dxa"/>
            <w:shd w:val="clear" w:color="auto" w:fill="auto"/>
          </w:tcPr>
          <w:p w14:paraId="58DB1D13" w14:textId="77777777" w:rsidR="00FF63D5" w:rsidRPr="00033E12" w:rsidRDefault="00FF63D5" w:rsidP="008D6523">
            <w:pPr>
              <w:ind w:firstLineChars="50" w:firstLine="100"/>
              <w:rPr>
                <w:rFonts w:eastAsia="DengXian"/>
                <w:color w:val="000000" w:themeColor="text1"/>
                <w:sz w:val="20"/>
                <w:szCs w:val="20"/>
              </w:rPr>
            </w:pPr>
            <w:r w:rsidRPr="00033E12">
              <w:rPr>
                <w:rFonts w:eastAsia="DengXian"/>
                <w:color w:val="000000" w:themeColor="text1"/>
                <w:sz w:val="20"/>
                <w:szCs w:val="20"/>
              </w:rPr>
              <w:t>High</w:t>
            </w:r>
          </w:p>
        </w:tc>
        <w:tc>
          <w:tcPr>
            <w:tcW w:w="1735" w:type="dxa"/>
          </w:tcPr>
          <w:p w14:paraId="68F75271"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2.67 (2.16, 3.31)</w:t>
            </w:r>
          </w:p>
        </w:tc>
        <w:tc>
          <w:tcPr>
            <w:tcW w:w="1723" w:type="dxa"/>
          </w:tcPr>
          <w:p w14:paraId="7322B282"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2.64 (2.12, 3.29)</w:t>
            </w:r>
          </w:p>
        </w:tc>
        <w:tc>
          <w:tcPr>
            <w:tcW w:w="1766" w:type="dxa"/>
            <w:shd w:val="clear" w:color="auto" w:fill="auto"/>
          </w:tcPr>
          <w:p w14:paraId="15270FED"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2.69 (1.99, 3.63)</w:t>
            </w:r>
          </w:p>
        </w:tc>
        <w:tc>
          <w:tcPr>
            <w:tcW w:w="1778" w:type="dxa"/>
            <w:shd w:val="clear" w:color="auto" w:fill="auto"/>
          </w:tcPr>
          <w:p w14:paraId="169AC3C1"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2.88 (1.96, 4.23)</w:t>
            </w:r>
          </w:p>
        </w:tc>
        <w:tc>
          <w:tcPr>
            <w:tcW w:w="1856" w:type="dxa"/>
            <w:shd w:val="clear" w:color="auto" w:fill="auto"/>
          </w:tcPr>
          <w:p w14:paraId="4A546F9F"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2.09 (1.15, 3.81)</w:t>
            </w:r>
          </w:p>
        </w:tc>
      </w:tr>
      <w:tr w:rsidR="00033E12" w:rsidRPr="00033E12" w14:paraId="21991D90" w14:textId="77777777" w:rsidTr="008D6523">
        <w:trPr>
          <w:trHeight w:val="340"/>
          <w:jc w:val="center"/>
        </w:trPr>
        <w:tc>
          <w:tcPr>
            <w:tcW w:w="1183" w:type="dxa"/>
            <w:shd w:val="clear" w:color="auto" w:fill="auto"/>
          </w:tcPr>
          <w:p w14:paraId="6BC7AC99"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Healthcare-related anticipated stigma</w:t>
            </w:r>
          </w:p>
        </w:tc>
        <w:tc>
          <w:tcPr>
            <w:tcW w:w="1735" w:type="dxa"/>
          </w:tcPr>
          <w:p w14:paraId="663561B1" w14:textId="77777777" w:rsidR="00FF63D5" w:rsidRPr="00033E12" w:rsidRDefault="00FF63D5" w:rsidP="008D6523">
            <w:pPr>
              <w:rPr>
                <w:rFonts w:eastAsia="DengXian"/>
                <w:color w:val="000000" w:themeColor="text1"/>
                <w:sz w:val="20"/>
                <w:szCs w:val="20"/>
              </w:rPr>
            </w:pPr>
          </w:p>
        </w:tc>
        <w:tc>
          <w:tcPr>
            <w:tcW w:w="1723" w:type="dxa"/>
          </w:tcPr>
          <w:p w14:paraId="28F1A3BC" w14:textId="77777777" w:rsidR="00FF63D5" w:rsidRPr="00033E12" w:rsidRDefault="00FF63D5" w:rsidP="008D6523">
            <w:pPr>
              <w:rPr>
                <w:rFonts w:eastAsia="DengXian"/>
                <w:color w:val="000000" w:themeColor="text1"/>
                <w:sz w:val="20"/>
                <w:szCs w:val="20"/>
              </w:rPr>
            </w:pPr>
          </w:p>
        </w:tc>
        <w:tc>
          <w:tcPr>
            <w:tcW w:w="1766" w:type="dxa"/>
            <w:shd w:val="clear" w:color="auto" w:fill="auto"/>
          </w:tcPr>
          <w:p w14:paraId="5923345E" w14:textId="77777777" w:rsidR="00FF63D5" w:rsidRPr="00033E12" w:rsidRDefault="00FF63D5" w:rsidP="008D6523">
            <w:pPr>
              <w:rPr>
                <w:rFonts w:eastAsia="DengXian"/>
                <w:color w:val="000000" w:themeColor="text1"/>
                <w:sz w:val="20"/>
                <w:szCs w:val="20"/>
              </w:rPr>
            </w:pPr>
          </w:p>
        </w:tc>
        <w:tc>
          <w:tcPr>
            <w:tcW w:w="1778" w:type="dxa"/>
            <w:shd w:val="clear" w:color="auto" w:fill="auto"/>
          </w:tcPr>
          <w:p w14:paraId="369CE885" w14:textId="77777777" w:rsidR="00FF63D5" w:rsidRPr="00033E12" w:rsidRDefault="00FF63D5" w:rsidP="008D6523">
            <w:pPr>
              <w:rPr>
                <w:rFonts w:eastAsia="DengXian"/>
                <w:color w:val="000000" w:themeColor="text1"/>
                <w:sz w:val="20"/>
                <w:szCs w:val="20"/>
              </w:rPr>
            </w:pPr>
          </w:p>
        </w:tc>
        <w:tc>
          <w:tcPr>
            <w:tcW w:w="1856" w:type="dxa"/>
            <w:shd w:val="clear" w:color="auto" w:fill="auto"/>
          </w:tcPr>
          <w:p w14:paraId="3C90FF26" w14:textId="77777777" w:rsidR="00FF63D5" w:rsidRPr="00033E12" w:rsidRDefault="00FF63D5" w:rsidP="008D6523">
            <w:pPr>
              <w:rPr>
                <w:rFonts w:eastAsia="DengXian"/>
                <w:color w:val="000000" w:themeColor="text1"/>
                <w:sz w:val="20"/>
                <w:szCs w:val="20"/>
              </w:rPr>
            </w:pPr>
          </w:p>
        </w:tc>
      </w:tr>
      <w:tr w:rsidR="00033E12" w:rsidRPr="00033E12" w14:paraId="466FE979" w14:textId="77777777" w:rsidTr="008D6523">
        <w:trPr>
          <w:trHeight w:val="340"/>
          <w:jc w:val="center"/>
        </w:trPr>
        <w:tc>
          <w:tcPr>
            <w:tcW w:w="1183" w:type="dxa"/>
            <w:shd w:val="clear" w:color="auto" w:fill="auto"/>
          </w:tcPr>
          <w:p w14:paraId="0A0FDF1A" w14:textId="77777777" w:rsidR="00FF63D5" w:rsidRPr="00033E12" w:rsidRDefault="00FF63D5" w:rsidP="008D6523">
            <w:pPr>
              <w:ind w:firstLineChars="50" w:firstLine="100"/>
              <w:rPr>
                <w:rFonts w:eastAsia="DengXian"/>
                <w:color w:val="000000" w:themeColor="text1"/>
                <w:sz w:val="20"/>
                <w:szCs w:val="20"/>
              </w:rPr>
            </w:pPr>
            <w:r w:rsidRPr="00033E12">
              <w:rPr>
                <w:rFonts w:eastAsia="DengXian"/>
                <w:color w:val="000000" w:themeColor="text1"/>
                <w:sz w:val="20"/>
                <w:szCs w:val="20"/>
              </w:rPr>
              <w:t xml:space="preserve">No </w:t>
            </w:r>
            <w:r w:rsidRPr="00033E12">
              <w:rPr>
                <w:rFonts w:eastAsia="DengXian" w:hint="eastAsia"/>
                <w:color w:val="000000" w:themeColor="text1"/>
                <w:sz w:val="20"/>
                <w:szCs w:val="20"/>
              </w:rPr>
              <w:t xml:space="preserve">stigma </w:t>
            </w:r>
            <w:r w:rsidRPr="00033E12">
              <w:rPr>
                <w:rFonts w:eastAsia="DengXian"/>
                <w:color w:val="000000" w:themeColor="text1"/>
                <w:sz w:val="20"/>
                <w:szCs w:val="20"/>
              </w:rPr>
              <w:t xml:space="preserve">reported </w:t>
            </w:r>
          </w:p>
        </w:tc>
        <w:tc>
          <w:tcPr>
            <w:tcW w:w="1735" w:type="dxa"/>
          </w:tcPr>
          <w:p w14:paraId="1DEEAE5B"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Ref</w:t>
            </w:r>
          </w:p>
        </w:tc>
        <w:tc>
          <w:tcPr>
            <w:tcW w:w="1723" w:type="dxa"/>
          </w:tcPr>
          <w:p w14:paraId="68A39E97"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Ref</w:t>
            </w:r>
          </w:p>
        </w:tc>
        <w:tc>
          <w:tcPr>
            <w:tcW w:w="1766" w:type="dxa"/>
            <w:shd w:val="clear" w:color="auto" w:fill="auto"/>
          </w:tcPr>
          <w:p w14:paraId="6807F646"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Ref</w:t>
            </w:r>
          </w:p>
        </w:tc>
        <w:tc>
          <w:tcPr>
            <w:tcW w:w="1778" w:type="dxa"/>
            <w:shd w:val="clear" w:color="auto" w:fill="auto"/>
          </w:tcPr>
          <w:p w14:paraId="147FB918"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Ref</w:t>
            </w:r>
          </w:p>
        </w:tc>
        <w:tc>
          <w:tcPr>
            <w:tcW w:w="1856" w:type="dxa"/>
            <w:shd w:val="clear" w:color="auto" w:fill="auto"/>
          </w:tcPr>
          <w:p w14:paraId="02EC8326"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Ref</w:t>
            </w:r>
          </w:p>
        </w:tc>
      </w:tr>
      <w:tr w:rsidR="00033E12" w:rsidRPr="00033E12" w14:paraId="163DC7E5" w14:textId="77777777" w:rsidTr="008D6523">
        <w:trPr>
          <w:trHeight w:val="340"/>
          <w:jc w:val="center"/>
        </w:trPr>
        <w:tc>
          <w:tcPr>
            <w:tcW w:w="1183" w:type="dxa"/>
            <w:shd w:val="clear" w:color="auto" w:fill="auto"/>
          </w:tcPr>
          <w:p w14:paraId="4E5CA84A" w14:textId="77777777" w:rsidR="00FF63D5" w:rsidRPr="00033E12" w:rsidRDefault="00FF63D5" w:rsidP="008D6523">
            <w:pPr>
              <w:ind w:firstLineChars="50" w:firstLine="100"/>
              <w:rPr>
                <w:rFonts w:eastAsia="DengXian"/>
                <w:color w:val="000000" w:themeColor="text1"/>
                <w:sz w:val="20"/>
                <w:szCs w:val="20"/>
              </w:rPr>
            </w:pPr>
            <w:r w:rsidRPr="00033E12">
              <w:rPr>
                <w:rFonts w:eastAsia="DengXian"/>
                <w:color w:val="000000" w:themeColor="text1"/>
                <w:sz w:val="20"/>
                <w:szCs w:val="20"/>
              </w:rPr>
              <w:t xml:space="preserve">Any stigma reported  </w:t>
            </w:r>
          </w:p>
        </w:tc>
        <w:tc>
          <w:tcPr>
            <w:tcW w:w="1735" w:type="dxa"/>
          </w:tcPr>
          <w:p w14:paraId="53B10DDA"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4.99 (4.30, 5.79)</w:t>
            </w:r>
          </w:p>
        </w:tc>
        <w:tc>
          <w:tcPr>
            <w:tcW w:w="1723" w:type="dxa"/>
          </w:tcPr>
          <w:p w14:paraId="4A6D3E69"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4.74 (4.05, 5.55)</w:t>
            </w:r>
          </w:p>
        </w:tc>
        <w:tc>
          <w:tcPr>
            <w:tcW w:w="1766" w:type="dxa"/>
            <w:shd w:val="clear" w:color="auto" w:fill="auto"/>
          </w:tcPr>
          <w:p w14:paraId="5C00104B"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4.19 (3.41, 5.15)</w:t>
            </w:r>
          </w:p>
        </w:tc>
        <w:tc>
          <w:tcPr>
            <w:tcW w:w="1778" w:type="dxa"/>
            <w:shd w:val="clear" w:color="auto" w:fill="auto"/>
          </w:tcPr>
          <w:p w14:paraId="097DF866"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4.75 (3.53, 6.37)</w:t>
            </w:r>
          </w:p>
        </w:tc>
        <w:tc>
          <w:tcPr>
            <w:tcW w:w="1856" w:type="dxa"/>
            <w:shd w:val="clear" w:color="auto" w:fill="auto"/>
          </w:tcPr>
          <w:p w14:paraId="40AF0ACA"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5.49 (3.56, 8.47)</w:t>
            </w:r>
          </w:p>
        </w:tc>
      </w:tr>
      <w:tr w:rsidR="00033E12" w:rsidRPr="00033E12" w14:paraId="30CD3A6B" w14:textId="77777777" w:rsidTr="008D6523">
        <w:trPr>
          <w:trHeight w:val="340"/>
          <w:jc w:val="center"/>
        </w:trPr>
        <w:tc>
          <w:tcPr>
            <w:tcW w:w="1183" w:type="dxa"/>
            <w:shd w:val="clear" w:color="auto" w:fill="auto"/>
          </w:tcPr>
          <w:p w14:paraId="5B2A4DDE"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Healthcare-related experienced stigma</w:t>
            </w:r>
          </w:p>
        </w:tc>
        <w:tc>
          <w:tcPr>
            <w:tcW w:w="1735" w:type="dxa"/>
          </w:tcPr>
          <w:p w14:paraId="00FA27E7" w14:textId="77777777" w:rsidR="00FF63D5" w:rsidRPr="00033E12" w:rsidRDefault="00FF63D5" w:rsidP="008D6523">
            <w:pPr>
              <w:rPr>
                <w:rFonts w:eastAsia="DengXian"/>
                <w:color w:val="000000" w:themeColor="text1"/>
                <w:sz w:val="20"/>
                <w:szCs w:val="20"/>
              </w:rPr>
            </w:pPr>
          </w:p>
        </w:tc>
        <w:tc>
          <w:tcPr>
            <w:tcW w:w="1723" w:type="dxa"/>
          </w:tcPr>
          <w:p w14:paraId="17D96BC3" w14:textId="77777777" w:rsidR="00FF63D5" w:rsidRPr="00033E12" w:rsidRDefault="00FF63D5" w:rsidP="008D6523">
            <w:pPr>
              <w:rPr>
                <w:rFonts w:eastAsia="DengXian"/>
                <w:color w:val="000000" w:themeColor="text1"/>
                <w:sz w:val="20"/>
                <w:szCs w:val="20"/>
              </w:rPr>
            </w:pPr>
          </w:p>
        </w:tc>
        <w:tc>
          <w:tcPr>
            <w:tcW w:w="1766" w:type="dxa"/>
            <w:shd w:val="clear" w:color="auto" w:fill="auto"/>
          </w:tcPr>
          <w:p w14:paraId="0B07DD14" w14:textId="77777777" w:rsidR="00FF63D5" w:rsidRPr="00033E12" w:rsidRDefault="00FF63D5" w:rsidP="008D6523">
            <w:pPr>
              <w:rPr>
                <w:rFonts w:eastAsia="DengXian"/>
                <w:color w:val="000000" w:themeColor="text1"/>
                <w:sz w:val="20"/>
                <w:szCs w:val="20"/>
              </w:rPr>
            </w:pPr>
          </w:p>
        </w:tc>
        <w:tc>
          <w:tcPr>
            <w:tcW w:w="1778" w:type="dxa"/>
            <w:shd w:val="clear" w:color="auto" w:fill="auto"/>
          </w:tcPr>
          <w:p w14:paraId="47B900F3" w14:textId="77777777" w:rsidR="00FF63D5" w:rsidRPr="00033E12" w:rsidRDefault="00FF63D5" w:rsidP="008D6523">
            <w:pPr>
              <w:rPr>
                <w:rFonts w:eastAsia="DengXian"/>
                <w:color w:val="000000" w:themeColor="text1"/>
                <w:sz w:val="20"/>
                <w:szCs w:val="20"/>
              </w:rPr>
            </w:pPr>
          </w:p>
        </w:tc>
        <w:tc>
          <w:tcPr>
            <w:tcW w:w="1856" w:type="dxa"/>
            <w:shd w:val="clear" w:color="auto" w:fill="auto"/>
          </w:tcPr>
          <w:p w14:paraId="1F6640B6" w14:textId="77777777" w:rsidR="00FF63D5" w:rsidRPr="00033E12" w:rsidRDefault="00FF63D5" w:rsidP="008D6523">
            <w:pPr>
              <w:rPr>
                <w:rFonts w:eastAsia="DengXian"/>
                <w:color w:val="000000" w:themeColor="text1"/>
                <w:sz w:val="20"/>
                <w:szCs w:val="20"/>
              </w:rPr>
            </w:pPr>
          </w:p>
        </w:tc>
      </w:tr>
      <w:tr w:rsidR="00033E12" w:rsidRPr="00033E12" w14:paraId="0D383D08" w14:textId="77777777" w:rsidTr="008D6523">
        <w:trPr>
          <w:trHeight w:val="340"/>
          <w:jc w:val="center"/>
        </w:trPr>
        <w:tc>
          <w:tcPr>
            <w:tcW w:w="1183" w:type="dxa"/>
            <w:shd w:val="clear" w:color="auto" w:fill="auto"/>
          </w:tcPr>
          <w:p w14:paraId="4C46EC78" w14:textId="77777777" w:rsidR="00FF63D5" w:rsidRPr="00033E12" w:rsidRDefault="00FF63D5" w:rsidP="008D6523">
            <w:pPr>
              <w:ind w:firstLineChars="50" w:firstLine="100"/>
              <w:rPr>
                <w:rFonts w:eastAsia="DengXian"/>
                <w:color w:val="000000" w:themeColor="text1"/>
                <w:sz w:val="20"/>
                <w:szCs w:val="20"/>
              </w:rPr>
            </w:pPr>
            <w:r w:rsidRPr="00033E12">
              <w:rPr>
                <w:rFonts w:eastAsia="DengXian"/>
                <w:color w:val="000000" w:themeColor="text1"/>
                <w:sz w:val="20"/>
                <w:szCs w:val="20"/>
              </w:rPr>
              <w:t xml:space="preserve">No </w:t>
            </w:r>
            <w:r w:rsidRPr="00033E12">
              <w:rPr>
                <w:rFonts w:eastAsia="DengXian" w:hint="eastAsia"/>
                <w:color w:val="000000" w:themeColor="text1"/>
                <w:sz w:val="20"/>
                <w:szCs w:val="20"/>
              </w:rPr>
              <w:t xml:space="preserve">stigma </w:t>
            </w:r>
            <w:r w:rsidRPr="00033E12">
              <w:rPr>
                <w:rFonts w:eastAsia="DengXian"/>
                <w:color w:val="000000" w:themeColor="text1"/>
                <w:sz w:val="20"/>
                <w:szCs w:val="20"/>
              </w:rPr>
              <w:t xml:space="preserve">reported </w:t>
            </w:r>
          </w:p>
        </w:tc>
        <w:tc>
          <w:tcPr>
            <w:tcW w:w="1735" w:type="dxa"/>
          </w:tcPr>
          <w:p w14:paraId="57EA8A04"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Ref</w:t>
            </w:r>
          </w:p>
        </w:tc>
        <w:tc>
          <w:tcPr>
            <w:tcW w:w="1723" w:type="dxa"/>
          </w:tcPr>
          <w:p w14:paraId="5BBD8DCC"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Ref</w:t>
            </w:r>
          </w:p>
        </w:tc>
        <w:tc>
          <w:tcPr>
            <w:tcW w:w="1766" w:type="dxa"/>
            <w:shd w:val="clear" w:color="auto" w:fill="auto"/>
          </w:tcPr>
          <w:p w14:paraId="11F5BCDB"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Ref</w:t>
            </w:r>
          </w:p>
        </w:tc>
        <w:tc>
          <w:tcPr>
            <w:tcW w:w="1778" w:type="dxa"/>
            <w:shd w:val="clear" w:color="auto" w:fill="auto"/>
          </w:tcPr>
          <w:p w14:paraId="1B5AC6B2"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Ref</w:t>
            </w:r>
          </w:p>
        </w:tc>
        <w:tc>
          <w:tcPr>
            <w:tcW w:w="1856" w:type="dxa"/>
            <w:shd w:val="clear" w:color="auto" w:fill="auto"/>
          </w:tcPr>
          <w:p w14:paraId="048569CB" w14:textId="77777777" w:rsidR="00FF63D5" w:rsidRPr="00033E12" w:rsidRDefault="00FF63D5" w:rsidP="008D6523">
            <w:pPr>
              <w:rPr>
                <w:rFonts w:eastAsia="DengXian"/>
                <w:color w:val="000000" w:themeColor="text1"/>
                <w:sz w:val="20"/>
                <w:szCs w:val="20"/>
              </w:rPr>
            </w:pPr>
            <w:r w:rsidRPr="00033E12">
              <w:rPr>
                <w:rFonts w:eastAsia="DengXian"/>
                <w:color w:val="000000" w:themeColor="text1"/>
                <w:sz w:val="20"/>
                <w:szCs w:val="20"/>
              </w:rPr>
              <w:t>Ref</w:t>
            </w:r>
          </w:p>
        </w:tc>
      </w:tr>
      <w:tr w:rsidR="00033E12" w:rsidRPr="00033E12" w14:paraId="643A8476" w14:textId="77777777" w:rsidTr="008D6523">
        <w:trPr>
          <w:trHeight w:val="340"/>
          <w:jc w:val="center"/>
        </w:trPr>
        <w:tc>
          <w:tcPr>
            <w:tcW w:w="1183" w:type="dxa"/>
            <w:shd w:val="clear" w:color="auto" w:fill="auto"/>
          </w:tcPr>
          <w:p w14:paraId="418A1CCB" w14:textId="77777777" w:rsidR="00FF63D5" w:rsidRPr="00033E12" w:rsidRDefault="00FF63D5" w:rsidP="008D6523">
            <w:pPr>
              <w:ind w:firstLineChars="50" w:firstLine="100"/>
              <w:rPr>
                <w:rFonts w:eastAsia="DengXian"/>
                <w:color w:val="000000" w:themeColor="text1"/>
                <w:sz w:val="20"/>
                <w:szCs w:val="20"/>
              </w:rPr>
            </w:pPr>
            <w:r w:rsidRPr="00033E12">
              <w:rPr>
                <w:rFonts w:eastAsia="DengXian"/>
                <w:color w:val="000000" w:themeColor="text1"/>
                <w:sz w:val="20"/>
                <w:szCs w:val="20"/>
              </w:rPr>
              <w:t xml:space="preserve">Any stigma reported  </w:t>
            </w:r>
          </w:p>
        </w:tc>
        <w:tc>
          <w:tcPr>
            <w:tcW w:w="1735" w:type="dxa"/>
          </w:tcPr>
          <w:p w14:paraId="6A7F7D1F"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2.35 (1.98, 2.79)</w:t>
            </w:r>
          </w:p>
        </w:tc>
        <w:tc>
          <w:tcPr>
            <w:tcW w:w="1723" w:type="dxa"/>
          </w:tcPr>
          <w:p w14:paraId="37F00540"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2.27 (1.91, 2.70)</w:t>
            </w:r>
          </w:p>
        </w:tc>
        <w:tc>
          <w:tcPr>
            <w:tcW w:w="1766" w:type="dxa"/>
            <w:shd w:val="clear" w:color="auto" w:fill="auto"/>
          </w:tcPr>
          <w:p w14:paraId="0E062CD0"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2.14 (1.70, 2.70)</w:t>
            </w:r>
          </w:p>
        </w:tc>
        <w:tc>
          <w:tcPr>
            <w:tcW w:w="1778" w:type="dxa"/>
            <w:shd w:val="clear" w:color="auto" w:fill="auto"/>
          </w:tcPr>
          <w:p w14:paraId="1DF1E2C2"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2.10 (1.54, 2.87)</w:t>
            </w:r>
          </w:p>
        </w:tc>
        <w:tc>
          <w:tcPr>
            <w:tcW w:w="1856" w:type="dxa"/>
            <w:shd w:val="clear" w:color="auto" w:fill="auto"/>
          </w:tcPr>
          <w:p w14:paraId="6394F2FB" w14:textId="77777777" w:rsidR="00FF63D5" w:rsidRPr="00033E12" w:rsidRDefault="00FF63D5" w:rsidP="008D6523">
            <w:pPr>
              <w:rPr>
                <w:rFonts w:eastAsia="DengXian"/>
                <w:b/>
                <w:bCs/>
                <w:color w:val="000000" w:themeColor="text1"/>
                <w:sz w:val="20"/>
                <w:szCs w:val="20"/>
              </w:rPr>
            </w:pPr>
            <w:r w:rsidRPr="00033E12">
              <w:rPr>
                <w:rFonts w:eastAsia="DengXian"/>
                <w:b/>
                <w:bCs/>
                <w:color w:val="000000" w:themeColor="text1"/>
                <w:sz w:val="20"/>
                <w:szCs w:val="20"/>
              </w:rPr>
              <w:t>3.10 (1.94, 4.94)</w:t>
            </w:r>
          </w:p>
        </w:tc>
      </w:tr>
    </w:tbl>
    <w:p w14:paraId="1077A955" w14:textId="06693ABA" w:rsidR="001F1ADC" w:rsidRPr="00033E12" w:rsidRDefault="001F1ADC" w:rsidP="001F1ADC">
      <w:pPr>
        <w:rPr>
          <w:color w:val="000000" w:themeColor="text1"/>
        </w:rPr>
      </w:pPr>
      <w:r w:rsidRPr="00033E12">
        <w:rPr>
          <w:color w:val="000000" w:themeColor="text1"/>
        </w:rPr>
        <w:t>*p&lt;0.05</w:t>
      </w:r>
    </w:p>
    <w:p w14:paraId="5A92F078" w14:textId="4AD6FB73" w:rsidR="00FF63D5" w:rsidRPr="00033E12" w:rsidRDefault="001F1ADC" w:rsidP="001F1ADC">
      <w:pPr>
        <w:rPr>
          <w:color w:val="000000" w:themeColor="text1"/>
        </w:rPr>
      </w:pPr>
      <w:r w:rsidRPr="00033E12">
        <w:rPr>
          <w:color w:val="000000" w:themeColor="text1"/>
          <w:vertAlign w:val="superscript"/>
        </w:rPr>
        <w:t>1</w:t>
      </w:r>
      <w:r w:rsidRPr="00033E12">
        <w:rPr>
          <w:color w:val="000000" w:themeColor="text1"/>
        </w:rPr>
        <w:t>59 participants with unknown status of ART interruption in the last 12 months were dropped from the regression model, 1,669 participants were defined as having no ART interruption in the last 12 months, 397 participants were defined as having ART interruption in the last 12 months</w:t>
      </w:r>
    </w:p>
    <w:p w14:paraId="18600256" w14:textId="2E804E16" w:rsidR="001F1ADC" w:rsidRPr="00033E12" w:rsidRDefault="001F1ADC" w:rsidP="001F1ADC">
      <w:pPr>
        <w:rPr>
          <w:rFonts w:eastAsia="DengXian"/>
          <w:color w:val="000000" w:themeColor="text1"/>
        </w:rPr>
      </w:pPr>
      <w:r w:rsidRPr="00033E12">
        <w:rPr>
          <w:color w:val="000000" w:themeColor="text1"/>
          <w:vertAlign w:val="superscript"/>
        </w:rPr>
        <w:lastRenderedPageBreak/>
        <w:t>2</w:t>
      </w:r>
      <w:r w:rsidRPr="00033E12">
        <w:rPr>
          <w:color w:val="000000" w:themeColor="text1"/>
        </w:rPr>
        <w:t xml:space="preserve">Model adjusted for sex assigned at birth, relationship status, education, </w:t>
      </w:r>
      <w:r w:rsidRPr="00033E12">
        <w:rPr>
          <w:rFonts w:eastAsia="DengXian"/>
          <w:color w:val="000000" w:themeColor="text1"/>
        </w:rPr>
        <w:t>ability to meet basic needs in the last 12 months</w:t>
      </w:r>
      <w:r w:rsidRPr="00033E12">
        <w:rPr>
          <w:color w:val="000000" w:themeColor="text1"/>
        </w:rPr>
        <w:t xml:space="preserve">, </w:t>
      </w:r>
      <w:r w:rsidRPr="00033E12">
        <w:rPr>
          <w:rFonts w:eastAsia="DengXian"/>
          <w:color w:val="000000" w:themeColor="text1"/>
        </w:rPr>
        <w:t>employment</w:t>
      </w:r>
      <w:r w:rsidRPr="00033E12">
        <w:rPr>
          <w:color w:val="000000" w:themeColor="text1"/>
        </w:rPr>
        <w:t xml:space="preserve">, </w:t>
      </w:r>
      <w:r w:rsidR="00FF63D5" w:rsidRPr="00033E12">
        <w:rPr>
          <w:color w:val="000000" w:themeColor="text1"/>
        </w:rPr>
        <w:t>time since HIV diagnosis</w:t>
      </w:r>
    </w:p>
    <w:p w14:paraId="12D96B91" w14:textId="77777777" w:rsidR="00FF63D5" w:rsidRPr="00033E12" w:rsidRDefault="00FF63D5" w:rsidP="001F1ADC">
      <w:pPr>
        <w:rPr>
          <w:rFonts w:eastAsia="DengXian"/>
          <w:color w:val="000000" w:themeColor="text1"/>
        </w:rPr>
        <w:sectPr w:rsidR="00FF63D5" w:rsidRPr="00033E12" w:rsidSect="001F1ADC">
          <w:pgSz w:w="15840" w:h="12240" w:orient="landscape"/>
          <w:pgMar w:top="1440" w:right="1440" w:bottom="1440" w:left="1440" w:header="708" w:footer="708" w:gutter="0"/>
          <w:cols w:space="708"/>
          <w:docGrid w:linePitch="360"/>
        </w:sectPr>
      </w:pPr>
    </w:p>
    <w:p w14:paraId="36464BEC" w14:textId="7B67DEC5" w:rsidR="001F1ADC" w:rsidRPr="00033E12" w:rsidRDefault="00FF63D5" w:rsidP="001F1ADC">
      <w:pPr>
        <w:rPr>
          <w:rFonts w:eastAsia="DengXian"/>
          <w:color w:val="000000" w:themeColor="text1"/>
        </w:rPr>
      </w:pPr>
      <w:r w:rsidRPr="00033E12">
        <w:rPr>
          <w:rFonts w:eastAsia="DengXian"/>
          <w:color w:val="000000" w:themeColor="text1"/>
        </w:rPr>
        <w:lastRenderedPageBreak/>
        <w:t>Supplementary Table 3 M</w:t>
      </w:r>
      <w:r w:rsidRPr="00033E12">
        <w:rPr>
          <w:color w:val="000000" w:themeColor="text1"/>
        </w:rPr>
        <w:t>utually adjusted model including all three stigma types and covariates</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6528"/>
        <w:gridCol w:w="3800"/>
      </w:tblGrid>
      <w:tr w:rsidR="00033E12" w:rsidRPr="00033E12" w14:paraId="130F0CB6" w14:textId="77777777" w:rsidTr="008D6523">
        <w:trPr>
          <w:tblHeader/>
          <w:tblCellSpacing w:w="15" w:type="dxa"/>
        </w:trPr>
        <w:tc>
          <w:tcPr>
            <w:tcW w:w="0" w:type="auto"/>
            <w:tcBorders>
              <w:top w:val="nil"/>
              <w:bottom w:val="single" w:sz="4" w:space="0" w:color="auto"/>
            </w:tcBorders>
            <w:vAlign w:val="center"/>
            <w:hideMark/>
          </w:tcPr>
          <w:p w14:paraId="0C91BA07" w14:textId="77777777" w:rsidR="00FF63D5" w:rsidRPr="00033E12" w:rsidRDefault="00FF63D5" w:rsidP="008D6523">
            <w:pPr>
              <w:jc w:val="center"/>
              <w:rPr>
                <w:rFonts w:eastAsia="Times New Roman"/>
                <w:b/>
                <w:bCs/>
                <w:color w:val="000000" w:themeColor="text1"/>
              </w:rPr>
            </w:pPr>
            <w:r w:rsidRPr="00033E12">
              <w:rPr>
                <w:rFonts w:eastAsia="Times New Roman"/>
                <w:b/>
                <w:bCs/>
                <w:color w:val="000000" w:themeColor="text1"/>
              </w:rPr>
              <w:t>Variables</w:t>
            </w:r>
          </w:p>
        </w:tc>
        <w:tc>
          <w:tcPr>
            <w:tcW w:w="3755" w:type="dxa"/>
            <w:tcBorders>
              <w:top w:val="nil"/>
              <w:bottom w:val="single" w:sz="4" w:space="0" w:color="auto"/>
            </w:tcBorders>
            <w:vAlign w:val="center"/>
            <w:hideMark/>
          </w:tcPr>
          <w:p w14:paraId="4D9A4907" w14:textId="77777777" w:rsidR="00FF63D5" w:rsidRPr="00033E12" w:rsidRDefault="00FF63D5" w:rsidP="008D6523">
            <w:pPr>
              <w:jc w:val="right"/>
              <w:rPr>
                <w:rFonts w:eastAsia="Times New Roman"/>
                <w:b/>
                <w:bCs/>
                <w:color w:val="000000" w:themeColor="text1"/>
              </w:rPr>
            </w:pPr>
            <w:r w:rsidRPr="00033E12">
              <w:rPr>
                <w:rFonts w:eastAsia="Times New Roman"/>
                <w:b/>
                <w:bCs/>
                <w:color w:val="000000" w:themeColor="text1"/>
              </w:rPr>
              <w:t>aPR¹ (95% CI)</w:t>
            </w:r>
          </w:p>
        </w:tc>
      </w:tr>
      <w:tr w:rsidR="00033E12" w:rsidRPr="00033E12" w14:paraId="44994026" w14:textId="77777777" w:rsidTr="008D6523">
        <w:trPr>
          <w:tblCellSpacing w:w="15" w:type="dxa"/>
        </w:trPr>
        <w:tc>
          <w:tcPr>
            <w:tcW w:w="0" w:type="auto"/>
            <w:vAlign w:val="center"/>
            <w:hideMark/>
          </w:tcPr>
          <w:p w14:paraId="4C4600EB" w14:textId="77777777" w:rsidR="00FF63D5" w:rsidRPr="00033E12" w:rsidRDefault="00FF63D5" w:rsidP="008D6523">
            <w:pPr>
              <w:rPr>
                <w:rFonts w:eastAsia="Times New Roman"/>
                <w:color w:val="000000" w:themeColor="text1"/>
              </w:rPr>
            </w:pPr>
            <w:r w:rsidRPr="00033E12">
              <w:rPr>
                <w:rFonts w:eastAsia="Times New Roman"/>
                <w:b/>
                <w:bCs/>
                <w:color w:val="000000" w:themeColor="text1"/>
              </w:rPr>
              <w:t>Internalized stigma</w:t>
            </w:r>
          </w:p>
        </w:tc>
        <w:tc>
          <w:tcPr>
            <w:tcW w:w="3755" w:type="dxa"/>
            <w:vAlign w:val="center"/>
            <w:hideMark/>
          </w:tcPr>
          <w:p w14:paraId="349E255E" w14:textId="77777777" w:rsidR="00FF63D5" w:rsidRPr="00033E12" w:rsidRDefault="00FF63D5" w:rsidP="008D6523">
            <w:pPr>
              <w:rPr>
                <w:rFonts w:eastAsia="Times New Roman"/>
                <w:color w:val="000000" w:themeColor="text1"/>
              </w:rPr>
            </w:pPr>
          </w:p>
        </w:tc>
      </w:tr>
      <w:tr w:rsidR="00033E12" w:rsidRPr="00033E12" w14:paraId="187AF7FC" w14:textId="77777777" w:rsidTr="008D6523">
        <w:trPr>
          <w:tblCellSpacing w:w="15" w:type="dxa"/>
        </w:trPr>
        <w:tc>
          <w:tcPr>
            <w:tcW w:w="0" w:type="auto"/>
            <w:vAlign w:val="center"/>
            <w:hideMark/>
          </w:tcPr>
          <w:p w14:paraId="1DEC32DD" w14:textId="77777777" w:rsidR="00FF63D5" w:rsidRPr="00033E12" w:rsidRDefault="00FF63D5" w:rsidP="008D6523">
            <w:pPr>
              <w:rPr>
                <w:rFonts w:eastAsia="Times New Roman"/>
                <w:color w:val="000000" w:themeColor="text1"/>
              </w:rPr>
            </w:pPr>
            <w:r w:rsidRPr="00033E12">
              <w:rPr>
                <w:rFonts w:eastAsia="Times New Roman"/>
                <w:color w:val="000000" w:themeColor="text1"/>
              </w:rPr>
              <w:t>Low</w:t>
            </w:r>
          </w:p>
        </w:tc>
        <w:tc>
          <w:tcPr>
            <w:tcW w:w="3755" w:type="dxa"/>
            <w:vAlign w:val="center"/>
            <w:hideMark/>
          </w:tcPr>
          <w:p w14:paraId="09680834"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Ref.</w:t>
            </w:r>
          </w:p>
        </w:tc>
      </w:tr>
      <w:tr w:rsidR="00033E12" w:rsidRPr="00033E12" w14:paraId="2EEFAA40" w14:textId="77777777" w:rsidTr="008D6523">
        <w:trPr>
          <w:tblCellSpacing w:w="15" w:type="dxa"/>
        </w:trPr>
        <w:tc>
          <w:tcPr>
            <w:tcW w:w="0" w:type="auto"/>
            <w:vAlign w:val="center"/>
            <w:hideMark/>
          </w:tcPr>
          <w:p w14:paraId="247DD9D5" w14:textId="77777777" w:rsidR="00FF63D5" w:rsidRPr="00033E12" w:rsidRDefault="00FF63D5" w:rsidP="008D6523">
            <w:pPr>
              <w:rPr>
                <w:rFonts w:eastAsia="Times New Roman"/>
                <w:color w:val="000000" w:themeColor="text1"/>
              </w:rPr>
            </w:pPr>
            <w:r w:rsidRPr="00033E12">
              <w:rPr>
                <w:rFonts w:eastAsia="Times New Roman"/>
                <w:color w:val="000000" w:themeColor="text1"/>
              </w:rPr>
              <w:t>Moderate</w:t>
            </w:r>
          </w:p>
        </w:tc>
        <w:tc>
          <w:tcPr>
            <w:tcW w:w="3755" w:type="dxa"/>
            <w:vAlign w:val="center"/>
            <w:hideMark/>
          </w:tcPr>
          <w:p w14:paraId="0B1A8025" w14:textId="77777777" w:rsidR="00FF63D5" w:rsidRPr="00403FA2" w:rsidRDefault="00FF63D5" w:rsidP="008D6523">
            <w:pPr>
              <w:jc w:val="right"/>
              <w:rPr>
                <w:rFonts w:eastAsia="Times New Roman"/>
                <w:b/>
                <w:bCs/>
                <w:color w:val="000000" w:themeColor="text1"/>
              </w:rPr>
            </w:pPr>
            <w:r w:rsidRPr="00403FA2">
              <w:rPr>
                <w:rFonts w:eastAsia="Times New Roman"/>
                <w:b/>
                <w:bCs/>
                <w:color w:val="000000" w:themeColor="text1"/>
              </w:rPr>
              <w:t>1.80 (1.48, 2.18)</w:t>
            </w:r>
          </w:p>
        </w:tc>
      </w:tr>
      <w:tr w:rsidR="00033E12" w:rsidRPr="00033E12" w14:paraId="5A20032B" w14:textId="77777777" w:rsidTr="008D6523">
        <w:trPr>
          <w:tblCellSpacing w:w="15" w:type="dxa"/>
        </w:trPr>
        <w:tc>
          <w:tcPr>
            <w:tcW w:w="0" w:type="auto"/>
            <w:vAlign w:val="center"/>
            <w:hideMark/>
          </w:tcPr>
          <w:p w14:paraId="71A308E4" w14:textId="77777777" w:rsidR="00FF63D5" w:rsidRPr="00033E12" w:rsidRDefault="00FF63D5" w:rsidP="008D6523">
            <w:pPr>
              <w:rPr>
                <w:rFonts w:eastAsia="Times New Roman"/>
                <w:color w:val="000000" w:themeColor="text1"/>
              </w:rPr>
            </w:pPr>
            <w:r w:rsidRPr="00033E12">
              <w:rPr>
                <w:rFonts w:eastAsia="Times New Roman"/>
                <w:color w:val="000000" w:themeColor="text1"/>
              </w:rPr>
              <w:t>High</w:t>
            </w:r>
          </w:p>
        </w:tc>
        <w:tc>
          <w:tcPr>
            <w:tcW w:w="3755" w:type="dxa"/>
            <w:vAlign w:val="center"/>
            <w:hideMark/>
          </w:tcPr>
          <w:p w14:paraId="1698F822" w14:textId="77777777" w:rsidR="00FF63D5" w:rsidRPr="00403FA2" w:rsidRDefault="00FF63D5" w:rsidP="008D6523">
            <w:pPr>
              <w:jc w:val="right"/>
              <w:rPr>
                <w:rFonts w:eastAsia="Times New Roman"/>
                <w:b/>
                <w:bCs/>
                <w:color w:val="000000" w:themeColor="text1"/>
              </w:rPr>
            </w:pPr>
            <w:r w:rsidRPr="00403FA2">
              <w:rPr>
                <w:rFonts w:eastAsia="Times New Roman"/>
                <w:b/>
                <w:bCs/>
                <w:color w:val="000000" w:themeColor="text1"/>
              </w:rPr>
              <w:t>1.51 (1.21, 1.88)</w:t>
            </w:r>
          </w:p>
        </w:tc>
      </w:tr>
      <w:tr w:rsidR="00033E12" w:rsidRPr="00033E12" w14:paraId="56B5B3A7" w14:textId="77777777" w:rsidTr="008D6523">
        <w:trPr>
          <w:tblCellSpacing w:w="15" w:type="dxa"/>
        </w:trPr>
        <w:tc>
          <w:tcPr>
            <w:tcW w:w="0" w:type="auto"/>
            <w:vAlign w:val="center"/>
            <w:hideMark/>
          </w:tcPr>
          <w:p w14:paraId="4D4AE768" w14:textId="77777777" w:rsidR="00FF63D5" w:rsidRPr="00033E12" w:rsidRDefault="00FF63D5" w:rsidP="008D6523">
            <w:pPr>
              <w:rPr>
                <w:rFonts w:eastAsia="Times New Roman"/>
                <w:color w:val="000000" w:themeColor="text1"/>
              </w:rPr>
            </w:pPr>
            <w:r w:rsidRPr="00033E12">
              <w:rPr>
                <w:rFonts w:eastAsia="Times New Roman"/>
                <w:b/>
                <w:bCs/>
                <w:color w:val="000000" w:themeColor="text1"/>
              </w:rPr>
              <w:t>Healthcare-related anticipated stigma</w:t>
            </w:r>
          </w:p>
        </w:tc>
        <w:tc>
          <w:tcPr>
            <w:tcW w:w="3755" w:type="dxa"/>
            <w:vAlign w:val="center"/>
            <w:hideMark/>
          </w:tcPr>
          <w:p w14:paraId="4D9C61F6" w14:textId="77777777" w:rsidR="00FF63D5" w:rsidRPr="00033E12" w:rsidRDefault="00FF63D5" w:rsidP="008D6523">
            <w:pPr>
              <w:rPr>
                <w:rFonts w:eastAsia="Times New Roman"/>
                <w:color w:val="000000" w:themeColor="text1"/>
              </w:rPr>
            </w:pPr>
          </w:p>
        </w:tc>
      </w:tr>
      <w:tr w:rsidR="00033E12" w:rsidRPr="00033E12" w14:paraId="3692736D" w14:textId="77777777" w:rsidTr="008D6523">
        <w:trPr>
          <w:tblCellSpacing w:w="15" w:type="dxa"/>
        </w:trPr>
        <w:tc>
          <w:tcPr>
            <w:tcW w:w="0" w:type="auto"/>
            <w:vAlign w:val="center"/>
            <w:hideMark/>
          </w:tcPr>
          <w:p w14:paraId="2314A000" w14:textId="77777777" w:rsidR="00FF63D5" w:rsidRPr="00033E12" w:rsidRDefault="00FF63D5" w:rsidP="008D6523">
            <w:pPr>
              <w:rPr>
                <w:rFonts w:eastAsia="Times New Roman"/>
                <w:color w:val="000000" w:themeColor="text1"/>
              </w:rPr>
            </w:pPr>
            <w:r w:rsidRPr="00033E12">
              <w:rPr>
                <w:rFonts w:eastAsia="Times New Roman"/>
                <w:color w:val="000000" w:themeColor="text1"/>
              </w:rPr>
              <w:t>No anticipated stigma reported</w:t>
            </w:r>
          </w:p>
        </w:tc>
        <w:tc>
          <w:tcPr>
            <w:tcW w:w="3755" w:type="dxa"/>
            <w:vAlign w:val="center"/>
            <w:hideMark/>
          </w:tcPr>
          <w:p w14:paraId="694AEC93"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Ref.</w:t>
            </w:r>
          </w:p>
        </w:tc>
      </w:tr>
      <w:tr w:rsidR="00033E12" w:rsidRPr="00033E12" w14:paraId="78420B1B" w14:textId="77777777" w:rsidTr="008D6523">
        <w:trPr>
          <w:tblCellSpacing w:w="15" w:type="dxa"/>
        </w:trPr>
        <w:tc>
          <w:tcPr>
            <w:tcW w:w="0" w:type="auto"/>
            <w:vAlign w:val="center"/>
            <w:hideMark/>
          </w:tcPr>
          <w:p w14:paraId="37E03B09" w14:textId="77777777" w:rsidR="00FF63D5" w:rsidRPr="00033E12" w:rsidRDefault="00FF63D5" w:rsidP="008D6523">
            <w:pPr>
              <w:rPr>
                <w:rFonts w:eastAsia="Times New Roman"/>
                <w:color w:val="000000" w:themeColor="text1"/>
              </w:rPr>
            </w:pPr>
            <w:r w:rsidRPr="00033E12">
              <w:rPr>
                <w:rFonts w:eastAsia="Times New Roman"/>
                <w:color w:val="000000" w:themeColor="text1"/>
              </w:rPr>
              <w:t>Any anticipated stigma reported</w:t>
            </w:r>
          </w:p>
        </w:tc>
        <w:tc>
          <w:tcPr>
            <w:tcW w:w="3755" w:type="dxa"/>
            <w:vAlign w:val="center"/>
            <w:hideMark/>
          </w:tcPr>
          <w:p w14:paraId="3045A0E9" w14:textId="77777777" w:rsidR="00FF63D5" w:rsidRPr="00403FA2" w:rsidRDefault="00FF63D5" w:rsidP="008D6523">
            <w:pPr>
              <w:jc w:val="right"/>
              <w:rPr>
                <w:rFonts w:eastAsia="Times New Roman"/>
                <w:b/>
                <w:bCs/>
                <w:color w:val="000000" w:themeColor="text1"/>
              </w:rPr>
            </w:pPr>
            <w:r w:rsidRPr="00403FA2">
              <w:rPr>
                <w:rFonts w:eastAsia="Times New Roman"/>
                <w:b/>
                <w:bCs/>
                <w:color w:val="000000" w:themeColor="text1"/>
              </w:rPr>
              <w:t>3.22 (2.74, 3.79)</w:t>
            </w:r>
          </w:p>
        </w:tc>
      </w:tr>
      <w:tr w:rsidR="00033E12" w:rsidRPr="00033E12" w14:paraId="34B3BD87" w14:textId="77777777" w:rsidTr="008D6523">
        <w:trPr>
          <w:tblCellSpacing w:w="15" w:type="dxa"/>
        </w:trPr>
        <w:tc>
          <w:tcPr>
            <w:tcW w:w="0" w:type="auto"/>
            <w:vAlign w:val="center"/>
            <w:hideMark/>
          </w:tcPr>
          <w:p w14:paraId="3FACE29C" w14:textId="77777777" w:rsidR="00FF63D5" w:rsidRPr="00033E12" w:rsidRDefault="00FF63D5" w:rsidP="008D6523">
            <w:pPr>
              <w:rPr>
                <w:rFonts w:eastAsia="Times New Roman"/>
                <w:color w:val="000000" w:themeColor="text1"/>
              </w:rPr>
            </w:pPr>
            <w:r w:rsidRPr="00033E12">
              <w:rPr>
                <w:rFonts w:eastAsia="Times New Roman"/>
                <w:b/>
                <w:bCs/>
                <w:color w:val="000000" w:themeColor="text1"/>
              </w:rPr>
              <w:t>Healthcare-related experienced stigma</w:t>
            </w:r>
          </w:p>
        </w:tc>
        <w:tc>
          <w:tcPr>
            <w:tcW w:w="3755" w:type="dxa"/>
            <w:vAlign w:val="center"/>
            <w:hideMark/>
          </w:tcPr>
          <w:p w14:paraId="667E42FA" w14:textId="77777777" w:rsidR="00FF63D5" w:rsidRPr="00033E12" w:rsidRDefault="00FF63D5" w:rsidP="008D6523">
            <w:pPr>
              <w:rPr>
                <w:rFonts w:eastAsia="Times New Roman"/>
                <w:color w:val="000000" w:themeColor="text1"/>
              </w:rPr>
            </w:pPr>
          </w:p>
        </w:tc>
      </w:tr>
      <w:tr w:rsidR="00033E12" w:rsidRPr="00033E12" w14:paraId="7B283E79" w14:textId="77777777" w:rsidTr="008D6523">
        <w:trPr>
          <w:tblCellSpacing w:w="15" w:type="dxa"/>
        </w:trPr>
        <w:tc>
          <w:tcPr>
            <w:tcW w:w="0" w:type="auto"/>
            <w:vAlign w:val="center"/>
            <w:hideMark/>
          </w:tcPr>
          <w:p w14:paraId="63C9D450" w14:textId="77777777" w:rsidR="00FF63D5" w:rsidRPr="00033E12" w:rsidRDefault="00FF63D5" w:rsidP="008D6523">
            <w:pPr>
              <w:rPr>
                <w:rFonts w:eastAsia="Times New Roman"/>
                <w:color w:val="000000" w:themeColor="text1"/>
              </w:rPr>
            </w:pPr>
            <w:r w:rsidRPr="00033E12">
              <w:rPr>
                <w:rFonts w:eastAsia="Times New Roman"/>
                <w:color w:val="000000" w:themeColor="text1"/>
              </w:rPr>
              <w:t>No stigmatizing experience reported</w:t>
            </w:r>
          </w:p>
        </w:tc>
        <w:tc>
          <w:tcPr>
            <w:tcW w:w="3755" w:type="dxa"/>
            <w:vAlign w:val="center"/>
            <w:hideMark/>
          </w:tcPr>
          <w:p w14:paraId="50E2EAB6"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Ref.</w:t>
            </w:r>
          </w:p>
        </w:tc>
      </w:tr>
      <w:tr w:rsidR="00033E12" w:rsidRPr="00033E12" w14:paraId="02B7CC90" w14:textId="77777777" w:rsidTr="008D6523">
        <w:trPr>
          <w:tblCellSpacing w:w="15" w:type="dxa"/>
        </w:trPr>
        <w:tc>
          <w:tcPr>
            <w:tcW w:w="0" w:type="auto"/>
            <w:vAlign w:val="center"/>
            <w:hideMark/>
          </w:tcPr>
          <w:p w14:paraId="0CF13E2E" w14:textId="77777777" w:rsidR="00FF63D5" w:rsidRPr="00033E12" w:rsidRDefault="00FF63D5" w:rsidP="008D6523">
            <w:pPr>
              <w:rPr>
                <w:rFonts w:eastAsia="Times New Roman"/>
                <w:color w:val="000000" w:themeColor="text1"/>
              </w:rPr>
            </w:pPr>
            <w:r w:rsidRPr="00033E12">
              <w:rPr>
                <w:rFonts w:eastAsia="Times New Roman"/>
                <w:color w:val="000000" w:themeColor="text1"/>
              </w:rPr>
              <w:t>Any stigmatizing experience reported</w:t>
            </w:r>
          </w:p>
        </w:tc>
        <w:tc>
          <w:tcPr>
            <w:tcW w:w="3755" w:type="dxa"/>
            <w:vAlign w:val="center"/>
            <w:hideMark/>
          </w:tcPr>
          <w:p w14:paraId="1DEB14E6" w14:textId="77777777" w:rsidR="00FF63D5" w:rsidRPr="00403FA2" w:rsidRDefault="00FF63D5" w:rsidP="008D6523">
            <w:pPr>
              <w:jc w:val="right"/>
              <w:rPr>
                <w:rFonts w:eastAsia="Times New Roman"/>
                <w:b/>
                <w:bCs/>
                <w:color w:val="000000" w:themeColor="text1"/>
              </w:rPr>
            </w:pPr>
            <w:r w:rsidRPr="00403FA2">
              <w:rPr>
                <w:rFonts w:eastAsia="Times New Roman"/>
                <w:b/>
                <w:bCs/>
                <w:color w:val="000000" w:themeColor="text1"/>
              </w:rPr>
              <w:t>1.47 (1.25, 1.74)</w:t>
            </w:r>
          </w:p>
        </w:tc>
      </w:tr>
      <w:tr w:rsidR="00033E12" w:rsidRPr="00033E12" w14:paraId="237B6795" w14:textId="77777777" w:rsidTr="008D6523">
        <w:trPr>
          <w:tblCellSpacing w:w="15" w:type="dxa"/>
        </w:trPr>
        <w:tc>
          <w:tcPr>
            <w:tcW w:w="0" w:type="auto"/>
            <w:vAlign w:val="center"/>
            <w:hideMark/>
          </w:tcPr>
          <w:p w14:paraId="746D661E" w14:textId="77777777" w:rsidR="00FF63D5" w:rsidRPr="00033E12" w:rsidRDefault="00FF63D5" w:rsidP="008D6523">
            <w:pPr>
              <w:rPr>
                <w:rFonts w:eastAsia="Times New Roman"/>
                <w:i/>
                <w:iCs/>
                <w:color w:val="000000" w:themeColor="text1"/>
              </w:rPr>
            </w:pPr>
            <w:r w:rsidRPr="00033E12">
              <w:rPr>
                <w:rFonts w:eastAsia="Times New Roman"/>
                <w:b/>
                <w:bCs/>
                <w:i/>
                <w:iCs/>
                <w:color w:val="000000" w:themeColor="text1"/>
              </w:rPr>
              <w:t>Covariates</w:t>
            </w:r>
          </w:p>
        </w:tc>
        <w:tc>
          <w:tcPr>
            <w:tcW w:w="3755" w:type="dxa"/>
            <w:vAlign w:val="center"/>
            <w:hideMark/>
          </w:tcPr>
          <w:p w14:paraId="23F37966" w14:textId="77777777" w:rsidR="00FF63D5" w:rsidRPr="00033E12" w:rsidRDefault="00FF63D5" w:rsidP="008D6523">
            <w:pPr>
              <w:rPr>
                <w:rFonts w:eastAsia="Times New Roman"/>
                <w:color w:val="000000" w:themeColor="text1"/>
              </w:rPr>
            </w:pPr>
          </w:p>
        </w:tc>
      </w:tr>
      <w:tr w:rsidR="00033E12" w:rsidRPr="00033E12" w14:paraId="41076E3C" w14:textId="77777777" w:rsidTr="008D6523">
        <w:trPr>
          <w:tblCellSpacing w:w="15" w:type="dxa"/>
        </w:trPr>
        <w:tc>
          <w:tcPr>
            <w:tcW w:w="0" w:type="auto"/>
            <w:vAlign w:val="center"/>
            <w:hideMark/>
          </w:tcPr>
          <w:p w14:paraId="5D49BF0B" w14:textId="77777777" w:rsidR="00FF63D5" w:rsidRPr="00033E12" w:rsidRDefault="00FF63D5" w:rsidP="008D6523">
            <w:pPr>
              <w:rPr>
                <w:rFonts w:eastAsia="Times New Roman"/>
                <w:color w:val="000000" w:themeColor="text1"/>
              </w:rPr>
            </w:pPr>
            <w:r w:rsidRPr="00033E12">
              <w:rPr>
                <w:rFonts w:eastAsia="Times New Roman"/>
                <w:b/>
                <w:bCs/>
                <w:color w:val="000000" w:themeColor="text1"/>
              </w:rPr>
              <w:t>Sex assigned at birth</w:t>
            </w:r>
            <w:r w:rsidRPr="00033E12">
              <w:rPr>
                <w:rFonts w:eastAsia="Times New Roman"/>
                <w:color w:val="000000" w:themeColor="text1"/>
              </w:rPr>
              <w:t xml:space="preserve">: </w:t>
            </w:r>
            <w:r w:rsidRPr="00033E12">
              <w:rPr>
                <w:rFonts w:eastAsia="Times New Roman" w:hint="eastAsia"/>
                <w:color w:val="000000" w:themeColor="text1"/>
              </w:rPr>
              <w:t>male</w:t>
            </w:r>
          </w:p>
        </w:tc>
        <w:tc>
          <w:tcPr>
            <w:tcW w:w="3755" w:type="dxa"/>
            <w:vAlign w:val="center"/>
            <w:hideMark/>
          </w:tcPr>
          <w:p w14:paraId="7132E7C7"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1.06 (0.91, 1.24)</w:t>
            </w:r>
          </w:p>
        </w:tc>
      </w:tr>
      <w:tr w:rsidR="00033E12" w:rsidRPr="00033E12" w14:paraId="69792EFA" w14:textId="77777777" w:rsidTr="008D6523">
        <w:trPr>
          <w:tblCellSpacing w:w="15" w:type="dxa"/>
        </w:trPr>
        <w:tc>
          <w:tcPr>
            <w:tcW w:w="0" w:type="auto"/>
            <w:vAlign w:val="center"/>
            <w:hideMark/>
          </w:tcPr>
          <w:p w14:paraId="2211F1AF" w14:textId="77777777" w:rsidR="00FF63D5" w:rsidRPr="00033E12" w:rsidRDefault="00FF63D5" w:rsidP="008D6523">
            <w:pPr>
              <w:rPr>
                <w:rFonts w:eastAsia="Times New Roman"/>
                <w:color w:val="000000" w:themeColor="text1"/>
              </w:rPr>
            </w:pPr>
            <w:r w:rsidRPr="00033E12">
              <w:rPr>
                <w:rFonts w:eastAsia="Times New Roman"/>
                <w:b/>
                <w:bCs/>
                <w:color w:val="000000" w:themeColor="text1"/>
              </w:rPr>
              <w:t>Relationship status</w:t>
            </w:r>
            <w:r w:rsidRPr="00033E12">
              <w:rPr>
                <w:rFonts w:eastAsia="Times New Roman"/>
                <w:color w:val="000000" w:themeColor="text1"/>
              </w:rPr>
              <w:t>: currently in an intimate or sexual relationship</w:t>
            </w:r>
          </w:p>
        </w:tc>
        <w:tc>
          <w:tcPr>
            <w:tcW w:w="3755" w:type="dxa"/>
            <w:vAlign w:val="center"/>
            <w:hideMark/>
          </w:tcPr>
          <w:p w14:paraId="2571872A"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0.84 (0.71, 0.98)</w:t>
            </w:r>
          </w:p>
        </w:tc>
      </w:tr>
      <w:tr w:rsidR="00033E12" w:rsidRPr="00033E12" w14:paraId="21756626" w14:textId="77777777" w:rsidTr="008D6523">
        <w:trPr>
          <w:tblCellSpacing w:w="15" w:type="dxa"/>
        </w:trPr>
        <w:tc>
          <w:tcPr>
            <w:tcW w:w="0" w:type="auto"/>
            <w:vAlign w:val="center"/>
            <w:hideMark/>
          </w:tcPr>
          <w:p w14:paraId="35DE5CF3" w14:textId="77777777" w:rsidR="00FF63D5" w:rsidRPr="00033E12" w:rsidRDefault="00FF63D5" w:rsidP="008D6523">
            <w:pPr>
              <w:rPr>
                <w:rFonts w:eastAsia="Times New Roman"/>
                <w:color w:val="000000" w:themeColor="text1"/>
              </w:rPr>
            </w:pPr>
            <w:r w:rsidRPr="00033E12">
              <w:rPr>
                <w:rFonts w:eastAsia="Times New Roman"/>
                <w:b/>
                <w:bCs/>
                <w:color w:val="000000" w:themeColor="text1"/>
              </w:rPr>
              <w:t>Highest education completed</w:t>
            </w:r>
          </w:p>
        </w:tc>
        <w:tc>
          <w:tcPr>
            <w:tcW w:w="3755" w:type="dxa"/>
            <w:vAlign w:val="center"/>
            <w:hideMark/>
          </w:tcPr>
          <w:p w14:paraId="2EA09957" w14:textId="77777777" w:rsidR="00FF63D5" w:rsidRPr="00033E12" w:rsidRDefault="00FF63D5" w:rsidP="008D6523">
            <w:pPr>
              <w:rPr>
                <w:rFonts w:eastAsia="Times New Roman"/>
                <w:color w:val="000000" w:themeColor="text1"/>
              </w:rPr>
            </w:pPr>
          </w:p>
        </w:tc>
      </w:tr>
      <w:tr w:rsidR="00033E12" w:rsidRPr="00033E12" w14:paraId="29025B42" w14:textId="77777777" w:rsidTr="008D6523">
        <w:trPr>
          <w:tblCellSpacing w:w="15" w:type="dxa"/>
        </w:trPr>
        <w:tc>
          <w:tcPr>
            <w:tcW w:w="0" w:type="auto"/>
            <w:vAlign w:val="center"/>
            <w:hideMark/>
          </w:tcPr>
          <w:p w14:paraId="1CC93BAB" w14:textId="77777777" w:rsidR="00FF63D5" w:rsidRPr="00033E12" w:rsidRDefault="00FF63D5" w:rsidP="008D6523">
            <w:pPr>
              <w:rPr>
                <w:rFonts w:eastAsia="Times New Roman"/>
                <w:color w:val="000000" w:themeColor="text1"/>
              </w:rPr>
            </w:pPr>
            <w:r w:rsidRPr="00033E12">
              <w:rPr>
                <w:rFonts w:eastAsia="Times New Roman"/>
                <w:color w:val="000000" w:themeColor="text1"/>
              </w:rPr>
              <w:t>Primary or no formal education</w:t>
            </w:r>
          </w:p>
        </w:tc>
        <w:tc>
          <w:tcPr>
            <w:tcW w:w="3755" w:type="dxa"/>
            <w:vAlign w:val="center"/>
            <w:hideMark/>
          </w:tcPr>
          <w:p w14:paraId="6F02DE8B"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Ref.</w:t>
            </w:r>
          </w:p>
        </w:tc>
      </w:tr>
      <w:tr w:rsidR="00033E12" w:rsidRPr="00033E12" w14:paraId="3FEBAB25" w14:textId="77777777" w:rsidTr="008D6523">
        <w:trPr>
          <w:tblCellSpacing w:w="15" w:type="dxa"/>
        </w:trPr>
        <w:tc>
          <w:tcPr>
            <w:tcW w:w="0" w:type="auto"/>
            <w:vAlign w:val="center"/>
            <w:hideMark/>
          </w:tcPr>
          <w:p w14:paraId="6269954B" w14:textId="77777777" w:rsidR="00FF63D5" w:rsidRPr="00033E12" w:rsidRDefault="00FF63D5" w:rsidP="008D6523">
            <w:pPr>
              <w:rPr>
                <w:rFonts w:eastAsia="Times New Roman"/>
                <w:color w:val="000000" w:themeColor="text1"/>
              </w:rPr>
            </w:pPr>
            <w:r w:rsidRPr="00033E12">
              <w:rPr>
                <w:rFonts w:eastAsia="Times New Roman"/>
                <w:color w:val="000000" w:themeColor="text1"/>
              </w:rPr>
              <w:t>Secondary or high school education</w:t>
            </w:r>
          </w:p>
        </w:tc>
        <w:tc>
          <w:tcPr>
            <w:tcW w:w="3755" w:type="dxa"/>
            <w:vAlign w:val="center"/>
            <w:hideMark/>
          </w:tcPr>
          <w:p w14:paraId="07914C18"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1.16 (0.97, 1.38)</w:t>
            </w:r>
          </w:p>
        </w:tc>
      </w:tr>
      <w:tr w:rsidR="00033E12" w:rsidRPr="00033E12" w14:paraId="38727A35" w14:textId="77777777" w:rsidTr="008D6523">
        <w:trPr>
          <w:tblCellSpacing w:w="15" w:type="dxa"/>
        </w:trPr>
        <w:tc>
          <w:tcPr>
            <w:tcW w:w="0" w:type="auto"/>
            <w:vAlign w:val="center"/>
            <w:hideMark/>
          </w:tcPr>
          <w:p w14:paraId="471C44F4" w14:textId="77777777" w:rsidR="00FF63D5" w:rsidRPr="00033E12" w:rsidRDefault="00FF63D5" w:rsidP="008D6523">
            <w:pPr>
              <w:rPr>
                <w:rFonts w:eastAsia="Times New Roman"/>
                <w:color w:val="000000" w:themeColor="text1"/>
              </w:rPr>
            </w:pPr>
            <w:r w:rsidRPr="00033E12">
              <w:rPr>
                <w:rFonts w:eastAsia="Times New Roman"/>
                <w:color w:val="000000" w:themeColor="text1"/>
              </w:rPr>
              <w:t>Vocational or university education</w:t>
            </w:r>
          </w:p>
        </w:tc>
        <w:tc>
          <w:tcPr>
            <w:tcW w:w="3755" w:type="dxa"/>
            <w:vAlign w:val="center"/>
            <w:hideMark/>
          </w:tcPr>
          <w:p w14:paraId="228E2A2C"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1.29 (1.05, 1.57)</w:t>
            </w:r>
          </w:p>
        </w:tc>
      </w:tr>
      <w:tr w:rsidR="00033E12" w:rsidRPr="00033E12" w14:paraId="46D1E3BB" w14:textId="77777777" w:rsidTr="008D6523">
        <w:trPr>
          <w:tblCellSpacing w:w="15" w:type="dxa"/>
        </w:trPr>
        <w:tc>
          <w:tcPr>
            <w:tcW w:w="0" w:type="auto"/>
            <w:vAlign w:val="center"/>
            <w:hideMark/>
          </w:tcPr>
          <w:p w14:paraId="3B98D164" w14:textId="77777777" w:rsidR="00FF63D5" w:rsidRPr="00033E12" w:rsidRDefault="00FF63D5" w:rsidP="008D6523">
            <w:pPr>
              <w:rPr>
                <w:rFonts w:eastAsia="Times New Roman"/>
                <w:color w:val="000000" w:themeColor="text1"/>
              </w:rPr>
            </w:pPr>
            <w:r w:rsidRPr="00033E12">
              <w:rPr>
                <w:rFonts w:eastAsia="Times New Roman"/>
                <w:b/>
                <w:bCs/>
                <w:color w:val="000000" w:themeColor="text1"/>
              </w:rPr>
              <w:t>Ability to meet basic needs in the last 12 months</w:t>
            </w:r>
          </w:p>
        </w:tc>
        <w:tc>
          <w:tcPr>
            <w:tcW w:w="3755" w:type="dxa"/>
            <w:vAlign w:val="center"/>
            <w:hideMark/>
          </w:tcPr>
          <w:p w14:paraId="70A5CBA2" w14:textId="77777777" w:rsidR="00FF63D5" w:rsidRPr="00033E12" w:rsidRDefault="00FF63D5" w:rsidP="008D6523">
            <w:pPr>
              <w:rPr>
                <w:rFonts w:eastAsia="Times New Roman"/>
                <w:color w:val="000000" w:themeColor="text1"/>
              </w:rPr>
            </w:pPr>
          </w:p>
        </w:tc>
      </w:tr>
      <w:tr w:rsidR="00033E12" w:rsidRPr="00033E12" w14:paraId="17D66A5C" w14:textId="77777777" w:rsidTr="008D6523">
        <w:trPr>
          <w:tblCellSpacing w:w="15" w:type="dxa"/>
        </w:trPr>
        <w:tc>
          <w:tcPr>
            <w:tcW w:w="0" w:type="auto"/>
            <w:vAlign w:val="center"/>
            <w:hideMark/>
          </w:tcPr>
          <w:p w14:paraId="4A3B465B" w14:textId="77777777" w:rsidR="00FF63D5" w:rsidRPr="00033E12" w:rsidRDefault="00FF63D5" w:rsidP="008D6523">
            <w:pPr>
              <w:rPr>
                <w:rFonts w:eastAsia="Times New Roman"/>
                <w:color w:val="000000" w:themeColor="text1"/>
              </w:rPr>
            </w:pPr>
            <w:r w:rsidRPr="00033E12">
              <w:rPr>
                <w:rFonts w:eastAsia="Times New Roman"/>
                <w:color w:val="000000" w:themeColor="text1"/>
              </w:rPr>
              <w:t>Most of the time</w:t>
            </w:r>
          </w:p>
        </w:tc>
        <w:tc>
          <w:tcPr>
            <w:tcW w:w="3755" w:type="dxa"/>
            <w:vAlign w:val="center"/>
            <w:hideMark/>
          </w:tcPr>
          <w:p w14:paraId="5F06EA39"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Ref.</w:t>
            </w:r>
          </w:p>
        </w:tc>
      </w:tr>
      <w:tr w:rsidR="00033E12" w:rsidRPr="00033E12" w14:paraId="663FE877" w14:textId="77777777" w:rsidTr="008D6523">
        <w:trPr>
          <w:tblCellSpacing w:w="15" w:type="dxa"/>
        </w:trPr>
        <w:tc>
          <w:tcPr>
            <w:tcW w:w="0" w:type="auto"/>
            <w:vAlign w:val="center"/>
            <w:hideMark/>
          </w:tcPr>
          <w:p w14:paraId="6CCF1071" w14:textId="77777777" w:rsidR="00FF63D5" w:rsidRPr="00033E12" w:rsidRDefault="00FF63D5" w:rsidP="008D6523">
            <w:pPr>
              <w:rPr>
                <w:rFonts w:eastAsia="Times New Roman"/>
                <w:color w:val="000000" w:themeColor="text1"/>
              </w:rPr>
            </w:pPr>
            <w:r w:rsidRPr="00033E12">
              <w:rPr>
                <w:rFonts w:eastAsia="Times New Roman"/>
                <w:color w:val="000000" w:themeColor="text1"/>
              </w:rPr>
              <w:t>Some of the time</w:t>
            </w:r>
          </w:p>
        </w:tc>
        <w:tc>
          <w:tcPr>
            <w:tcW w:w="3755" w:type="dxa"/>
            <w:vAlign w:val="center"/>
            <w:hideMark/>
          </w:tcPr>
          <w:p w14:paraId="5EB6B044"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0.92 (0.74, 1.16)</w:t>
            </w:r>
          </w:p>
        </w:tc>
      </w:tr>
      <w:tr w:rsidR="00033E12" w:rsidRPr="00033E12" w14:paraId="09F76FDD" w14:textId="77777777" w:rsidTr="008D6523">
        <w:trPr>
          <w:tblCellSpacing w:w="15" w:type="dxa"/>
        </w:trPr>
        <w:tc>
          <w:tcPr>
            <w:tcW w:w="0" w:type="auto"/>
            <w:vAlign w:val="center"/>
            <w:hideMark/>
          </w:tcPr>
          <w:p w14:paraId="6E02D9A5" w14:textId="77777777" w:rsidR="00FF63D5" w:rsidRPr="00033E12" w:rsidRDefault="00FF63D5" w:rsidP="008D6523">
            <w:pPr>
              <w:rPr>
                <w:rFonts w:eastAsia="Times New Roman"/>
                <w:color w:val="000000" w:themeColor="text1"/>
              </w:rPr>
            </w:pPr>
            <w:r w:rsidRPr="00033E12">
              <w:rPr>
                <w:rFonts w:eastAsia="Times New Roman"/>
                <w:color w:val="000000" w:themeColor="text1"/>
              </w:rPr>
              <w:t>Never</w:t>
            </w:r>
          </w:p>
        </w:tc>
        <w:tc>
          <w:tcPr>
            <w:tcW w:w="3755" w:type="dxa"/>
            <w:vAlign w:val="center"/>
            <w:hideMark/>
          </w:tcPr>
          <w:p w14:paraId="7E648134"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1.07 (0.82, 1.39)</w:t>
            </w:r>
          </w:p>
        </w:tc>
      </w:tr>
      <w:tr w:rsidR="00033E12" w:rsidRPr="00033E12" w14:paraId="27BFBF3D" w14:textId="77777777" w:rsidTr="008D6523">
        <w:trPr>
          <w:tblCellSpacing w:w="15" w:type="dxa"/>
        </w:trPr>
        <w:tc>
          <w:tcPr>
            <w:tcW w:w="0" w:type="auto"/>
            <w:vAlign w:val="center"/>
            <w:hideMark/>
          </w:tcPr>
          <w:p w14:paraId="36EC3235" w14:textId="77777777" w:rsidR="00FF63D5" w:rsidRPr="00033E12" w:rsidRDefault="00FF63D5" w:rsidP="008D6523">
            <w:pPr>
              <w:rPr>
                <w:rFonts w:eastAsia="Times New Roman"/>
                <w:color w:val="000000" w:themeColor="text1"/>
              </w:rPr>
            </w:pPr>
            <w:r w:rsidRPr="00033E12">
              <w:rPr>
                <w:rFonts w:eastAsia="Times New Roman"/>
                <w:b/>
                <w:bCs/>
                <w:color w:val="000000" w:themeColor="text1"/>
              </w:rPr>
              <w:t>Employment</w:t>
            </w:r>
          </w:p>
        </w:tc>
        <w:tc>
          <w:tcPr>
            <w:tcW w:w="3755" w:type="dxa"/>
            <w:vAlign w:val="center"/>
            <w:hideMark/>
          </w:tcPr>
          <w:p w14:paraId="1E4EF372" w14:textId="77777777" w:rsidR="00FF63D5" w:rsidRPr="00033E12" w:rsidRDefault="00FF63D5" w:rsidP="008D6523">
            <w:pPr>
              <w:rPr>
                <w:rFonts w:eastAsia="Times New Roman"/>
                <w:color w:val="000000" w:themeColor="text1"/>
              </w:rPr>
            </w:pPr>
          </w:p>
        </w:tc>
      </w:tr>
      <w:tr w:rsidR="00033E12" w:rsidRPr="00033E12" w14:paraId="40408F83" w14:textId="77777777" w:rsidTr="008D6523">
        <w:trPr>
          <w:tblCellSpacing w:w="15" w:type="dxa"/>
        </w:trPr>
        <w:tc>
          <w:tcPr>
            <w:tcW w:w="0" w:type="auto"/>
            <w:vAlign w:val="center"/>
            <w:hideMark/>
          </w:tcPr>
          <w:p w14:paraId="47A09B1F" w14:textId="77777777" w:rsidR="00FF63D5" w:rsidRPr="00033E12" w:rsidRDefault="00FF63D5" w:rsidP="008D6523">
            <w:pPr>
              <w:rPr>
                <w:rFonts w:eastAsia="Times New Roman"/>
                <w:color w:val="000000" w:themeColor="text1"/>
              </w:rPr>
            </w:pPr>
            <w:r w:rsidRPr="00033E12">
              <w:rPr>
                <w:rFonts w:eastAsia="Times New Roman"/>
                <w:color w:val="000000" w:themeColor="text1"/>
              </w:rPr>
              <w:t>Employed</w:t>
            </w:r>
          </w:p>
        </w:tc>
        <w:tc>
          <w:tcPr>
            <w:tcW w:w="3755" w:type="dxa"/>
            <w:vAlign w:val="center"/>
            <w:hideMark/>
          </w:tcPr>
          <w:p w14:paraId="776BE09B"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Ref.</w:t>
            </w:r>
          </w:p>
        </w:tc>
      </w:tr>
      <w:tr w:rsidR="00033E12" w:rsidRPr="00033E12" w14:paraId="5EC1C8B5" w14:textId="77777777" w:rsidTr="008D6523">
        <w:trPr>
          <w:tblCellSpacing w:w="15" w:type="dxa"/>
        </w:trPr>
        <w:tc>
          <w:tcPr>
            <w:tcW w:w="0" w:type="auto"/>
            <w:vAlign w:val="center"/>
            <w:hideMark/>
          </w:tcPr>
          <w:p w14:paraId="5DF8BC5B" w14:textId="77777777" w:rsidR="00FF63D5" w:rsidRPr="00033E12" w:rsidRDefault="00FF63D5" w:rsidP="008D6523">
            <w:pPr>
              <w:rPr>
                <w:rFonts w:eastAsia="Times New Roman"/>
                <w:color w:val="000000" w:themeColor="text1"/>
              </w:rPr>
            </w:pPr>
            <w:r w:rsidRPr="00033E12">
              <w:rPr>
                <w:rFonts w:eastAsia="Times New Roman"/>
                <w:color w:val="000000" w:themeColor="text1"/>
              </w:rPr>
              <w:t>Informal work</w:t>
            </w:r>
          </w:p>
        </w:tc>
        <w:tc>
          <w:tcPr>
            <w:tcW w:w="3755" w:type="dxa"/>
            <w:vAlign w:val="center"/>
            <w:hideMark/>
          </w:tcPr>
          <w:p w14:paraId="2A5ED411"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0.90 (0.74, 1.09)</w:t>
            </w:r>
          </w:p>
        </w:tc>
      </w:tr>
      <w:tr w:rsidR="00033E12" w:rsidRPr="00033E12" w14:paraId="095BE786" w14:textId="77777777" w:rsidTr="008D6523">
        <w:trPr>
          <w:tblCellSpacing w:w="15" w:type="dxa"/>
        </w:trPr>
        <w:tc>
          <w:tcPr>
            <w:tcW w:w="0" w:type="auto"/>
            <w:vAlign w:val="center"/>
            <w:hideMark/>
          </w:tcPr>
          <w:p w14:paraId="26DF8562" w14:textId="77777777" w:rsidR="00FF63D5" w:rsidRPr="00033E12" w:rsidRDefault="00FF63D5" w:rsidP="008D6523">
            <w:pPr>
              <w:rPr>
                <w:rFonts w:eastAsia="Times New Roman"/>
                <w:color w:val="000000" w:themeColor="text1"/>
              </w:rPr>
            </w:pPr>
            <w:r w:rsidRPr="00033E12">
              <w:rPr>
                <w:rFonts w:eastAsia="Times New Roman"/>
                <w:color w:val="000000" w:themeColor="text1"/>
              </w:rPr>
              <w:t>Unemployed</w:t>
            </w:r>
          </w:p>
        </w:tc>
        <w:tc>
          <w:tcPr>
            <w:tcW w:w="3755" w:type="dxa"/>
            <w:vAlign w:val="center"/>
            <w:hideMark/>
          </w:tcPr>
          <w:p w14:paraId="680CCF93"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0.94 (0.77, 1.15)</w:t>
            </w:r>
          </w:p>
        </w:tc>
      </w:tr>
      <w:tr w:rsidR="00033E12" w:rsidRPr="00033E12" w14:paraId="782425B6" w14:textId="77777777" w:rsidTr="008D6523">
        <w:trPr>
          <w:tblCellSpacing w:w="15" w:type="dxa"/>
        </w:trPr>
        <w:tc>
          <w:tcPr>
            <w:tcW w:w="0" w:type="auto"/>
            <w:vAlign w:val="center"/>
            <w:hideMark/>
          </w:tcPr>
          <w:p w14:paraId="3E9E8273" w14:textId="77777777" w:rsidR="00FF63D5" w:rsidRPr="00033E12" w:rsidRDefault="00FF63D5" w:rsidP="008D6523">
            <w:pPr>
              <w:rPr>
                <w:rFonts w:eastAsia="Times New Roman"/>
                <w:color w:val="000000" w:themeColor="text1"/>
              </w:rPr>
            </w:pPr>
            <w:r w:rsidRPr="00033E12">
              <w:rPr>
                <w:rFonts w:eastAsia="Times New Roman"/>
                <w:b/>
                <w:bCs/>
                <w:color w:val="000000" w:themeColor="text1"/>
              </w:rPr>
              <w:lastRenderedPageBreak/>
              <w:t>Time since HIV diagnosis</w:t>
            </w:r>
            <w:r w:rsidRPr="00033E12">
              <w:rPr>
                <w:rFonts w:eastAsia="Times New Roman"/>
                <w:color w:val="000000" w:themeColor="text1"/>
              </w:rPr>
              <w:t>, years</w:t>
            </w:r>
          </w:p>
        </w:tc>
        <w:tc>
          <w:tcPr>
            <w:tcW w:w="3755" w:type="dxa"/>
            <w:vAlign w:val="center"/>
            <w:hideMark/>
          </w:tcPr>
          <w:p w14:paraId="61FF5A67"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1.01 (1.00, 1.02)</w:t>
            </w:r>
          </w:p>
        </w:tc>
      </w:tr>
    </w:tbl>
    <w:p w14:paraId="0A3BEEFA" w14:textId="77777777" w:rsidR="00FF63D5" w:rsidRPr="00033E12" w:rsidRDefault="00FF63D5" w:rsidP="00FF63D5">
      <w:pPr>
        <w:rPr>
          <w:rFonts w:eastAsia="Times New Roman"/>
          <w:color w:val="000000" w:themeColor="text1"/>
        </w:rPr>
      </w:pPr>
      <w:r w:rsidRPr="00033E12">
        <w:rPr>
          <w:rFonts w:eastAsia="Times New Roman"/>
          <w:color w:val="000000" w:themeColor="text1"/>
        </w:rPr>
        <w:t>¹All three stigma measures were included simultaneously in the modified Poisson regression model. The model adjusted sex assigned at birth, relationship status, education, ability to meet basic needs, employment, and time since HIV diagnosis. Robust standard errors were used.</w:t>
      </w:r>
    </w:p>
    <w:p w14:paraId="41DB7CCB" w14:textId="77777777" w:rsidR="001F1ADC" w:rsidRPr="00033E12" w:rsidRDefault="001F1ADC" w:rsidP="001F1ADC">
      <w:pPr>
        <w:rPr>
          <w:rFonts w:eastAsia="DengXian"/>
          <w:color w:val="000000" w:themeColor="text1"/>
        </w:rPr>
      </w:pPr>
    </w:p>
    <w:p w14:paraId="1C4F4C58" w14:textId="77777777" w:rsidR="001F1ADC" w:rsidRPr="00033E12" w:rsidRDefault="001F1ADC" w:rsidP="001F1ADC">
      <w:pPr>
        <w:rPr>
          <w:rFonts w:eastAsia="DengXian"/>
          <w:color w:val="000000" w:themeColor="text1"/>
        </w:rPr>
      </w:pPr>
    </w:p>
    <w:p w14:paraId="5F8DB7D9" w14:textId="77777777" w:rsidR="00FF63D5" w:rsidRPr="00033E12" w:rsidRDefault="00FF63D5">
      <w:pPr>
        <w:rPr>
          <w:color w:val="000000" w:themeColor="text1"/>
        </w:rPr>
        <w:sectPr w:rsidR="00FF63D5" w:rsidRPr="00033E12" w:rsidSect="001F1ADC">
          <w:pgSz w:w="15840" w:h="12240" w:orient="landscape"/>
          <w:pgMar w:top="1440" w:right="1440" w:bottom="1440" w:left="1440" w:header="708" w:footer="708" w:gutter="0"/>
          <w:cols w:space="708"/>
          <w:docGrid w:linePitch="360"/>
        </w:sectPr>
      </w:pPr>
    </w:p>
    <w:p w14:paraId="1E7B1C9C" w14:textId="1D4F37F0" w:rsidR="005179C3" w:rsidRPr="00033E12" w:rsidRDefault="00FF63D5">
      <w:pPr>
        <w:rPr>
          <w:color w:val="000000" w:themeColor="text1"/>
        </w:rPr>
      </w:pPr>
      <w:r w:rsidRPr="00033E12">
        <w:rPr>
          <w:color w:val="000000" w:themeColor="text1"/>
        </w:rPr>
        <w:lastRenderedPageBreak/>
        <w:t>Supplementary Table 4 Tests of effect measure modification by age for associations between HIV-related stigma and ART interruption</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531"/>
        <w:gridCol w:w="3019"/>
        <w:gridCol w:w="1820"/>
        <w:gridCol w:w="1785"/>
        <w:gridCol w:w="2643"/>
        <w:gridCol w:w="1162"/>
      </w:tblGrid>
      <w:tr w:rsidR="00033E12" w:rsidRPr="00033E12" w14:paraId="5962007E" w14:textId="77777777" w:rsidTr="008D6523">
        <w:trPr>
          <w:tblHeader/>
          <w:tblCellSpacing w:w="15" w:type="dxa"/>
        </w:trPr>
        <w:tc>
          <w:tcPr>
            <w:tcW w:w="0" w:type="auto"/>
            <w:tcBorders>
              <w:top w:val="nil"/>
              <w:bottom w:val="single" w:sz="4" w:space="0" w:color="auto"/>
            </w:tcBorders>
            <w:vAlign w:val="center"/>
            <w:hideMark/>
          </w:tcPr>
          <w:p w14:paraId="5992AC6A" w14:textId="77777777" w:rsidR="00FF63D5" w:rsidRPr="00033E12" w:rsidRDefault="00FF63D5" w:rsidP="008D6523">
            <w:pPr>
              <w:jc w:val="center"/>
              <w:rPr>
                <w:rFonts w:eastAsia="Times New Roman"/>
                <w:b/>
                <w:bCs/>
                <w:color w:val="000000" w:themeColor="text1"/>
              </w:rPr>
            </w:pPr>
            <w:r w:rsidRPr="00033E12">
              <w:rPr>
                <w:rFonts w:eastAsia="Times New Roman"/>
                <w:b/>
                <w:bCs/>
                <w:color w:val="000000" w:themeColor="text1"/>
              </w:rPr>
              <w:t>Model</w:t>
            </w:r>
          </w:p>
        </w:tc>
        <w:tc>
          <w:tcPr>
            <w:tcW w:w="0" w:type="auto"/>
            <w:tcBorders>
              <w:top w:val="nil"/>
              <w:bottom w:val="single" w:sz="4" w:space="0" w:color="auto"/>
            </w:tcBorders>
            <w:vAlign w:val="center"/>
            <w:hideMark/>
          </w:tcPr>
          <w:p w14:paraId="6AED5438" w14:textId="77777777" w:rsidR="00FF63D5" w:rsidRPr="00033E12" w:rsidRDefault="00FF63D5" w:rsidP="008D6523">
            <w:pPr>
              <w:jc w:val="center"/>
              <w:rPr>
                <w:rFonts w:eastAsia="Times New Roman"/>
                <w:b/>
                <w:bCs/>
                <w:color w:val="000000" w:themeColor="text1"/>
              </w:rPr>
            </w:pPr>
            <w:r w:rsidRPr="00033E12">
              <w:rPr>
                <w:rFonts w:eastAsia="Times New Roman"/>
                <w:b/>
                <w:bCs/>
                <w:color w:val="000000" w:themeColor="text1"/>
              </w:rPr>
              <w:t>Stigma type</w:t>
            </w:r>
          </w:p>
        </w:tc>
        <w:tc>
          <w:tcPr>
            <w:tcW w:w="0" w:type="auto"/>
            <w:tcBorders>
              <w:top w:val="nil"/>
              <w:bottom w:val="single" w:sz="4" w:space="0" w:color="auto"/>
            </w:tcBorders>
            <w:vAlign w:val="center"/>
            <w:hideMark/>
          </w:tcPr>
          <w:p w14:paraId="2DC4CFE5" w14:textId="77777777" w:rsidR="00FF63D5" w:rsidRPr="00033E12" w:rsidRDefault="00FF63D5" w:rsidP="008D6523">
            <w:pPr>
              <w:jc w:val="right"/>
              <w:rPr>
                <w:rFonts w:eastAsia="Times New Roman"/>
                <w:b/>
                <w:bCs/>
                <w:color w:val="000000" w:themeColor="text1"/>
              </w:rPr>
            </w:pPr>
            <w:r w:rsidRPr="00033E12">
              <w:rPr>
                <w:rFonts w:eastAsia="Times New Roman"/>
                <w:b/>
                <w:bCs/>
                <w:color w:val="000000" w:themeColor="text1"/>
              </w:rPr>
              <w:t>Interaction Wald χ²</w:t>
            </w:r>
          </w:p>
        </w:tc>
        <w:tc>
          <w:tcPr>
            <w:tcW w:w="0" w:type="auto"/>
            <w:tcBorders>
              <w:top w:val="nil"/>
              <w:bottom w:val="single" w:sz="4" w:space="0" w:color="auto"/>
            </w:tcBorders>
            <w:vAlign w:val="center"/>
            <w:hideMark/>
          </w:tcPr>
          <w:p w14:paraId="72685F3A" w14:textId="77777777" w:rsidR="00FF63D5" w:rsidRPr="00033E12" w:rsidRDefault="00FF63D5" w:rsidP="008D6523">
            <w:pPr>
              <w:jc w:val="right"/>
              <w:rPr>
                <w:rFonts w:eastAsia="Times New Roman"/>
                <w:b/>
                <w:bCs/>
                <w:color w:val="000000" w:themeColor="text1"/>
              </w:rPr>
            </w:pPr>
            <w:r w:rsidRPr="00033E12">
              <w:rPr>
                <w:rFonts w:eastAsia="Times New Roman"/>
                <w:b/>
                <w:bCs/>
                <w:color w:val="000000" w:themeColor="text1"/>
              </w:rPr>
              <w:t>Interaction P value</w:t>
            </w:r>
          </w:p>
        </w:tc>
        <w:tc>
          <w:tcPr>
            <w:tcW w:w="0" w:type="auto"/>
            <w:tcBorders>
              <w:top w:val="nil"/>
              <w:bottom w:val="single" w:sz="4" w:space="0" w:color="auto"/>
            </w:tcBorders>
            <w:vAlign w:val="center"/>
            <w:hideMark/>
          </w:tcPr>
          <w:p w14:paraId="291A2883" w14:textId="61D88A41" w:rsidR="00FF63D5" w:rsidRPr="00033E12" w:rsidRDefault="00FF63D5" w:rsidP="008D6523">
            <w:pPr>
              <w:jc w:val="right"/>
              <w:rPr>
                <w:rFonts w:eastAsia="Times New Roman"/>
                <w:b/>
                <w:bCs/>
                <w:color w:val="000000" w:themeColor="text1"/>
              </w:rPr>
            </w:pPr>
            <w:r w:rsidRPr="00033E12">
              <w:rPr>
                <w:rFonts w:eastAsia="Times New Roman"/>
                <w:b/>
                <w:bCs/>
                <w:color w:val="000000" w:themeColor="text1"/>
              </w:rPr>
              <w:t>L</w:t>
            </w:r>
            <w:r w:rsidRPr="00033E12">
              <w:rPr>
                <w:rFonts w:eastAsia="Times New Roman" w:hint="eastAsia"/>
                <w:b/>
                <w:bCs/>
                <w:color w:val="000000" w:themeColor="text1"/>
              </w:rPr>
              <w:t xml:space="preserve">ikelihood </w:t>
            </w:r>
            <w:r w:rsidRPr="00033E12">
              <w:rPr>
                <w:rFonts w:eastAsia="Times New Roman"/>
                <w:b/>
                <w:bCs/>
                <w:color w:val="000000" w:themeColor="text1"/>
              </w:rPr>
              <w:t>Ratio Test (LRT) χ²</w:t>
            </w:r>
          </w:p>
        </w:tc>
        <w:tc>
          <w:tcPr>
            <w:tcW w:w="0" w:type="auto"/>
            <w:tcBorders>
              <w:top w:val="nil"/>
              <w:bottom w:val="single" w:sz="4" w:space="0" w:color="auto"/>
            </w:tcBorders>
            <w:vAlign w:val="center"/>
            <w:hideMark/>
          </w:tcPr>
          <w:p w14:paraId="6B90E78E" w14:textId="77777777" w:rsidR="00FF63D5" w:rsidRPr="00033E12" w:rsidRDefault="00FF63D5" w:rsidP="008D6523">
            <w:pPr>
              <w:jc w:val="right"/>
              <w:rPr>
                <w:rFonts w:eastAsia="Times New Roman"/>
                <w:b/>
                <w:bCs/>
                <w:color w:val="000000" w:themeColor="text1"/>
              </w:rPr>
            </w:pPr>
            <w:r w:rsidRPr="00033E12">
              <w:rPr>
                <w:rFonts w:eastAsia="Times New Roman"/>
                <w:b/>
                <w:bCs/>
                <w:color w:val="000000" w:themeColor="text1"/>
              </w:rPr>
              <w:t>LRT P value</w:t>
            </w:r>
          </w:p>
        </w:tc>
      </w:tr>
      <w:tr w:rsidR="00033E12" w:rsidRPr="00033E12" w14:paraId="50B8AA1D" w14:textId="77777777" w:rsidTr="008D6523">
        <w:trPr>
          <w:tblCellSpacing w:w="15" w:type="dxa"/>
        </w:trPr>
        <w:tc>
          <w:tcPr>
            <w:tcW w:w="0" w:type="auto"/>
            <w:vAlign w:val="center"/>
            <w:hideMark/>
          </w:tcPr>
          <w:p w14:paraId="50F89510" w14:textId="77777777" w:rsidR="00FF63D5" w:rsidRPr="00033E12" w:rsidRDefault="00FF63D5" w:rsidP="008D6523">
            <w:pPr>
              <w:rPr>
                <w:rFonts w:eastAsia="Times New Roman"/>
                <w:color w:val="000000" w:themeColor="text1"/>
              </w:rPr>
            </w:pPr>
            <w:r w:rsidRPr="00033E12">
              <w:rPr>
                <w:rFonts w:eastAsia="Times New Roman"/>
                <w:color w:val="000000" w:themeColor="text1"/>
              </w:rPr>
              <w:t>Separate stigma model</w:t>
            </w:r>
          </w:p>
        </w:tc>
        <w:tc>
          <w:tcPr>
            <w:tcW w:w="0" w:type="auto"/>
            <w:vAlign w:val="center"/>
            <w:hideMark/>
          </w:tcPr>
          <w:p w14:paraId="6B7B710F" w14:textId="77777777" w:rsidR="00FF63D5" w:rsidRPr="00033E12" w:rsidRDefault="00FF63D5" w:rsidP="008D6523">
            <w:pPr>
              <w:rPr>
                <w:rFonts w:eastAsia="Times New Roman"/>
                <w:color w:val="000000" w:themeColor="text1"/>
              </w:rPr>
            </w:pPr>
            <w:r w:rsidRPr="00033E12">
              <w:rPr>
                <w:rFonts w:eastAsia="Times New Roman"/>
                <w:color w:val="000000" w:themeColor="text1"/>
              </w:rPr>
              <w:t>Internalized stigma</w:t>
            </w:r>
          </w:p>
        </w:tc>
        <w:tc>
          <w:tcPr>
            <w:tcW w:w="0" w:type="auto"/>
            <w:vAlign w:val="center"/>
            <w:hideMark/>
          </w:tcPr>
          <w:p w14:paraId="79AD3C04"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2.38</w:t>
            </w:r>
          </w:p>
        </w:tc>
        <w:tc>
          <w:tcPr>
            <w:tcW w:w="0" w:type="auto"/>
            <w:vAlign w:val="center"/>
            <w:hideMark/>
          </w:tcPr>
          <w:p w14:paraId="05E45121"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0.666</w:t>
            </w:r>
          </w:p>
        </w:tc>
        <w:tc>
          <w:tcPr>
            <w:tcW w:w="0" w:type="auto"/>
            <w:vAlign w:val="center"/>
            <w:hideMark/>
          </w:tcPr>
          <w:p w14:paraId="23091337"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1.92</w:t>
            </w:r>
          </w:p>
        </w:tc>
        <w:tc>
          <w:tcPr>
            <w:tcW w:w="0" w:type="auto"/>
            <w:vAlign w:val="center"/>
            <w:hideMark/>
          </w:tcPr>
          <w:p w14:paraId="2E32EF9C"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0.751</w:t>
            </w:r>
          </w:p>
        </w:tc>
      </w:tr>
      <w:tr w:rsidR="00033E12" w:rsidRPr="00033E12" w14:paraId="38CE7877" w14:textId="77777777" w:rsidTr="008D6523">
        <w:trPr>
          <w:tblCellSpacing w:w="15" w:type="dxa"/>
        </w:trPr>
        <w:tc>
          <w:tcPr>
            <w:tcW w:w="0" w:type="auto"/>
            <w:vAlign w:val="center"/>
            <w:hideMark/>
          </w:tcPr>
          <w:p w14:paraId="08D7B1F5" w14:textId="77777777" w:rsidR="00FF63D5" w:rsidRPr="00033E12" w:rsidRDefault="00FF63D5" w:rsidP="008D6523">
            <w:pPr>
              <w:rPr>
                <w:rFonts w:eastAsia="Times New Roman"/>
                <w:color w:val="000000" w:themeColor="text1"/>
              </w:rPr>
            </w:pPr>
            <w:r w:rsidRPr="00033E12">
              <w:rPr>
                <w:rFonts w:eastAsia="Times New Roman"/>
                <w:color w:val="000000" w:themeColor="text1"/>
              </w:rPr>
              <w:t>Separate stigma model</w:t>
            </w:r>
          </w:p>
        </w:tc>
        <w:tc>
          <w:tcPr>
            <w:tcW w:w="0" w:type="auto"/>
            <w:vAlign w:val="center"/>
            <w:hideMark/>
          </w:tcPr>
          <w:p w14:paraId="55D2ACB0" w14:textId="77777777" w:rsidR="00FF63D5" w:rsidRPr="00033E12" w:rsidRDefault="00FF63D5" w:rsidP="008D6523">
            <w:pPr>
              <w:rPr>
                <w:rFonts w:eastAsia="Times New Roman"/>
                <w:color w:val="000000" w:themeColor="text1"/>
              </w:rPr>
            </w:pPr>
            <w:r w:rsidRPr="00033E12">
              <w:rPr>
                <w:rFonts w:eastAsia="Times New Roman"/>
                <w:color w:val="000000" w:themeColor="text1"/>
              </w:rPr>
              <w:t>Healthcare-related anticipated stigma</w:t>
            </w:r>
          </w:p>
        </w:tc>
        <w:tc>
          <w:tcPr>
            <w:tcW w:w="0" w:type="auto"/>
            <w:vAlign w:val="center"/>
            <w:hideMark/>
          </w:tcPr>
          <w:p w14:paraId="0E37CDFB"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3.24</w:t>
            </w:r>
          </w:p>
        </w:tc>
        <w:tc>
          <w:tcPr>
            <w:tcW w:w="0" w:type="auto"/>
            <w:vAlign w:val="center"/>
            <w:hideMark/>
          </w:tcPr>
          <w:p w14:paraId="0DE5DB32"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0.198</w:t>
            </w:r>
          </w:p>
        </w:tc>
        <w:tc>
          <w:tcPr>
            <w:tcW w:w="0" w:type="auto"/>
            <w:vAlign w:val="center"/>
            <w:hideMark/>
          </w:tcPr>
          <w:p w14:paraId="4616CBCE"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1.64</w:t>
            </w:r>
          </w:p>
        </w:tc>
        <w:tc>
          <w:tcPr>
            <w:tcW w:w="0" w:type="auto"/>
            <w:vAlign w:val="center"/>
            <w:hideMark/>
          </w:tcPr>
          <w:p w14:paraId="739571FA"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0.441</w:t>
            </w:r>
          </w:p>
        </w:tc>
      </w:tr>
      <w:tr w:rsidR="00033E12" w:rsidRPr="00033E12" w14:paraId="3FCACE59" w14:textId="77777777" w:rsidTr="008D6523">
        <w:trPr>
          <w:tblCellSpacing w:w="15" w:type="dxa"/>
        </w:trPr>
        <w:tc>
          <w:tcPr>
            <w:tcW w:w="0" w:type="auto"/>
            <w:vAlign w:val="center"/>
            <w:hideMark/>
          </w:tcPr>
          <w:p w14:paraId="5DB5CD2A" w14:textId="77777777" w:rsidR="00FF63D5" w:rsidRPr="00033E12" w:rsidRDefault="00FF63D5" w:rsidP="008D6523">
            <w:pPr>
              <w:rPr>
                <w:rFonts w:eastAsia="Times New Roman"/>
                <w:color w:val="000000" w:themeColor="text1"/>
              </w:rPr>
            </w:pPr>
            <w:r w:rsidRPr="00033E12">
              <w:rPr>
                <w:rFonts w:eastAsia="Times New Roman"/>
                <w:color w:val="000000" w:themeColor="text1"/>
              </w:rPr>
              <w:t>Separate stigma model</w:t>
            </w:r>
          </w:p>
        </w:tc>
        <w:tc>
          <w:tcPr>
            <w:tcW w:w="0" w:type="auto"/>
            <w:vAlign w:val="center"/>
            <w:hideMark/>
          </w:tcPr>
          <w:p w14:paraId="228CAA50" w14:textId="77777777" w:rsidR="00FF63D5" w:rsidRPr="00033E12" w:rsidRDefault="00FF63D5" w:rsidP="008D6523">
            <w:pPr>
              <w:rPr>
                <w:rFonts w:eastAsia="Times New Roman"/>
                <w:color w:val="000000" w:themeColor="text1"/>
              </w:rPr>
            </w:pPr>
            <w:r w:rsidRPr="00033E12">
              <w:rPr>
                <w:rFonts w:eastAsia="Times New Roman"/>
                <w:color w:val="000000" w:themeColor="text1"/>
              </w:rPr>
              <w:t>Healthcare-related experienced stigma</w:t>
            </w:r>
          </w:p>
        </w:tc>
        <w:tc>
          <w:tcPr>
            <w:tcW w:w="0" w:type="auto"/>
            <w:vAlign w:val="center"/>
            <w:hideMark/>
          </w:tcPr>
          <w:p w14:paraId="096E81AD"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2.58</w:t>
            </w:r>
          </w:p>
        </w:tc>
        <w:tc>
          <w:tcPr>
            <w:tcW w:w="0" w:type="auto"/>
            <w:vAlign w:val="center"/>
            <w:hideMark/>
          </w:tcPr>
          <w:p w14:paraId="6F718FAE"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0.275</w:t>
            </w:r>
          </w:p>
        </w:tc>
        <w:tc>
          <w:tcPr>
            <w:tcW w:w="0" w:type="auto"/>
            <w:vAlign w:val="center"/>
            <w:hideMark/>
          </w:tcPr>
          <w:p w14:paraId="72A1EB23"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1.89</w:t>
            </w:r>
          </w:p>
        </w:tc>
        <w:tc>
          <w:tcPr>
            <w:tcW w:w="0" w:type="auto"/>
            <w:vAlign w:val="center"/>
            <w:hideMark/>
          </w:tcPr>
          <w:p w14:paraId="48C69154"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0.389</w:t>
            </w:r>
          </w:p>
        </w:tc>
      </w:tr>
      <w:tr w:rsidR="00033E12" w:rsidRPr="00033E12" w14:paraId="1D251D59" w14:textId="77777777" w:rsidTr="008D6523">
        <w:trPr>
          <w:tblCellSpacing w:w="15" w:type="dxa"/>
        </w:trPr>
        <w:tc>
          <w:tcPr>
            <w:tcW w:w="0" w:type="auto"/>
            <w:vAlign w:val="center"/>
            <w:hideMark/>
          </w:tcPr>
          <w:p w14:paraId="277F6BA0" w14:textId="77777777" w:rsidR="00FF63D5" w:rsidRPr="00033E12" w:rsidRDefault="00FF63D5" w:rsidP="008D6523">
            <w:pPr>
              <w:rPr>
                <w:rFonts w:eastAsia="Times New Roman"/>
                <w:color w:val="000000" w:themeColor="text1"/>
              </w:rPr>
            </w:pPr>
            <w:r w:rsidRPr="00033E12">
              <w:rPr>
                <w:rFonts w:eastAsia="Times New Roman"/>
                <w:color w:val="000000" w:themeColor="text1"/>
              </w:rPr>
              <w:t>Mutually adjusted stigma model</w:t>
            </w:r>
          </w:p>
        </w:tc>
        <w:tc>
          <w:tcPr>
            <w:tcW w:w="0" w:type="auto"/>
            <w:vAlign w:val="center"/>
            <w:hideMark/>
          </w:tcPr>
          <w:p w14:paraId="5E50B104" w14:textId="77777777" w:rsidR="00FF63D5" w:rsidRPr="00033E12" w:rsidRDefault="00FF63D5" w:rsidP="008D6523">
            <w:pPr>
              <w:rPr>
                <w:rFonts w:eastAsia="Times New Roman"/>
                <w:color w:val="000000" w:themeColor="text1"/>
              </w:rPr>
            </w:pPr>
            <w:r w:rsidRPr="00033E12">
              <w:rPr>
                <w:rFonts w:eastAsia="Times New Roman"/>
                <w:color w:val="000000" w:themeColor="text1"/>
              </w:rPr>
              <w:t>Internalized stigma</w:t>
            </w:r>
          </w:p>
        </w:tc>
        <w:tc>
          <w:tcPr>
            <w:tcW w:w="0" w:type="auto"/>
            <w:vAlign w:val="center"/>
            <w:hideMark/>
          </w:tcPr>
          <w:p w14:paraId="58A3C2C3"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3.61</w:t>
            </w:r>
          </w:p>
        </w:tc>
        <w:tc>
          <w:tcPr>
            <w:tcW w:w="0" w:type="auto"/>
            <w:vAlign w:val="center"/>
            <w:hideMark/>
          </w:tcPr>
          <w:p w14:paraId="1D73AAA7"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0.461</w:t>
            </w:r>
          </w:p>
        </w:tc>
        <w:tc>
          <w:tcPr>
            <w:tcW w:w="0" w:type="auto"/>
            <w:vAlign w:val="center"/>
            <w:hideMark/>
          </w:tcPr>
          <w:p w14:paraId="79668D26"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2.59</w:t>
            </w:r>
          </w:p>
        </w:tc>
        <w:tc>
          <w:tcPr>
            <w:tcW w:w="0" w:type="auto"/>
            <w:vAlign w:val="center"/>
            <w:hideMark/>
          </w:tcPr>
          <w:p w14:paraId="6E41EBC1"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0.629</w:t>
            </w:r>
          </w:p>
        </w:tc>
      </w:tr>
      <w:tr w:rsidR="00033E12" w:rsidRPr="00033E12" w14:paraId="4025075B" w14:textId="77777777" w:rsidTr="008D6523">
        <w:trPr>
          <w:tblCellSpacing w:w="15" w:type="dxa"/>
        </w:trPr>
        <w:tc>
          <w:tcPr>
            <w:tcW w:w="0" w:type="auto"/>
            <w:vAlign w:val="center"/>
            <w:hideMark/>
          </w:tcPr>
          <w:p w14:paraId="41578E4C" w14:textId="77777777" w:rsidR="00FF63D5" w:rsidRPr="00033E12" w:rsidRDefault="00FF63D5" w:rsidP="008D6523">
            <w:pPr>
              <w:rPr>
                <w:rFonts w:eastAsia="Times New Roman"/>
                <w:color w:val="000000" w:themeColor="text1"/>
              </w:rPr>
            </w:pPr>
            <w:r w:rsidRPr="00033E12">
              <w:rPr>
                <w:rFonts w:eastAsia="Times New Roman"/>
                <w:color w:val="000000" w:themeColor="text1"/>
              </w:rPr>
              <w:t>Mutually adjusted stigma model</w:t>
            </w:r>
          </w:p>
        </w:tc>
        <w:tc>
          <w:tcPr>
            <w:tcW w:w="0" w:type="auto"/>
            <w:vAlign w:val="center"/>
            <w:hideMark/>
          </w:tcPr>
          <w:p w14:paraId="56FACE81" w14:textId="77777777" w:rsidR="00FF63D5" w:rsidRPr="00033E12" w:rsidRDefault="00FF63D5" w:rsidP="008D6523">
            <w:pPr>
              <w:rPr>
                <w:rFonts w:eastAsia="Times New Roman"/>
                <w:color w:val="000000" w:themeColor="text1"/>
              </w:rPr>
            </w:pPr>
            <w:r w:rsidRPr="00033E12">
              <w:rPr>
                <w:rFonts w:eastAsia="Times New Roman"/>
                <w:color w:val="000000" w:themeColor="text1"/>
              </w:rPr>
              <w:t>Healthcare-related anticipated stigma</w:t>
            </w:r>
          </w:p>
        </w:tc>
        <w:tc>
          <w:tcPr>
            <w:tcW w:w="0" w:type="auto"/>
            <w:vAlign w:val="center"/>
            <w:hideMark/>
          </w:tcPr>
          <w:p w14:paraId="6ED0FCFB"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3.44</w:t>
            </w:r>
          </w:p>
        </w:tc>
        <w:tc>
          <w:tcPr>
            <w:tcW w:w="0" w:type="auto"/>
            <w:vAlign w:val="center"/>
            <w:hideMark/>
          </w:tcPr>
          <w:p w14:paraId="62862C62"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0.179</w:t>
            </w:r>
          </w:p>
        </w:tc>
        <w:tc>
          <w:tcPr>
            <w:tcW w:w="0" w:type="auto"/>
            <w:vAlign w:val="center"/>
            <w:hideMark/>
          </w:tcPr>
          <w:p w14:paraId="5061878A"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1.73</w:t>
            </w:r>
          </w:p>
        </w:tc>
        <w:tc>
          <w:tcPr>
            <w:tcW w:w="0" w:type="auto"/>
            <w:vAlign w:val="center"/>
            <w:hideMark/>
          </w:tcPr>
          <w:p w14:paraId="48998E1A"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0.422</w:t>
            </w:r>
          </w:p>
        </w:tc>
      </w:tr>
      <w:tr w:rsidR="00033E12" w:rsidRPr="00033E12" w14:paraId="7286EBB2" w14:textId="77777777" w:rsidTr="008D6523">
        <w:trPr>
          <w:tblCellSpacing w:w="15" w:type="dxa"/>
        </w:trPr>
        <w:tc>
          <w:tcPr>
            <w:tcW w:w="0" w:type="auto"/>
            <w:vAlign w:val="center"/>
            <w:hideMark/>
          </w:tcPr>
          <w:p w14:paraId="3CD0E47C" w14:textId="77777777" w:rsidR="00FF63D5" w:rsidRPr="00033E12" w:rsidRDefault="00FF63D5" w:rsidP="008D6523">
            <w:pPr>
              <w:rPr>
                <w:rFonts w:eastAsia="Times New Roman"/>
                <w:color w:val="000000" w:themeColor="text1"/>
              </w:rPr>
            </w:pPr>
            <w:r w:rsidRPr="00033E12">
              <w:rPr>
                <w:rFonts w:eastAsia="Times New Roman"/>
                <w:color w:val="000000" w:themeColor="text1"/>
              </w:rPr>
              <w:t>Mutually adjusted stigma model</w:t>
            </w:r>
          </w:p>
        </w:tc>
        <w:tc>
          <w:tcPr>
            <w:tcW w:w="0" w:type="auto"/>
            <w:vAlign w:val="center"/>
            <w:hideMark/>
          </w:tcPr>
          <w:p w14:paraId="34DA4549" w14:textId="77777777" w:rsidR="00FF63D5" w:rsidRPr="00033E12" w:rsidRDefault="00FF63D5" w:rsidP="008D6523">
            <w:pPr>
              <w:rPr>
                <w:rFonts w:eastAsia="Times New Roman"/>
                <w:color w:val="000000" w:themeColor="text1"/>
              </w:rPr>
            </w:pPr>
            <w:r w:rsidRPr="00033E12">
              <w:rPr>
                <w:rFonts w:eastAsia="Times New Roman"/>
                <w:color w:val="000000" w:themeColor="text1"/>
              </w:rPr>
              <w:t>Healthcare-related experienced stigma</w:t>
            </w:r>
          </w:p>
        </w:tc>
        <w:tc>
          <w:tcPr>
            <w:tcW w:w="0" w:type="auto"/>
            <w:vAlign w:val="center"/>
            <w:hideMark/>
          </w:tcPr>
          <w:p w14:paraId="34A0CC00"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3.52</w:t>
            </w:r>
          </w:p>
        </w:tc>
        <w:tc>
          <w:tcPr>
            <w:tcW w:w="0" w:type="auto"/>
            <w:vAlign w:val="center"/>
            <w:hideMark/>
          </w:tcPr>
          <w:p w14:paraId="17BEE49C"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0.172</w:t>
            </w:r>
          </w:p>
        </w:tc>
        <w:tc>
          <w:tcPr>
            <w:tcW w:w="0" w:type="auto"/>
            <w:vAlign w:val="center"/>
            <w:hideMark/>
          </w:tcPr>
          <w:p w14:paraId="1154E887"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2.10</w:t>
            </w:r>
          </w:p>
        </w:tc>
        <w:tc>
          <w:tcPr>
            <w:tcW w:w="0" w:type="auto"/>
            <w:vAlign w:val="center"/>
            <w:hideMark/>
          </w:tcPr>
          <w:p w14:paraId="01692AD6" w14:textId="77777777" w:rsidR="00FF63D5" w:rsidRPr="00033E12" w:rsidRDefault="00FF63D5" w:rsidP="008D6523">
            <w:pPr>
              <w:jc w:val="right"/>
              <w:rPr>
                <w:rFonts w:eastAsia="Times New Roman"/>
                <w:color w:val="000000" w:themeColor="text1"/>
              </w:rPr>
            </w:pPr>
            <w:r w:rsidRPr="00033E12">
              <w:rPr>
                <w:rFonts w:eastAsia="Times New Roman"/>
                <w:color w:val="000000" w:themeColor="text1"/>
              </w:rPr>
              <w:t>0.350</w:t>
            </w:r>
          </w:p>
        </w:tc>
      </w:tr>
    </w:tbl>
    <w:p w14:paraId="6840D065" w14:textId="77777777" w:rsidR="00FF63D5" w:rsidRDefault="00FF63D5"/>
    <w:sectPr w:rsidR="00FF63D5" w:rsidSect="001F1ADC">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proofState w:spelling="clean" w:grammar="clean"/>
  <w:attachedTemplate r:id="rId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ADC"/>
    <w:rsid w:val="00033E12"/>
    <w:rsid w:val="000A65D6"/>
    <w:rsid w:val="001F1ADC"/>
    <w:rsid w:val="00231E7B"/>
    <w:rsid w:val="002E75E2"/>
    <w:rsid w:val="00403FA2"/>
    <w:rsid w:val="004B75BA"/>
    <w:rsid w:val="004F2E80"/>
    <w:rsid w:val="005179C3"/>
    <w:rsid w:val="00591DE0"/>
    <w:rsid w:val="005A3A4D"/>
    <w:rsid w:val="00674702"/>
    <w:rsid w:val="006A102C"/>
    <w:rsid w:val="00723DC6"/>
    <w:rsid w:val="00757CA1"/>
    <w:rsid w:val="0076615B"/>
    <w:rsid w:val="00800F8E"/>
    <w:rsid w:val="008163DC"/>
    <w:rsid w:val="00996D67"/>
    <w:rsid w:val="009E4298"/>
    <w:rsid w:val="009F5704"/>
    <w:rsid w:val="00A17195"/>
    <w:rsid w:val="00AC1DE7"/>
    <w:rsid w:val="00AD61F1"/>
    <w:rsid w:val="00B01BA9"/>
    <w:rsid w:val="00B84F79"/>
    <w:rsid w:val="00C27535"/>
    <w:rsid w:val="00C85C2C"/>
    <w:rsid w:val="00CA1373"/>
    <w:rsid w:val="00CD54BC"/>
    <w:rsid w:val="00D96A74"/>
    <w:rsid w:val="00DD0C72"/>
    <w:rsid w:val="00DD17EA"/>
    <w:rsid w:val="00E221FD"/>
    <w:rsid w:val="00E610C6"/>
    <w:rsid w:val="00E671D4"/>
    <w:rsid w:val="00F8386C"/>
    <w:rsid w:val="00FA6FAF"/>
    <w:rsid w:val="00FF4405"/>
    <w:rsid w:val="00FF63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7E3D4B6"/>
  <w15:chartTrackingRefBased/>
  <w15:docId w15:val="{E903F47B-4908-354F-B2D1-11DD3453C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1ADC"/>
    <w:pPr>
      <w:spacing w:after="0" w:line="240" w:lineRule="auto"/>
    </w:pPr>
    <w:rPr>
      <w:rFonts w:ascii="Times New Roman" w:eastAsia="SimSu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FF63D5"/>
    <w:pPr>
      <w:spacing w:after="0" w:line="240" w:lineRule="auto"/>
    </w:pPr>
    <w:rPr>
      <w:rFonts w:ascii="Times New Roman" w:eastAsia="SimSu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NotRelyOnCSS/>
  <w:doNotOrganizeInFolder/>
  <w:doNotUseLongFileNames/>
  <w:pixelsPerInch w:val="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iyuanqi/Library/Group%20Containers/UBF8T346G9.Office/User%20Content.localized/Templates.localized/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51380B-E3B1-2741-AC8A-FBCFFD279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1173</Words>
  <Characters>6688</Characters>
  <Application>Microsoft Office Word</Application>
  <DocSecurity>0</DocSecurity>
  <Lines>55</Lines>
  <Paragraphs>15</Paragraphs>
  <ScaleCrop>false</ScaleCrop>
  <Company/>
  <LinksUpToDate>false</LinksUpToDate>
  <CharactersWithSpaces>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米米米</dc:creator>
  <cp:keywords/>
  <dc:description/>
  <cp:lastModifiedBy>Yuanqi Mi</cp:lastModifiedBy>
  <cp:revision>3</cp:revision>
  <dcterms:created xsi:type="dcterms:W3CDTF">2026-08-10T22:11:00Z</dcterms:created>
  <dcterms:modified xsi:type="dcterms:W3CDTF">2026-08-10T22:11:00Z</dcterms:modified>
</cp:coreProperties>
</file>