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D839A" w14:textId="77777777" w:rsidR="0078481A" w:rsidRPr="00533700" w:rsidRDefault="0078481A" w:rsidP="00533700">
      <w:pPr>
        <w:spacing w:before="120" w:after="8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370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Supplementary Methods 1</w:t>
      </w:r>
    </w:p>
    <w:p w14:paraId="6E4AFBE9" w14:textId="77777777" w:rsidR="0078481A" w:rsidRPr="00533700" w:rsidRDefault="0078481A" w:rsidP="0078481A">
      <w:pPr>
        <w:pStyle w:val="Heading1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3370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Search overview</w:t>
      </w:r>
    </w:p>
    <w:tbl>
      <w:tblPr>
        <w:tblW w:w="6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0"/>
        <w:gridCol w:w="2200"/>
        <w:gridCol w:w="2960"/>
      </w:tblGrid>
      <w:tr w:rsidR="007C1D2B" w:rsidRPr="0078481A" w14:paraId="5BA17CA8" w14:textId="77777777" w:rsidTr="007C1D2B">
        <w:trPr>
          <w:tblHeader/>
          <w:jc w:val="center"/>
        </w:trPr>
        <w:tc>
          <w:tcPr>
            <w:tcW w:w="17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AF1679" w14:textId="77777777" w:rsidR="007C1D2B" w:rsidRPr="0078481A" w:rsidRDefault="007C1D2B" w:rsidP="000A5476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481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Database / platform</w:t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F12FEA" w14:textId="77777777" w:rsidR="007C1D2B" w:rsidRPr="0078481A" w:rsidRDefault="007C1D2B" w:rsidP="000A5476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481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Publication coverage</w:t>
            </w:r>
          </w:p>
        </w:tc>
        <w:tc>
          <w:tcPr>
            <w:tcW w:w="29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C7FF7E" w14:textId="77777777" w:rsidR="007C1D2B" w:rsidRPr="0078481A" w:rsidRDefault="007C1D2B" w:rsidP="000A5476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481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Records retrieved or retained</w:t>
            </w:r>
          </w:p>
        </w:tc>
      </w:tr>
      <w:tr w:rsidR="007C1D2B" w:rsidRPr="0078481A" w14:paraId="4720A5D6" w14:textId="77777777" w:rsidTr="007C1D2B">
        <w:trPr>
          <w:jc w:val="center"/>
        </w:trPr>
        <w:tc>
          <w:tcPr>
            <w:tcW w:w="17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382AD9" w14:textId="77777777" w:rsidR="007C1D2B" w:rsidRPr="0078481A" w:rsidRDefault="007C1D2B" w:rsidP="000A5476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48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PubMed</w:t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2F5DFA" w14:textId="77777777" w:rsidR="007C1D2B" w:rsidRPr="0078481A" w:rsidRDefault="007C1D2B" w:rsidP="000A5476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48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 Jan 2014-30 Sep 2024</w:t>
            </w:r>
          </w:p>
        </w:tc>
        <w:tc>
          <w:tcPr>
            <w:tcW w:w="29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3512D8" w14:textId="77777777" w:rsidR="007C1D2B" w:rsidRPr="0078481A" w:rsidRDefault="007C1D2B" w:rsidP="000A5476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48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427</w:t>
            </w:r>
          </w:p>
        </w:tc>
      </w:tr>
      <w:tr w:rsidR="007C1D2B" w:rsidRPr="0078481A" w14:paraId="6E488BB1" w14:textId="77777777" w:rsidTr="007C1D2B">
        <w:trPr>
          <w:jc w:val="center"/>
        </w:trPr>
        <w:tc>
          <w:tcPr>
            <w:tcW w:w="17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86D384" w14:textId="77777777" w:rsidR="007C1D2B" w:rsidRPr="0078481A" w:rsidRDefault="007C1D2B" w:rsidP="000A5476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48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Google Scholar</w:t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74B217" w14:textId="02CF3884" w:rsidR="007C1D2B" w:rsidRPr="0078481A" w:rsidRDefault="007C1D2B" w:rsidP="000A5476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48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 Jan 2014-30 Sep 2024</w:t>
            </w:r>
          </w:p>
        </w:tc>
        <w:tc>
          <w:tcPr>
            <w:tcW w:w="29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E109F9" w14:textId="71351FBC" w:rsidR="007C1D2B" w:rsidRPr="0078481A" w:rsidRDefault="007C1D2B" w:rsidP="000A5476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720</w:t>
            </w:r>
          </w:p>
        </w:tc>
      </w:tr>
      <w:tr w:rsidR="007C1D2B" w:rsidRPr="0078481A" w14:paraId="3AC69600" w14:textId="77777777" w:rsidTr="007C1D2B">
        <w:trPr>
          <w:jc w:val="center"/>
        </w:trPr>
        <w:tc>
          <w:tcPr>
            <w:tcW w:w="17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23F744" w14:textId="77777777" w:rsidR="007C1D2B" w:rsidRPr="0078481A" w:rsidRDefault="007C1D2B" w:rsidP="000A5476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48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EBSCOhost</w:t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2C64E1" w14:textId="77777777" w:rsidR="007C1D2B" w:rsidRPr="0078481A" w:rsidRDefault="007C1D2B" w:rsidP="000A5476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48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 Jan 2014-30 Sep 2024</w:t>
            </w:r>
          </w:p>
        </w:tc>
        <w:tc>
          <w:tcPr>
            <w:tcW w:w="29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26E25B" w14:textId="77777777" w:rsidR="007C1D2B" w:rsidRPr="0078481A" w:rsidRDefault="007C1D2B" w:rsidP="000A5476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48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413</w:t>
            </w:r>
          </w:p>
        </w:tc>
      </w:tr>
    </w:tbl>
    <w:p w14:paraId="6F7548C7" w14:textId="77777777" w:rsidR="0078481A" w:rsidRPr="0078481A" w:rsidRDefault="0078481A" w:rsidP="00533700">
      <w:pPr>
        <w:spacing w:before="1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481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Total records retrieved across the three sources: </w:t>
      </w:r>
      <w:r w:rsidRPr="0078481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1,560</w:t>
      </w:r>
      <w:r w:rsidRPr="0078481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 Deduplication was performed after export, as described in the main Methods.</w:t>
      </w:r>
    </w:p>
    <w:p w14:paraId="0175DEC7" w14:textId="77777777" w:rsidR="0078481A" w:rsidRPr="00533700" w:rsidRDefault="0078481A" w:rsidP="0078481A">
      <w:pPr>
        <w:pStyle w:val="Heading1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3370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Conceptual structure</w:t>
      </w:r>
    </w:p>
    <w:tbl>
      <w:tblPr>
        <w:tblW w:w="9360" w:type="dxa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00"/>
        <w:gridCol w:w="7260"/>
      </w:tblGrid>
      <w:tr w:rsidR="0078481A" w:rsidRPr="0078481A" w14:paraId="1DD5E274" w14:textId="77777777" w:rsidTr="00533700">
        <w:trPr>
          <w:tblHeader/>
        </w:trPr>
        <w:tc>
          <w:tcPr>
            <w:tcW w:w="2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F01BBC" w14:textId="77777777" w:rsidR="0078481A" w:rsidRPr="0078481A" w:rsidRDefault="0078481A" w:rsidP="0078481A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481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Concept block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64D1EB" w14:textId="77777777" w:rsidR="0078481A" w:rsidRPr="0078481A" w:rsidRDefault="0078481A" w:rsidP="0078481A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481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Free-text terms</w:t>
            </w:r>
          </w:p>
        </w:tc>
      </w:tr>
      <w:tr w:rsidR="0078481A" w:rsidRPr="0078481A" w14:paraId="22854F88" w14:textId="77777777" w:rsidTr="00533700">
        <w:tc>
          <w:tcPr>
            <w:tcW w:w="2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5D2F35" w14:textId="77777777" w:rsidR="0078481A" w:rsidRPr="0078481A" w:rsidRDefault="0078481A" w:rsidP="000A5476">
            <w:pPr>
              <w:spacing w:after="0" w:line="259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481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Malaria / parasite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E8C2C8" w14:textId="77777777" w:rsidR="0078481A" w:rsidRPr="0078481A" w:rsidRDefault="0078481A" w:rsidP="000A5476">
            <w:pPr>
              <w:spacing w:after="0" w:line="259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48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malaria; "Plasmodium vivax"; vivax</w:t>
            </w:r>
          </w:p>
        </w:tc>
      </w:tr>
      <w:tr w:rsidR="0078481A" w:rsidRPr="0078481A" w14:paraId="35A76D6C" w14:textId="77777777" w:rsidTr="00533700">
        <w:tc>
          <w:tcPr>
            <w:tcW w:w="2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48E088" w14:textId="77777777" w:rsidR="0078481A" w:rsidRPr="0078481A" w:rsidRDefault="0078481A" w:rsidP="000A5476">
            <w:pPr>
              <w:spacing w:after="0" w:line="259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481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Resistance markers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DAB039" w14:textId="77777777" w:rsidR="0078481A" w:rsidRPr="0078481A" w:rsidRDefault="0078481A" w:rsidP="000A5476">
            <w:pPr>
              <w:spacing w:after="0" w:line="259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48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resistance; mutation; polymorphism; SNP; "mutant allele"; mutant; "allele change"; "allelic changing"; </w:t>
            </w:r>
            <w:proofErr w:type="spellStart"/>
            <w:r w:rsidRPr="007848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pvdhfr</w:t>
            </w:r>
            <w:proofErr w:type="spellEnd"/>
            <w:r w:rsidRPr="007848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  <w:proofErr w:type="spellStart"/>
            <w:r w:rsidRPr="007848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pvdhps</w:t>
            </w:r>
            <w:proofErr w:type="spellEnd"/>
            <w:r w:rsidRPr="007848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; pvk12; pvmdr1; </w:t>
            </w:r>
            <w:proofErr w:type="spellStart"/>
            <w:r w:rsidRPr="007848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pvcrt</w:t>
            </w:r>
            <w:proofErr w:type="spellEnd"/>
            <w:r w:rsidRPr="007848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-o; kelch12</w:t>
            </w:r>
          </w:p>
        </w:tc>
      </w:tr>
      <w:tr w:rsidR="0078481A" w:rsidRPr="0078481A" w14:paraId="22DB45BB" w14:textId="77777777" w:rsidTr="00533700">
        <w:tc>
          <w:tcPr>
            <w:tcW w:w="2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1DA598" w14:textId="77777777" w:rsidR="0078481A" w:rsidRPr="0078481A" w:rsidRDefault="0078481A" w:rsidP="000A5476">
            <w:pPr>
              <w:spacing w:after="0" w:line="259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481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Antimalarial drugs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669E7F" w14:textId="77777777" w:rsidR="0078481A" w:rsidRPr="0078481A" w:rsidRDefault="0078481A" w:rsidP="000A5476">
            <w:pPr>
              <w:spacing w:after="0" w:line="259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48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drug; quinolone; quinine; quinidine; amodiaquine; mefloquine; lumefantrine; halofantrine; </w:t>
            </w:r>
            <w:proofErr w:type="spellStart"/>
            <w:r w:rsidRPr="007848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dihydroartemisinin</w:t>
            </w:r>
            <w:proofErr w:type="spellEnd"/>
            <w:r w:rsidRPr="007848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  <w:proofErr w:type="spellStart"/>
            <w:r w:rsidRPr="007848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dihydroartemisinin</w:t>
            </w:r>
            <w:proofErr w:type="spellEnd"/>
            <w:r w:rsidRPr="007848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-piperaquine; artemisinin; artemether; artesunate; pyrimethamine; </w:t>
            </w:r>
            <w:proofErr w:type="spellStart"/>
            <w:r w:rsidRPr="007848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sulphadoxine</w:t>
            </w:r>
            <w:proofErr w:type="spellEnd"/>
            <w:r w:rsidRPr="007848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; trimethoprim; antifolates; primaquine; artemether-lumefantrine; ACT; "Artemisinin Combination Therapy"</w:t>
            </w:r>
          </w:p>
        </w:tc>
      </w:tr>
      <w:tr w:rsidR="0078481A" w:rsidRPr="0078481A" w14:paraId="7CCD8D66" w14:textId="77777777" w:rsidTr="00533700">
        <w:tc>
          <w:tcPr>
            <w:tcW w:w="2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0ED75F" w14:textId="77777777" w:rsidR="0078481A" w:rsidRPr="0078481A" w:rsidRDefault="0078481A" w:rsidP="000A5476">
            <w:pPr>
              <w:spacing w:after="0" w:line="259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481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Southeast Asia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693971" w14:textId="77777777" w:rsidR="0078481A" w:rsidRPr="0078481A" w:rsidRDefault="0078481A" w:rsidP="000A5476">
            <w:pPr>
              <w:spacing w:after="0" w:line="259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48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Indonesia; Philippines; Vietnam; Thailand; Myanmar; Malaysia; Cambodia; Laos; Singapore; "Timor Leste"; Brunei</w:t>
            </w:r>
          </w:p>
        </w:tc>
      </w:tr>
    </w:tbl>
    <w:p w14:paraId="74B66ABA" w14:textId="77777777" w:rsidR="0078481A" w:rsidRPr="0078481A" w:rsidRDefault="0078481A" w:rsidP="0078481A">
      <w:pPr>
        <w:spacing w:before="14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481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The four blocks were combined with AND; synonyms within each block were combined with OR. No language, study-design, article-type, or human-subject filter was applied during the electronic search. These eligibility criteria were applied during screening.</w:t>
      </w:r>
    </w:p>
    <w:p w14:paraId="15295856" w14:textId="77777777" w:rsidR="0078481A" w:rsidRPr="0078481A" w:rsidRDefault="0078481A" w:rsidP="0078481A">
      <w:pPr>
        <w:rPr>
          <w:rFonts w:ascii="Times New Roman" w:hAnsi="Times New Roman" w:cs="Times New Roman"/>
          <w:color w:val="000000" w:themeColor="text1"/>
          <w:sz w:val="24"/>
          <w:szCs w:val="24"/>
        </w:rPr>
        <w:sectPr w:rsidR="0078481A" w:rsidRPr="0078481A" w:rsidSect="0078481A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pgSz w:w="12240" w:h="15840"/>
          <w:pgMar w:top="1440" w:right="1440" w:bottom="1440" w:left="1440" w:header="708" w:footer="708" w:gutter="0"/>
          <w:cols w:space="720"/>
          <w:titlePg/>
          <w:docGrid w:linePitch="360"/>
        </w:sectPr>
      </w:pPr>
    </w:p>
    <w:p w14:paraId="6E2E8AF8" w14:textId="77777777" w:rsidR="0078481A" w:rsidRPr="0078481A" w:rsidRDefault="0078481A" w:rsidP="0078481A">
      <w:pPr>
        <w:pStyle w:val="Heading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481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PubMed</w:t>
      </w:r>
    </w:p>
    <w:p w14:paraId="4147C4CF" w14:textId="1E0F5E0B" w:rsidR="0078481A" w:rsidRPr="0078481A" w:rsidRDefault="0078481A" w:rsidP="0078481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481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Date restriction. </w:t>
      </w:r>
      <w:r w:rsidRPr="0078481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Publication date from 1 January 2014 through 30 September 2024</w:t>
      </w:r>
    </w:p>
    <w:p w14:paraId="79561B0D" w14:textId="77777777" w:rsidR="0078481A" w:rsidRPr="0078481A" w:rsidRDefault="0078481A" w:rsidP="0078481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481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Records retrieved. </w:t>
      </w:r>
      <w:r w:rsidRPr="0078481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427.</w:t>
      </w:r>
    </w:p>
    <w:p w14:paraId="7758CA77" w14:textId="77777777" w:rsidR="0078481A" w:rsidRPr="00533700" w:rsidRDefault="0078481A" w:rsidP="0078481A">
      <w:pPr>
        <w:pStyle w:val="Heading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3370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Exact search string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78481A" w:rsidRPr="00533700" w14:paraId="50ED2104" w14:textId="77777777" w:rsidTr="00533700">
        <w:tc>
          <w:tcPr>
            <w:tcW w:w="9360" w:type="dxa"/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0ED65E52" w14:textId="02848142" w:rsidR="0078481A" w:rsidRPr="00533700" w:rsidRDefault="00533700" w:rsidP="0053370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3700">
              <w:rPr>
                <w:rFonts w:ascii="Times New Roman" w:hAnsi="Times New Roman" w:cs="Times New Roman"/>
                <w:sz w:val="24"/>
                <w:szCs w:val="24"/>
              </w:rPr>
              <w:t xml:space="preserve">(Malaria[Title/Abstract] OR "Plasmodium vivax"[Title/Abstract] OR "vivax"[Title/Abstract]) AND (Resistance[Title/Abstract] OR mutation[Title/Abstract] OR polymorphism[Title/Abstract] OR SNP[Title/Abstract] OR "mutant allele"[Title/Abstract] OR mutant[Title/Abstract] OR "allele change"[Title/Abstract] OR "allelic changing"[Title/Abstract] OR </w:t>
            </w:r>
            <w:proofErr w:type="spellStart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>Pvdhfr</w:t>
            </w:r>
            <w:proofErr w:type="spellEnd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 xml:space="preserve">[Title/Abstract] OR </w:t>
            </w:r>
            <w:proofErr w:type="spellStart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>Pvdhps</w:t>
            </w:r>
            <w:proofErr w:type="spellEnd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 xml:space="preserve">[Title/Abstract] OR PvK12[Title/Abstract] OR Pvmdr1[Title/Abstract] OR </w:t>
            </w:r>
            <w:proofErr w:type="spellStart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>Pvcrt</w:t>
            </w:r>
            <w:proofErr w:type="spellEnd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 xml:space="preserve">-o[Title/Abstract] OR Kelch12[Title/Abstract]) AND (Drug[Title/Abstract] OR Quinolone[Title/Abstract] OR quinine[Title/Abstract] OR quinidine[Title/Abstract] OR amodiaquine[Title/Abstract] OR mefloquine[Title/Abstract] OR lumefantrine[Title/Abstract] OR halofantrine[Title/Abstract] OR </w:t>
            </w:r>
            <w:proofErr w:type="spellStart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>dihydroartemisinin</w:t>
            </w:r>
            <w:proofErr w:type="spellEnd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>[Title/Abstract] OR "</w:t>
            </w:r>
            <w:proofErr w:type="spellStart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>dihydroartemisinin</w:t>
            </w:r>
            <w:proofErr w:type="spellEnd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 xml:space="preserve">–piperaquine"[Title/Abstract] OR artemisinin[Title/Abstract] OR artemether[Title/Abstract] OR artesunate[Title/Abstract] OR "pyrimethamine"[Title/Abstract] OR </w:t>
            </w:r>
            <w:proofErr w:type="spellStart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>sulphadoxine</w:t>
            </w:r>
            <w:proofErr w:type="spellEnd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 xml:space="preserve">[Title/Abstract] OR trimethoprim[Title/Abstract] OR pyrimethamine[Title/Abstract] OR </w:t>
            </w:r>
            <w:proofErr w:type="spellStart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>sulphadoxine</w:t>
            </w:r>
            <w:proofErr w:type="spellEnd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>[Title/Abstract] OR antifolates[Title/Abstract] OR primaquine[Title/Abstract] OR artemether[Title/Abstract] OR "artemether lumefantrine"[Title/Abstract] OR ACT[Title/Abstract] OR "Artemisinin Combination Therapy"[Title/Abstract]) AND ((Indonesia[Title/Abstract]) OR (Philippines[Title/Abstract]) OR (Vietnam[Title/Abstract]) OR (Thailand[Title/Abstract]) OR (Myanmar[Title/Abstract]) OR (Malaysia[Title/Abstract]) OR (Cambodia[Title/Abstract]) OR (Laos[Title/Abstract]) OR (Singapore[Title/Abstract]) OR (Timor-Leste[Title/Abstract]) OR (Brunei[Title/Abstract]))</w:t>
            </w:r>
          </w:p>
        </w:tc>
      </w:tr>
    </w:tbl>
    <w:p w14:paraId="34187D41" w14:textId="77777777" w:rsidR="0078481A" w:rsidRPr="0078481A" w:rsidRDefault="0078481A" w:rsidP="0078481A">
      <w:pPr>
        <w:spacing w:after="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A8A088C" w14:textId="3A324B01" w:rsidR="0078481A" w:rsidRPr="0078481A" w:rsidRDefault="00533700" w:rsidP="00533700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78481A" w:rsidRPr="0078481A" w:rsidSect="0078481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440" w:bottom="1440" w:left="1440" w:header="708" w:footer="708" w:gutter="0"/>
          <w:cols w:space="720"/>
          <w:titlePg/>
          <w:docGrid w:linePitch="360"/>
        </w:sectPr>
      </w:pPr>
      <w:r w:rsidRPr="0053370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36742A39" wp14:editId="6A62FAD2">
            <wp:extent cx="4405745" cy="2226407"/>
            <wp:effectExtent l="0" t="0" r="0" b="2540"/>
            <wp:docPr id="4756916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691665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08274" cy="222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6A5D9" w14:textId="77777777" w:rsidR="0078481A" w:rsidRPr="00533700" w:rsidRDefault="0078481A" w:rsidP="0078481A">
      <w:pPr>
        <w:pStyle w:val="Heading1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3370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Google Scholar</w:t>
      </w:r>
    </w:p>
    <w:p w14:paraId="2F07B3C4" w14:textId="77777777" w:rsidR="0078481A" w:rsidRPr="0078481A" w:rsidRDefault="0078481A" w:rsidP="0078481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481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Records retained for screening. </w:t>
      </w:r>
      <w:r w:rsidRPr="0078481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The first 720 results returned by relevance were exported.</w:t>
      </w:r>
    </w:p>
    <w:p w14:paraId="55883540" w14:textId="77777777" w:rsidR="0078481A" w:rsidRPr="0078481A" w:rsidRDefault="0078481A" w:rsidP="0078481A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481A">
        <w:rPr>
          <w:rFonts w:ascii="Times New Roman" w:hAnsi="Times New Roman" w:cs="Times New Roman"/>
          <w:color w:val="000000" w:themeColor="text1"/>
          <w:sz w:val="24"/>
          <w:szCs w:val="24"/>
        </w:rPr>
        <w:t>Exact search string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78481A" w:rsidRPr="0078481A" w14:paraId="13561075" w14:textId="77777777" w:rsidTr="000A5476">
        <w:tc>
          <w:tcPr>
            <w:tcW w:w="9360" w:type="dxa"/>
            <w:tcBorders>
              <w:top w:val="single" w:sz="6" w:space="0" w:color="CBD3DC"/>
              <w:left w:val="single" w:sz="6" w:space="0" w:color="CBD3DC"/>
              <w:bottom w:val="single" w:sz="6" w:space="0" w:color="CBD3DC"/>
              <w:right w:val="single" w:sz="6" w:space="0" w:color="CBD3DC"/>
            </w:tcBorders>
            <w:shd w:val="clear" w:color="auto" w:fill="F4F6F9"/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798F8E61" w14:textId="552E0243" w:rsidR="0078481A" w:rsidRPr="00533700" w:rsidRDefault="00533700" w:rsidP="0053370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>allintitle</w:t>
            </w:r>
            <w:proofErr w:type="spellEnd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 xml:space="preserve">: (Malaria OR "Plasmodium vivax" OR "vivax") AND (Resistance OR mutation OR polymorphism OR SNP OR "mutant allele" OR mutant OR "allele change" OR "allelic changing" OR </w:t>
            </w:r>
            <w:proofErr w:type="spellStart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>Pvdhfr</w:t>
            </w:r>
            <w:proofErr w:type="spellEnd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>Pvdhps</w:t>
            </w:r>
            <w:proofErr w:type="spellEnd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 xml:space="preserve"> OR PvK12 OR Pvmdr1 OR </w:t>
            </w:r>
            <w:proofErr w:type="spellStart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>Pvcrt</w:t>
            </w:r>
            <w:proofErr w:type="spellEnd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 xml:space="preserve">-o OR Kelch12 OR </w:t>
            </w:r>
            <w:proofErr w:type="spellStart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>Pfdhfr</w:t>
            </w:r>
            <w:proofErr w:type="spellEnd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>Pfdhps</w:t>
            </w:r>
            <w:proofErr w:type="spellEnd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 xml:space="preserve"> OR PfK13 OR Pfmdr1 OR </w:t>
            </w:r>
            <w:proofErr w:type="spellStart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>Pfcrt</w:t>
            </w:r>
            <w:proofErr w:type="spellEnd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 xml:space="preserve">-o OR Kelch13) AND (Drug OR Quinolone OR quinine OR quinidine OR amodiaquine OR mefloquine OR lumefantrine OR halofantrine OR </w:t>
            </w:r>
            <w:proofErr w:type="spellStart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>dihydroartemisinin</w:t>
            </w:r>
            <w:proofErr w:type="spellEnd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 xml:space="preserve"> OR "</w:t>
            </w:r>
            <w:proofErr w:type="spellStart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>dihydroartemisinin</w:t>
            </w:r>
            <w:proofErr w:type="spellEnd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 xml:space="preserve">–piperaquine" OR artemisinin OR artemether OR artesunate OR "pyrimethamine" OR </w:t>
            </w:r>
            <w:proofErr w:type="spellStart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>sulphadoxine</w:t>
            </w:r>
            <w:proofErr w:type="spellEnd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 xml:space="preserve"> OR trimethoprim OR pyrimethamine OR </w:t>
            </w:r>
            <w:proofErr w:type="spellStart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>sulphadoxine</w:t>
            </w:r>
            <w:proofErr w:type="spellEnd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 xml:space="preserve"> OR antifolates OR primaquine OR artemether OR "artemether lumefantrine" OR ACT OR “Artemisinin Combination Therapy”) AND </w:t>
            </w:r>
            <w:r w:rsidRPr="00533700">
              <w:rPr>
                <w:rFonts w:ascii="Times New Roman" w:hAnsi="Times New Roman" w:cs="Times New Roman"/>
              </w:rPr>
              <w:t>(Indonesia OR Philippines OR Vietnam OR Thailand OR Myanmar OR Malaysia OR Cambodia OR Laos OR Singapore OR “Timor Leste” OR Brunei)</w:t>
            </w:r>
          </w:p>
        </w:tc>
      </w:tr>
    </w:tbl>
    <w:p w14:paraId="67C21DA9" w14:textId="77777777" w:rsidR="0078481A" w:rsidRPr="0078481A" w:rsidRDefault="0078481A" w:rsidP="0078481A">
      <w:pPr>
        <w:spacing w:after="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F8CF56" w14:textId="77777777" w:rsidR="0078481A" w:rsidRPr="0078481A" w:rsidRDefault="0078481A" w:rsidP="0078481A">
      <w:pPr>
        <w:rPr>
          <w:rFonts w:ascii="Times New Roman" w:hAnsi="Times New Roman" w:cs="Times New Roman"/>
          <w:color w:val="000000" w:themeColor="text1"/>
          <w:sz w:val="24"/>
          <w:szCs w:val="24"/>
        </w:rPr>
        <w:sectPr w:rsidR="0078481A" w:rsidRPr="0078481A" w:rsidSect="0078481A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2240" w:h="15840"/>
          <w:pgMar w:top="1440" w:right="1440" w:bottom="1440" w:left="1440" w:header="708" w:footer="708" w:gutter="0"/>
          <w:cols w:space="720"/>
          <w:titlePg/>
          <w:docGrid w:linePitch="360"/>
        </w:sectPr>
      </w:pPr>
    </w:p>
    <w:p w14:paraId="1036E226" w14:textId="77777777" w:rsidR="0078481A" w:rsidRPr="00533700" w:rsidRDefault="0078481A" w:rsidP="0078481A">
      <w:pPr>
        <w:pStyle w:val="Heading1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3370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EBSCOhost</w:t>
      </w:r>
    </w:p>
    <w:p w14:paraId="0AAD0E4D" w14:textId="1ABB2E10" w:rsidR="0078481A" w:rsidRPr="0078481A" w:rsidRDefault="0078481A" w:rsidP="0078481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481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Date restriction. </w:t>
      </w:r>
      <w:r w:rsidRPr="0078481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Published Date from 1 January 2014 through 30 September 2024</w:t>
      </w:r>
    </w:p>
    <w:p w14:paraId="2C0A4836" w14:textId="77777777" w:rsidR="0078481A" w:rsidRPr="0078481A" w:rsidRDefault="0078481A" w:rsidP="0078481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481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Records retrieved. </w:t>
      </w:r>
      <w:r w:rsidRPr="0078481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413.</w:t>
      </w:r>
    </w:p>
    <w:p w14:paraId="218107DA" w14:textId="77777777" w:rsidR="0078481A" w:rsidRPr="0078481A" w:rsidRDefault="0078481A" w:rsidP="0078481A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481A">
        <w:rPr>
          <w:rFonts w:ascii="Times New Roman" w:hAnsi="Times New Roman" w:cs="Times New Roman"/>
          <w:color w:val="000000" w:themeColor="text1"/>
          <w:sz w:val="24"/>
          <w:szCs w:val="24"/>
        </w:rPr>
        <w:t>Exact search string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78481A" w:rsidRPr="0078481A" w14:paraId="1E85015B" w14:textId="77777777" w:rsidTr="0078481A">
        <w:tc>
          <w:tcPr>
            <w:tcW w:w="9360" w:type="dxa"/>
            <w:tcBorders>
              <w:top w:val="single" w:sz="6" w:space="0" w:color="CBD3DC"/>
              <w:left w:val="single" w:sz="6" w:space="0" w:color="CBD3DC"/>
              <w:bottom w:val="single" w:sz="6" w:space="0" w:color="CBD3DC"/>
              <w:right w:val="single" w:sz="6" w:space="0" w:color="CBD3DC"/>
            </w:tcBorders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513A0532" w14:textId="55175D67" w:rsidR="00533700" w:rsidRPr="00533700" w:rsidRDefault="00533700" w:rsidP="005337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700">
              <w:rPr>
                <w:rFonts w:ascii="Times New Roman" w:hAnsi="Times New Roman" w:cs="Times New Roman"/>
                <w:sz w:val="24"/>
                <w:szCs w:val="24"/>
              </w:rPr>
              <w:t>(Malaria OR "Plasmodium vivax" OR vivax) [ABSTRACT]</w:t>
            </w:r>
          </w:p>
          <w:p w14:paraId="4E161928" w14:textId="2264C3D4" w:rsidR="00533700" w:rsidRPr="00533700" w:rsidRDefault="00533700" w:rsidP="005337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700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</w:p>
          <w:p w14:paraId="027936B5" w14:textId="38E20B18" w:rsidR="00533700" w:rsidRPr="00533700" w:rsidRDefault="00533700" w:rsidP="005337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700">
              <w:rPr>
                <w:rFonts w:ascii="Times New Roman" w:hAnsi="Times New Roman" w:cs="Times New Roman"/>
                <w:sz w:val="24"/>
                <w:szCs w:val="24"/>
              </w:rPr>
              <w:t xml:space="preserve">(Resistance OR mutation OR polymorphism OR SNP OR "mutant allele" OR mutant OR "allele change" OR "allelic changing" OR </w:t>
            </w:r>
            <w:proofErr w:type="spellStart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>Pvdhfr</w:t>
            </w:r>
            <w:proofErr w:type="spellEnd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>Pvdhps</w:t>
            </w:r>
            <w:proofErr w:type="spellEnd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 xml:space="preserve"> OR PvK12 OR Pvmdr1 OR </w:t>
            </w:r>
            <w:proofErr w:type="spellStart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>Pvcrt</w:t>
            </w:r>
            <w:proofErr w:type="spellEnd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>-o OR Kelch12) [ABSTRACT]</w:t>
            </w:r>
          </w:p>
          <w:p w14:paraId="19367E21" w14:textId="52D076A7" w:rsidR="00533700" w:rsidRPr="00533700" w:rsidRDefault="00533700" w:rsidP="005337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700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</w:p>
          <w:p w14:paraId="1944755A" w14:textId="62E94087" w:rsidR="00533700" w:rsidRPr="00533700" w:rsidRDefault="00533700" w:rsidP="005337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700">
              <w:rPr>
                <w:rFonts w:ascii="Times New Roman" w:hAnsi="Times New Roman" w:cs="Times New Roman"/>
                <w:sz w:val="24"/>
                <w:szCs w:val="24"/>
              </w:rPr>
              <w:t xml:space="preserve">(Drug OR Quinolone OR quinine OR quinidine OR amodiaquine OR mefloquine OR lumefantrine OR halofantrine OR </w:t>
            </w:r>
            <w:proofErr w:type="spellStart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>dihydroartemisinin</w:t>
            </w:r>
            <w:proofErr w:type="spellEnd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 xml:space="preserve"> OR "</w:t>
            </w:r>
            <w:proofErr w:type="spellStart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>dihydroartemisinin</w:t>
            </w:r>
            <w:proofErr w:type="spellEnd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 xml:space="preserve">-piperaquine" OR artemisinin OR artemether OR artesunate OR pyrimethamine OR </w:t>
            </w:r>
            <w:proofErr w:type="spellStart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>sulphadoxine</w:t>
            </w:r>
            <w:proofErr w:type="spellEnd"/>
            <w:r w:rsidRPr="00533700">
              <w:rPr>
                <w:rFonts w:ascii="Times New Roman" w:hAnsi="Times New Roman" w:cs="Times New Roman"/>
                <w:sz w:val="24"/>
                <w:szCs w:val="24"/>
              </w:rPr>
              <w:t xml:space="preserve"> OR trimethoprim OR antifolates OR primaquine OR "artemether lumefantrine" OR ACT OR "Artemisinin Combination Therapy") [ABSTRACT]</w:t>
            </w:r>
          </w:p>
          <w:p w14:paraId="043666E2" w14:textId="7F59F391" w:rsidR="00533700" w:rsidRPr="00533700" w:rsidRDefault="00533700" w:rsidP="005337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700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</w:p>
          <w:p w14:paraId="75D59A15" w14:textId="36159B15" w:rsidR="0078481A" w:rsidRPr="00533700" w:rsidRDefault="00533700" w:rsidP="0053370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3700">
              <w:rPr>
                <w:rFonts w:ascii="Times New Roman" w:hAnsi="Times New Roman" w:cs="Times New Roman"/>
                <w:sz w:val="24"/>
                <w:szCs w:val="24"/>
              </w:rPr>
              <w:t>(Indonesia OR Philippines OR Vietnam OR Thailand OR Myanmar OR Malaysia OR Cambodia OR Laos OR Singapore OR "Timor-Leste" OR Brunei) [ABSTRACT]</w:t>
            </w:r>
          </w:p>
        </w:tc>
      </w:tr>
    </w:tbl>
    <w:p w14:paraId="3EED23C8" w14:textId="37CA42EB" w:rsidR="00D82CCA" w:rsidRDefault="00533700">
      <w:r>
        <w:rPr>
          <w:b/>
          <w:bCs/>
          <w:noProof/>
        </w:rPr>
        <w:drawing>
          <wp:inline distT="114300" distB="114300" distL="114300" distR="114300" wp14:anchorId="657612B3" wp14:editId="421770CA">
            <wp:extent cx="5943600" cy="2298700"/>
            <wp:effectExtent l="0" t="0" r="0" b="635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9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D82CCA" w:rsidSect="0078481A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4BCDF" w14:textId="77777777" w:rsidR="00EE4806" w:rsidRDefault="00EE4806" w:rsidP="0078481A">
      <w:pPr>
        <w:spacing w:after="0" w:line="240" w:lineRule="auto"/>
      </w:pPr>
      <w:r>
        <w:separator/>
      </w:r>
    </w:p>
  </w:endnote>
  <w:endnote w:type="continuationSeparator" w:id="0">
    <w:p w14:paraId="5CDEBB47" w14:textId="77777777" w:rsidR="00EE4806" w:rsidRDefault="00EE4806" w:rsidP="00784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BD6C1" w14:textId="77777777" w:rsidR="0078481A" w:rsidRDefault="0078481A">
    <w:pPr>
      <w:pStyle w:val="Footer"/>
      <w:jc w:val="right"/>
    </w:pPr>
    <w:r>
      <w:rPr>
        <w:rFonts w:eastAsia="Calibri"/>
        <w:color w:val="5B6573"/>
        <w:sz w:val="17"/>
      </w:rPr>
      <w:t xml:space="preserve">Page </w:t>
    </w:r>
    <w:r>
      <w:rPr>
        <w:rFonts w:eastAsia="Calibri"/>
        <w:color w:val="5B6573"/>
        <w:sz w:val="17"/>
      </w:rPr>
      <w:fldChar w:fldCharType="begin"/>
    </w:r>
    <w:r>
      <w:rPr>
        <w:rFonts w:eastAsia="Calibri"/>
        <w:color w:val="5B6573"/>
        <w:sz w:val="17"/>
      </w:rPr>
      <w:instrText xml:space="preserve"> PAGE </w:instrText>
    </w:r>
    <w:r>
      <w:rPr>
        <w:rFonts w:eastAsia="Calibri"/>
        <w:color w:val="5B6573"/>
        <w:sz w:val="17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24F5B" w14:textId="77623C10" w:rsidR="0078481A" w:rsidRDefault="0078481A">
    <w:pPr>
      <w:pStyle w:val="Footer"/>
      <w:jc w:val="right"/>
    </w:pPr>
    <w:r>
      <w:rPr>
        <w:rFonts w:eastAsia="Calibri"/>
        <w:color w:val="5B6573"/>
        <w:sz w:val="17"/>
      </w:rPr>
      <w:t xml:space="preserve">Page </w:t>
    </w:r>
    <w:r>
      <w:rPr>
        <w:rFonts w:eastAsia="Calibri"/>
        <w:color w:val="5B6573"/>
        <w:sz w:val="17"/>
      </w:rPr>
      <w:fldChar w:fldCharType="begin"/>
    </w:r>
    <w:r>
      <w:rPr>
        <w:rFonts w:eastAsia="Calibri"/>
        <w:color w:val="5B6573"/>
        <w:sz w:val="17"/>
      </w:rPr>
      <w:instrText xml:space="preserve"> PAGE </w:instrText>
    </w:r>
    <w:r>
      <w:rPr>
        <w:rFonts w:eastAsia="Calibri"/>
        <w:color w:val="5B6573"/>
        <w:sz w:val="17"/>
      </w:rPr>
      <w:fldChar w:fldCharType="separate"/>
    </w:r>
    <w:r>
      <w:rPr>
        <w:rFonts w:eastAsia="Calibri"/>
        <w:noProof/>
        <w:color w:val="5B6573"/>
        <w:sz w:val="17"/>
      </w:rPr>
      <w:t>2</w:t>
    </w:r>
    <w:r>
      <w:rPr>
        <w:rFonts w:eastAsia="Calibri"/>
        <w:color w:val="5B6573"/>
        <w:sz w:val="17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4C754" w14:textId="77777777" w:rsidR="0078481A" w:rsidRDefault="0078481A">
    <w:pPr>
      <w:pStyle w:val="Footer"/>
      <w:jc w:val="right"/>
    </w:pPr>
    <w:r>
      <w:rPr>
        <w:rFonts w:eastAsia="Calibri"/>
        <w:color w:val="5B6573"/>
        <w:sz w:val="17"/>
      </w:rPr>
      <w:t xml:space="preserve">Page </w:t>
    </w:r>
    <w:r>
      <w:rPr>
        <w:rFonts w:eastAsia="Calibri"/>
        <w:color w:val="5B6573"/>
        <w:sz w:val="17"/>
      </w:rPr>
      <w:fldChar w:fldCharType="begin"/>
    </w:r>
    <w:r>
      <w:rPr>
        <w:rFonts w:eastAsia="Calibri"/>
        <w:color w:val="5B6573"/>
        <w:sz w:val="17"/>
      </w:rPr>
      <w:instrText xml:space="preserve"> PAGE </w:instrText>
    </w:r>
    <w:r>
      <w:rPr>
        <w:rFonts w:eastAsia="Calibri"/>
        <w:color w:val="5B6573"/>
        <w:sz w:val="17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1CF63" w14:textId="24A7B05F" w:rsidR="0078481A" w:rsidRDefault="0078481A">
    <w:pPr>
      <w:pStyle w:val="Footer"/>
      <w:jc w:val="righ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E57FB" w14:textId="545CB581" w:rsidR="0078481A" w:rsidRDefault="0078481A">
    <w:pPr>
      <w:pStyle w:val="Footer"/>
      <w:jc w:val="righ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7E5E6" w14:textId="77777777" w:rsidR="0078481A" w:rsidRDefault="0078481A">
    <w:pPr>
      <w:pStyle w:val="Footer"/>
      <w:jc w:val="right"/>
    </w:pPr>
    <w:r>
      <w:rPr>
        <w:rFonts w:eastAsia="Calibri"/>
        <w:color w:val="5B6573"/>
        <w:sz w:val="17"/>
      </w:rPr>
      <w:t xml:space="preserve">Page </w:t>
    </w:r>
    <w:r>
      <w:rPr>
        <w:rFonts w:eastAsia="Calibri"/>
        <w:color w:val="5B6573"/>
        <w:sz w:val="17"/>
      </w:rPr>
      <w:fldChar w:fldCharType="begin"/>
    </w:r>
    <w:r>
      <w:rPr>
        <w:rFonts w:eastAsia="Calibri"/>
        <w:color w:val="5B6573"/>
        <w:sz w:val="17"/>
      </w:rPr>
      <w:instrText xml:space="preserve"> PAGE </w:instrText>
    </w:r>
    <w:r>
      <w:rPr>
        <w:rFonts w:eastAsia="Calibri"/>
        <w:color w:val="5B6573"/>
        <w:sz w:val="17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4A2AD" w14:textId="77777777" w:rsidR="0078481A" w:rsidRDefault="0078481A">
    <w:pPr>
      <w:pStyle w:val="Footer"/>
      <w:jc w:val="right"/>
    </w:pPr>
    <w:r>
      <w:rPr>
        <w:rFonts w:eastAsia="Calibri"/>
        <w:color w:val="5B6573"/>
        <w:sz w:val="17"/>
      </w:rPr>
      <w:t xml:space="preserve">Page </w:t>
    </w:r>
    <w:r>
      <w:rPr>
        <w:rFonts w:eastAsia="Calibri"/>
        <w:color w:val="5B6573"/>
        <w:sz w:val="17"/>
      </w:rPr>
      <w:fldChar w:fldCharType="begin"/>
    </w:r>
    <w:r>
      <w:rPr>
        <w:rFonts w:eastAsia="Calibri"/>
        <w:color w:val="5B6573"/>
        <w:sz w:val="17"/>
      </w:rPr>
      <w:instrText xml:space="preserve"> PAGE </w:instrText>
    </w:r>
    <w:r>
      <w:rPr>
        <w:rFonts w:eastAsia="Calibri"/>
        <w:color w:val="5B6573"/>
        <w:sz w:val="17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82088" w14:textId="67FB99C5" w:rsidR="0078481A" w:rsidRDefault="0078481A">
    <w:pPr>
      <w:pStyle w:val="Footer"/>
      <w:jc w:val="right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57C0F" w14:textId="77777777" w:rsidR="0078481A" w:rsidRDefault="0078481A">
    <w:pPr>
      <w:pStyle w:val="Footer"/>
      <w:jc w:val="right"/>
    </w:pPr>
    <w:r>
      <w:rPr>
        <w:rFonts w:eastAsia="Calibri"/>
        <w:color w:val="5B6573"/>
        <w:sz w:val="17"/>
      </w:rPr>
      <w:t xml:space="preserve">Page </w:t>
    </w:r>
    <w:r>
      <w:rPr>
        <w:rFonts w:eastAsia="Calibri"/>
        <w:color w:val="5B6573"/>
        <w:sz w:val="17"/>
      </w:rPr>
      <w:fldChar w:fldCharType="begin"/>
    </w:r>
    <w:r>
      <w:rPr>
        <w:rFonts w:eastAsia="Calibri"/>
        <w:color w:val="5B6573"/>
        <w:sz w:val="17"/>
      </w:rPr>
      <w:instrText xml:space="preserve"> PAGE </w:instrText>
    </w:r>
    <w:r>
      <w:rPr>
        <w:rFonts w:eastAsia="Calibri"/>
        <w:color w:val="5B6573"/>
        <w:sz w:val="17"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88F5C" w14:textId="77777777" w:rsidR="0078481A" w:rsidRDefault="0078481A">
    <w:pPr>
      <w:pStyle w:val="Footer"/>
      <w:jc w:val="right"/>
    </w:pPr>
    <w:r>
      <w:rPr>
        <w:rFonts w:eastAsia="Calibri"/>
        <w:color w:val="5B6573"/>
        <w:sz w:val="17"/>
      </w:rPr>
      <w:t xml:space="preserve">Page </w:t>
    </w:r>
    <w:r>
      <w:rPr>
        <w:rFonts w:eastAsia="Calibri"/>
        <w:color w:val="5B6573"/>
        <w:sz w:val="17"/>
      </w:rPr>
      <w:fldChar w:fldCharType="begin"/>
    </w:r>
    <w:r>
      <w:rPr>
        <w:rFonts w:eastAsia="Calibri"/>
        <w:color w:val="5B6573"/>
        <w:sz w:val="17"/>
      </w:rPr>
      <w:instrText xml:space="preserve"> PAGE </w:instrText>
    </w:r>
    <w:r>
      <w:rPr>
        <w:rFonts w:eastAsia="Calibri"/>
        <w:color w:val="5B6573"/>
        <w:sz w:val="17"/>
      </w:rP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1196F" w14:textId="7E6E4430" w:rsidR="0078481A" w:rsidRDefault="0078481A" w:rsidP="007848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69381" w14:textId="77777777" w:rsidR="00EE4806" w:rsidRDefault="00EE4806" w:rsidP="0078481A">
      <w:pPr>
        <w:spacing w:after="0" w:line="240" w:lineRule="auto"/>
      </w:pPr>
      <w:r>
        <w:separator/>
      </w:r>
    </w:p>
  </w:footnote>
  <w:footnote w:type="continuationSeparator" w:id="0">
    <w:p w14:paraId="2E0E7601" w14:textId="77777777" w:rsidR="00EE4806" w:rsidRDefault="00EE4806" w:rsidP="007848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23A4A" w14:textId="77777777" w:rsidR="0078481A" w:rsidRDefault="0078481A">
    <w:pPr>
      <w:pStyle w:val="Header"/>
      <w:tabs>
        <w:tab w:val="left" w:pos="9360"/>
      </w:tabs>
    </w:pPr>
    <w:r>
      <w:rPr>
        <w:rFonts w:eastAsia="Calibri"/>
        <w:b/>
        <w:color w:val="5B6573"/>
        <w:sz w:val="17"/>
      </w:rPr>
      <w:t>SUPPLEMENTARY METHODS 1</w:t>
    </w:r>
    <w:r>
      <w:tab/>
    </w:r>
    <w:r>
      <w:rPr>
        <w:rFonts w:eastAsia="Calibri"/>
        <w:color w:val="5B6573"/>
        <w:sz w:val="17"/>
      </w:rPr>
      <w:t>Database search strategies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F8A7F" w14:textId="77777777" w:rsidR="0078481A" w:rsidRDefault="0078481A">
    <w:pPr>
      <w:pStyle w:val="Header"/>
      <w:tabs>
        <w:tab w:val="left" w:pos="9360"/>
        <w:tab w:val="left" w:pos="9360"/>
      </w:tabs>
    </w:pPr>
    <w:r>
      <w:rPr>
        <w:rFonts w:eastAsia="Calibri"/>
        <w:b/>
        <w:color w:val="5B6573"/>
        <w:sz w:val="17"/>
      </w:rPr>
      <w:t>SUPPLEMENTARY METHODS 1</w:t>
    </w:r>
    <w:r>
      <w:tab/>
    </w:r>
    <w:r>
      <w:rPr>
        <w:rFonts w:eastAsia="Calibri"/>
        <w:color w:val="5B6573"/>
        <w:sz w:val="17"/>
      </w:rPr>
      <w:t>Database search strategies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88EFB" w14:textId="105231DB" w:rsidR="0078481A" w:rsidRDefault="0078481A">
    <w:pPr>
      <w:pStyle w:val="Header"/>
      <w:tabs>
        <w:tab w:val="left" w:pos="9360"/>
      </w:tabs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C4F81" w14:textId="77777777" w:rsidR="0078481A" w:rsidRDefault="0078481A">
    <w:pPr>
      <w:pStyle w:val="Header"/>
      <w:tabs>
        <w:tab w:val="left" w:pos="9360"/>
      </w:tabs>
    </w:pPr>
    <w:r>
      <w:rPr>
        <w:rFonts w:eastAsia="Calibri"/>
        <w:b/>
        <w:color w:val="5B6573"/>
        <w:sz w:val="17"/>
      </w:rPr>
      <w:t>SUPPLEMENTARY METHODS 1</w:t>
    </w:r>
    <w:r>
      <w:tab/>
    </w:r>
    <w:r>
      <w:rPr>
        <w:rFonts w:eastAsia="Calibri"/>
        <w:color w:val="5B6573"/>
        <w:sz w:val="17"/>
      </w:rPr>
      <w:t>Database search strategies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5034A" w14:textId="03ABF7E0" w:rsidR="0078481A" w:rsidRDefault="0078481A">
    <w:pPr>
      <w:pStyle w:val="Header"/>
      <w:tabs>
        <w:tab w:val="left" w:pos="9360"/>
      </w:tabs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8B5C2" w14:textId="2AAEC18F" w:rsidR="0078481A" w:rsidRDefault="0078481A">
    <w:pPr>
      <w:pStyle w:val="Header"/>
      <w:tabs>
        <w:tab w:val="left" w:pos="9360"/>
      </w:tabs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978DB" w14:textId="77777777" w:rsidR="0078481A" w:rsidRDefault="0078481A">
    <w:pPr>
      <w:pStyle w:val="Header"/>
      <w:tabs>
        <w:tab w:val="left" w:pos="9360"/>
      </w:tabs>
    </w:pPr>
    <w:r>
      <w:rPr>
        <w:rFonts w:eastAsia="Calibri"/>
        <w:b/>
        <w:color w:val="5B6573"/>
        <w:sz w:val="17"/>
      </w:rPr>
      <w:t>SUPPLEMENTARY METHODS 1</w:t>
    </w:r>
    <w:r>
      <w:tab/>
    </w:r>
    <w:r>
      <w:rPr>
        <w:rFonts w:eastAsia="Calibri"/>
        <w:color w:val="5B6573"/>
        <w:sz w:val="17"/>
      </w:rPr>
      <w:t>Database search strategies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D95FE" w14:textId="77777777" w:rsidR="0078481A" w:rsidRDefault="0078481A">
    <w:pPr>
      <w:pStyle w:val="Header"/>
      <w:tabs>
        <w:tab w:val="left" w:pos="9360"/>
      </w:tabs>
    </w:pPr>
    <w:r>
      <w:rPr>
        <w:rFonts w:eastAsia="Calibri"/>
        <w:b/>
        <w:color w:val="5B6573"/>
        <w:sz w:val="17"/>
      </w:rPr>
      <w:t>SUPPLEMENTARY METHODS 1</w:t>
    </w:r>
    <w:r>
      <w:tab/>
    </w:r>
    <w:r>
      <w:rPr>
        <w:rFonts w:eastAsia="Calibri"/>
        <w:color w:val="5B6573"/>
        <w:sz w:val="17"/>
      </w:rPr>
      <w:t>Database search strategies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FB817" w14:textId="5025DFB0" w:rsidR="0078481A" w:rsidRDefault="0078481A">
    <w:pPr>
      <w:pStyle w:val="Header"/>
      <w:tabs>
        <w:tab w:val="left" w:pos="9360"/>
      </w:tabs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2CB7A" w14:textId="77777777" w:rsidR="0078481A" w:rsidRDefault="0078481A">
    <w:pPr>
      <w:pStyle w:val="Header"/>
      <w:tabs>
        <w:tab w:val="left" w:pos="9360"/>
      </w:tabs>
    </w:pPr>
    <w:r>
      <w:rPr>
        <w:rFonts w:eastAsia="Calibri"/>
        <w:b/>
        <w:color w:val="5B6573"/>
        <w:sz w:val="17"/>
      </w:rPr>
      <w:t>SUPPLEMENTARY METHODS 1</w:t>
    </w:r>
    <w:r>
      <w:tab/>
    </w:r>
    <w:r>
      <w:rPr>
        <w:rFonts w:eastAsia="Calibri"/>
        <w:color w:val="5B6573"/>
        <w:sz w:val="17"/>
      </w:rPr>
      <w:t>Database search strategies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727AB" w14:textId="77777777" w:rsidR="0078481A" w:rsidRDefault="0078481A">
    <w:pPr>
      <w:pStyle w:val="Header"/>
      <w:tabs>
        <w:tab w:val="left" w:pos="9360"/>
      </w:tabs>
    </w:pPr>
    <w:r>
      <w:rPr>
        <w:rFonts w:eastAsia="Calibri"/>
        <w:b/>
        <w:color w:val="5B6573"/>
        <w:sz w:val="17"/>
      </w:rPr>
      <w:t>SUPPLEMENTARY METHODS 1</w:t>
    </w:r>
    <w:r>
      <w:tab/>
    </w:r>
    <w:r>
      <w:rPr>
        <w:rFonts w:eastAsia="Calibri"/>
        <w:color w:val="5B6573"/>
        <w:sz w:val="17"/>
      </w:rPr>
      <w:t>Database search strategies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471B2" w14:textId="5DE1A9F1" w:rsidR="0078481A" w:rsidRDefault="0078481A">
    <w:pPr>
      <w:pStyle w:val="Header"/>
      <w:tabs>
        <w:tab w:val="left" w:pos="93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81A"/>
    <w:rsid w:val="00034AA7"/>
    <w:rsid w:val="00081CB6"/>
    <w:rsid w:val="00470721"/>
    <w:rsid w:val="00533700"/>
    <w:rsid w:val="0078481A"/>
    <w:rsid w:val="007C1D2B"/>
    <w:rsid w:val="0094604F"/>
    <w:rsid w:val="009F01C9"/>
    <w:rsid w:val="00D82CCA"/>
    <w:rsid w:val="00E418FF"/>
    <w:rsid w:val="00EE4806"/>
    <w:rsid w:val="00EF5FF8"/>
    <w:rsid w:val="00F32F71"/>
    <w:rsid w:val="00F408D7"/>
    <w:rsid w:val="00F7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6A450"/>
  <w15:chartTrackingRefBased/>
  <w15:docId w15:val="{2EA2C12D-3F28-4E99-BFF4-083423B3B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81A"/>
    <w:pPr>
      <w:spacing w:after="120" w:line="300" w:lineRule="auto"/>
    </w:pPr>
    <w:rPr>
      <w:rFonts w:ascii="Calibri" w:eastAsiaTheme="minorEastAsia" w:hAnsi="Calibri"/>
      <w:color w:val="00000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81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ID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481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481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en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481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lang w:val="en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481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lang w:val="en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481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I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481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ID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481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ID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481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48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848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48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481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481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4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4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4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4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481A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ID"/>
    </w:rPr>
  </w:style>
  <w:style w:type="character" w:customStyle="1" w:styleId="TitleChar">
    <w:name w:val="Title Char"/>
    <w:basedOn w:val="DefaultParagraphFont"/>
    <w:link w:val="Title"/>
    <w:uiPriority w:val="10"/>
    <w:rsid w:val="00784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481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ID"/>
    </w:rPr>
  </w:style>
  <w:style w:type="character" w:customStyle="1" w:styleId="SubtitleChar">
    <w:name w:val="Subtitle Char"/>
    <w:basedOn w:val="DefaultParagraphFont"/>
    <w:link w:val="Subtitle"/>
    <w:uiPriority w:val="11"/>
    <w:rsid w:val="00784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481A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lang w:val="en-ID"/>
    </w:rPr>
  </w:style>
  <w:style w:type="character" w:customStyle="1" w:styleId="QuoteChar">
    <w:name w:val="Quote Char"/>
    <w:basedOn w:val="DefaultParagraphFont"/>
    <w:link w:val="Quote"/>
    <w:uiPriority w:val="29"/>
    <w:rsid w:val="00784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481A"/>
    <w:pPr>
      <w:spacing w:after="160" w:line="259" w:lineRule="auto"/>
      <w:ind w:left="720"/>
      <w:contextualSpacing/>
    </w:pPr>
    <w:rPr>
      <w:rFonts w:asciiTheme="minorHAnsi" w:eastAsiaTheme="minorHAnsi" w:hAnsiTheme="minorHAnsi"/>
      <w:color w:val="auto"/>
      <w:lang w:val="en-ID"/>
    </w:rPr>
  </w:style>
  <w:style w:type="character" w:styleId="IntenseEmphasis">
    <w:name w:val="Intense Emphasis"/>
    <w:basedOn w:val="DefaultParagraphFont"/>
    <w:uiPriority w:val="21"/>
    <w:qFormat/>
    <w:rsid w:val="0078481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8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lang w:val="en-I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81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481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48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481A"/>
    <w:rPr>
      <w:rFonts w:ascii="Calibri" w:eastAsiaTheme="minorEastAsia" w:hAnsi="Calibri"/>
      <w:color w:val="00000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848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81A"/>
    <w:rPr>
      <w:rFonts w:ascii="Calibri" w:eastAsiaTheme="minorEastAsia" w:hAnsi="Calibri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" Type="http://schemas.openxmlformats.org/officeDocument/2006/relationships/webSettings" Target="webSettings.xml"/><Relationship Id="rId21" Type="http://schemas.openxmlformats.org/officeDocument/2006/relationships/footer" Target="footer7.xml"/><Relationship Id="rId7" Type="http://schemas.openxmlformats.org/officeDocument/2006/relationships/header" Target="header2.xml"/><Relationship Id="rId12" Type="http://schemas.openxmlformats.org/officeDocument/2006/relationships/header" Target="header5.xml"/><Relationship Id="rId17" Type="http://schemas.openxmlformats.org/officeDocument/2006/relationships/image" Target="media/image1.png"/><Relationship Id="rId25" Type="http://schemas.openxmlformats.org/officeDocument/2006/relationships/header" Target="header10.xml"/><Relationship Id="rId2" Type="http://schemas.openxmlformats.org/officeDocument/2006/relationships/settings" Target="settings.xml"/><Relationship Id="rId16" Type="http://schemas.openxmlformats.org/officeDocument/2006/relationships/footer" Target="foot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4.xml"/><Relationship Id="rId24" Type="http://schemas.openxmlformats.org/officeDocument/2006/relationships/image" Target="media/image2.png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eader" Target="header6.xml"/><Relationship Id="rId23" Type="http://schemas.openxmlformats.org/officeDocument/2006/relationships/footer" Target="footer8.xml"/><Relationship Id="rId28" Type="http://schemas.openxmlformats.org/officeDocument/2006/relationships/footer" Target="footer10.xml"/><Relationship Id="rId10" Type="http://schemas.openxmlformats.org/officeDocument/2006/relationships/header" Target="header3.xml"/><Relationship Id="rId19" Type="http://schemas.openxmlformats.org/officeDocument/2006/relationships/header" Target="header8.xml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oter" Target="footer4.xml"/><Relationship Id="rId22" Type="http://schemas.openxmlformats.org/officeDocument/2006/relationships/header" Target="header9.xml"/><Relationship Id="rId27" Type="http://schemas.openxmlformats.org/officeDocument/2006/relationships/footer" Target="footer9.xml"/><Relationship Id="rId30" Type="http://schemas.openxmlformats.org/officeDocument/2006/relationships/footer" Target="footer1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745</Words>
  <Characters>4248</Characters>
  <Application>Microsoft Office Word</Application>
  <DocSecurity>0</DocSecurity>
  <Lines>35</Lines>
  <Paragraphs>9</Paragraphs>
  <ScaleCrop>false</ScaleCrop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Editor</cp:lastModifiedBy>
  <cp:revision>4</cp:revision>
  <dcterms:created xsi:type="dcterms:W3CDTF">2026-08-31T16:24:00Z</dcterms:created>
  <dcterms:modified xsi:type="dcterms:W3CDTF">2026-09-07T02:28:00Z</dcterms:modified>
</cp:coreProperties>
</file>