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E1" w:rsidRPr="00E066B3" w:rsidRDefault="00E45B91" w:rsidP="00E45B91">
      <w:pPr>
        <w:suppressLineNumbers/>
        <w:wordWrap/>
        <w:spacing w:line="480" w:lineRule="auto"/>
        <w:rPr>
          <w:rFonts w:ascii="Times New Roman" w:eastAsia="Batang" w:hAnsi="Times New Roman" w:cs="Times New Roman"/>
          <w:szCs w:val="20"/>
        </w:rPr>
      </w:pPr>
      <w:r>
        <w:rPr>
          <w:rFonts w:ascii="Times New Roman" w:eastAsia="Gulim" w:hAnsi="Times New Roman" w:cs="Times New Roman" w:hint="eastAsia"/>
          <w:b/>
          <w:szCs w:val="20"/>
        </w:rPr>
        <w:t xml:space="preserve">Table </w:t>
      </w:r>
      <w:r w:rsidR="00AC3CE1">
        <w:rPr>
          <w:rFonts w:ascii="Times New Roman" w:eastAsia="Gulim" w:hAnsi="Times New Roman" w:cs="Times New Roman"/>
          <w:b/>
          <w:szCs w:val="20"/>
        </w:rPr>
        <w:t>S</w:t>
      </w:r>
      <w:r>
        <w:rPr>
          <w:rFonts w:ascii="Times New Roman" w:eastAsia="Gulim" w:hAnsi="Times New Roman" w:cs="Times New Roman" w:hint="eastAsia"/>
          <w:b/>
          <w:szCs w:val="20"/>
        </w:rPr>
        <w:t>1</w:t>
      </w:r>
      <w:r w:rsidRPr="00016D77">
        <w:rPr>
          <w:rFonts w:ascii="Times New Roman" w:eastAsia="Gulim" w:hAnsi="Times New Roman" w:cs="Times New Roman" w:hint="eastAsia"/>
          <w:szCs w:val="20"/>
        </w:rPr>
        <w:t xml:space="preserve"> </w:t>
      </w:r>
      <w:r w:rsidR="00AC3CE1" w:rsidRPr="00AC3CE1">
        <w:rPr>
          <w:rFonts w:ascii="Times New Roman" w:eastAsia="Batang" w:hAnsi="Times New Roman" w:cs="Times New Roman"/>
          <w:szCs w:val="20"/>
        </w:rPr>
        <w:t xml:space="preserve">Imaging features of the radial scar/complex </w:t>
      </w:r>
      <w:proofErr w:type="spellStart"/>
      <w:r w:rsidR="00AC3CE1" w:rsidRPr="00AC3CE1">
        <w:rPr>
          <w:rFonts w:ascii="Times New Roman" w:eastAsia="Batang" w:hAnsi="Times New Roman" w:cs="Times New Roman"/>
          <w:szCs w:val="20"/>
        </w:rPr>
        <w:t>scelrosing</w:t>
      </w:r>
      <w:proofErr w:type="spellEnd"/>
      <w:r w:rsidR="00AC3CE1" w:rsidRPr="00AC3CE1">
        <w:rPr>
          <w:rFonts w:ascii="Times New Roman" w:eastAsia="Batang" w:hAnsi="Times New Roman" w:cs="Times New Roman"/>
          <w:szCs w:val="20"/>
        </w:rPr>
        <w:t xml:space="preserve"> lesion with and without associated high risk lesions.</w:t>
      </w:r>
    </w:p>
    <w:tbl>
      <w:tblPr>
        <w:tblpPr w:leftFromText="142" w:rightFromText="142" w:vertAnchor="page" w:tblpY="3057"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690"/>
        <w:gridCol w:w="2983"/>
        <w:gridCol w:w="2721"/>
        <w:gridCol w:w="848"/>
      </w:tblGrid>
      <w:tr w:rsidR="00E45B91" w:rsidRPr="009A548C" w:rsidTr="00AD050E">
        <w:trPr>
          <w:trHeight w:val="416"/>
        </w:trPr>
        <w:tc>
          <w:tcPr>
            <w:tcW w:w="1455" w:type="pct"/>
            <w:tcBorders>
              <w:top w:val="single" w:sz="4" w:space="0" w:color="auto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544827">
              <w:rPr>
                <w:rFonts w:ascii="Times New Roman" w:eastAsia="Gulim" w:hAnsi="Times New Roman" w:cs="Times New Roman"/>
                <w:szCs w:val="20"/>
              </w:rPr>
              <w:t>Characteristics</w:t>
            </w:r>
          </w:p>
        </w:tc>
        <w:tc>
          <w:tcPr>
            <w:tcW w:w="1614" w:type="pct"/>
            <w:tcBorders>
              <w:top w:val="single" w:sz="4" w:space="0" w:color="auto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szCs w:val="20"/>
              </w:rPr>
              <w:t>Radial scar</w:t>
            </w:r>
            <w:r w:rsidRPr="009A548C">
              <w:rPr>
                <w:rFonts w:ascii="Times New Roman" w:eastAsia="Gulim" w:hAnsi="Times New Roman" w:cs="Times New Roman"/>
                <w:szCs w:val="20"/>
              </w:rPr>
              <w:t>/CSL without high risk (n=49)</w:t>
            </w:r>
          </w:p>
        </w:tc>
        <w:tc>
          <w:tcPr>
            <w:tcW w:w="1472" w:type="pct"/>
            <w:tcBorders>
              <w:top w:val="single" w:sz="4" w:space="0" w:color="auto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eastAsia="Gulim" w:hAnsi="Times New Roman" w:cs="Times New Roman" w:hint="eastAsia"/>
                <w:szCs w:val="20"/>
              </w:rPr>
              <w:t>Radial scar</w:t>
            </w:r>
            <w:r w:rsidRPr="009A548C">
              <w:rPr>
                <w:rFonts w:ascii="Times New Roman" w:eastAsia="Gulim" w:hAnsi="Times New Roman" w:cs="Times New Roman"/>
                <w:szCs w:val="20"/>
              </w:rPr>
              <w:t xml:space="preserve"> /CSL with high risk (n=33)</w:t>
            </w:r>
          </w:p>
        </w:tc>
        <w:tc>
          <w:tcPr>
            <w:tcW w:w="459" w:type="pct"/>
            <w:tcBorders>
              <w:top w:val="single" w:sz="4" w:space="0" w:color="auto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value</w:t>
            </w: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A548C">
              <w:rPr>
                <w:rFonts w:ascii="Times New Roman" w:hAnsi="Times New Roman" w:cs="Times New Roman"/>
                <w:b/>
                <w:szCs w:val="20"/>
              </w:rPr>
              <w:t>Mammography (n=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73</w:t>
            </w:r>
            <w:r w:rsidRPr="009A548C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1614" w:type="pct"/>
            <w:tcBorders>
              <w:top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n = </w:t>
            </w:r>
            <w:r>
              <w:rPr>
                <w:rFonts w:ascii="Times New Roman" w:hAnsi="Times New Roman" w:cs="Times New Roman" w:hint="eastAsia"/>
                <w:szCs w:val="20"/>
              </w:rPr>
              <w:t>41</w:t>
            </w:r>
          </w:p>
        </w:tc>
        <w:tc>
          <w:tcPr>
            <w:tcW w:w="1472" w:type="pct"/>
            <w:tcBorders>
              <w:top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n =</w:t>
            </w:r>
            <w:r>
              <w:rPr>
                <w:rFonts w:ascii="Times New Roman" w:hAnsi="Times New Roman" w:cs="Times New Roman" w:hint="eastAsia"/>
                <w:szCs w:val="20"/>
              </w:rPr>
              <w:t>32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459" w:type="pct"/>
            <w:tcBorders>
              <w:top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/>
              <w:jc w:val="left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Lesion type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jc w:val="left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Occult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25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61.0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22 (68.8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0.537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jc w:val="left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Mass only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17.1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12.5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jc w:val="left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Calcification only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12.2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Mass with calcification</w:t>
            </w: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Architectural distortion</w:t>
            </w:r>
          </w:p>
        </w:tc>
        <w:tc>
          <w:tcPr>
            <w:tcW w:w="1614" w:type="pct"/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4.9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 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 (4.8)</w:t>
            </w:r>
          </w:p>
        </w:tc>
        <w:tc>
          <w:tcPr>
            <w:tcW w:w="1472" w:type="pct"/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12.5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 (0.0)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Mass shape 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&gt;0.999</w:t>
            </w: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Oval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11.1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Round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1 (11.1)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1 (</w:t>
            </w:r>
            <w:r>
              <w:rPr>
                <w:rFonts w:ascii="Times New Roman" w:hAnsi="Times New Roman" w:cs="Times New Roman" w:hint="eastAsia"/>
                <w:szCs w:val="20"/>
              </w:rPr>
              <w:t>12.5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Irregular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77.8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87.5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Mass margin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&gt;0.999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    Circumscribed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11.1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3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    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Non-Circumscribed 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8 </w:t>
            </w:r>
            <w:r w:rsidRPr="009A548C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88.9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100.0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Calcification morphology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633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200" w:firstLine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Amorphous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71.4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50.0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Coarse heterogeneous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14.3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(0.0)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200" w:firstLine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Fine pleomorphic</w:t>
            </w:r>
          </w:p>
        </w:tc>
        <w:tc>
          <w:tcPr>
            <w:tcW w:w="1614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14.3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33</w:t>
            </w:r>
            <w:r w:rsidRPr="009A548C">
              <w:rPr>
                <w:rFonts w:ascii="Times New Roman" w:hAnsi="Times New Roman" w:cs="Times New Roman"/>
                <w:szCs w:val="20"/>
              </w:rPr>
              <w:t>.3)</w:t>
            </w:r>
          </w:p>
        </w:tc>
        <w:tc>
          <w:tcPr>
            <w:tcW w:w="459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    Benign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16.7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Calcification distribution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0.2</w:t>
            </w:r>
            <w:r>
              <w:rPr>
                <w:rFonts w:ascii="Times New Roman" w:hAnsi="Times New Roman" w:cs="Times New Roman" w:hint="eastAsia"/>
                <w:szCs w:val="20"/>
              </w:rPr>
              <w:t>86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200" w:firstLine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Regional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71.4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 </w:t>
            </w:r>
            <w:r w:rsidRPr="009A548C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313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200" w:firstLine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lastRenderedPageBreak/>
              <w:t>Grouped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28.6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66.7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A548C">
              <w:rPr>
                <w:rFonts w:ascii="Times New Roman" w:hAnsi="Times New Roman" w:cs="Times New Roman"/>
                <w:b/>
                <w:szCs w:val="20"/>
              </w:rPr>
              <w:t>Ultrasound (n=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82</w:t>
            </w:r>
            <w:r w:rsidRPr="009A548C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1614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n=</w:t>
            </w:r>
            <w:r>
              <w:rPr>
                <w:rFonts w:ascii="Times New Roman" w:hAnsi="Times New Roman" w:cs="Times New Roman" w:hint="eastAsia"/>
                <w:szCs w:val="20"/>
              </w:rPr>
              <w:t>49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472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n=</w:t>
            </w:r>
            <w:r>
              <w:rPr>
                <w:rFonts w:ascii="Times New Roman" w:hAnsi="Times New Roman" w:cs="Times New Roman" w:hint="eastAsia"/>
                <w:szCs w:val="20"/>
              </w:rPr>
              <w:t>33</w:t>
            </w:r>
          </w:p>
        </w:tc>
        <w:tc>
          <w:tcPr>
            <w:tcW w:w="459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Occult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2.0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2 </w:t>
            </w:r>
            <w:r w:rsidRPr="009A548C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6.1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Mass shape </w:t>
            </w:r>
          </w:p>
        </w:tc>
        <w:tc>
          <w:tcPr>
            <w:tcW w:w="1614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0.404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Oval 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25.0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10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32.3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200" w:firstLine="400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Round</w:t>
            </w:r>
          </w:p>
        </w:tc>
        <w:tc>
          <w:tcPr>
            <w:tcW w:w="1614" w:type="pct"/>
          </w:tcPr>
          <w:p w:rsidR="00E45B91" w:rsidRPr="009A548C" w:rsidDel="00852FF7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 (4.2)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 (9.7)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Irregular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34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70.8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1</w:t>
            </w:r>
            <w:r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58.1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Orientation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0.889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Parallel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24 (50.0)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15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48.4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Non-Parallel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24 (50.0)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16 (51.6)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Mass margin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0.424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Circumscribed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12.9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Non-Circumscribed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45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93.8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27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87.1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Echo pattern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0.672</w:t>
            </w: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Complex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1 (</w:t>
            </w:r>
            <w:r>
              <w:rPr>
                <w:rFonts w:ascii="Times New Roman" w:hAnsi="Times New Roman" w:cs="Times New Roman" w:hint="eastAsia"/>
                <w:szCs w:val="20"/>
              </w:rPr>
              <w:t>3.2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Hypoechoic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85.4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28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90.3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Isoechoic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0 (0.0)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Heterogeneous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6.5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Posterior echo features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0.879</w:t>
            </w: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Absent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39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81.3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74.2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335"/>
        </w:trPr>
        <w:tc>
          <w:tcPr>
            <w:tcW w:w="1455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Enhancement</w:t>
            </w:r>
          </w:p>
        </w:tc>
        <w:tc>
          <w:tcPr>
            <w:tcW w:w="1614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9.7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335"/>
        </w:trPr>
        <w:tc>
          <w:tcPr>
            <w:tcW w:w="1455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Shadowing</w:t>
            </w:r>
          </w:p>
        </w:tc>
        <w:tc>
          <w:tcPr>
            <w:tcW w:w="1614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5 (10.4)</w:t>
            </w:r>
          </w:p>
        </w:tc>
        <w:tc>
          <w:tcPr>
            <w:tcW w:w="1472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 (12.9)</w:t>
            </w:r>
          </w:p>
        </w:tc>
        <w:tc>
          <w:tcPr>
            <w:tcW w:w="459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335"/>
        </w:trPr>
        <w:tc>
          <w:tcPr>
            <w:tcW w:w="1455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Combined</w:t>
            </w:r>
          </w:p>
        </w:tc>
        <w:tc>
          <w:tcPr>
            <w:tcW w:w="1614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 (2.1)</w:t>
            </w:r>
          </w:p>
        </w:tc>
        <w:tc>
          <w:tcPr>
            <w:tcW w:w="1472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 (3.2)</w:t>
            </w:r>
          </w:p>
        </w:tc>
        <w:tc>
          <w:tcPr>
            <w:tcW w:w="459" w:type="pct"/>
            <w:tcBorders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Calcification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0.</w:t>
            </w:r>
            <w:r>
              <w:rPr>
                <w:rFonts w:ascii="Times New Roman" w:hAnsi="Times New Roman" w:cs="Times New Roman" w:hint="eastAsia"/>
                <w:szCs w:val="20"/>
              </w:rPr>
              <w:t>558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Present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2.1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6.5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233"/>
        </w:trPr>
        <w:tc>
          <w:tcPr>
            <w:tcW w:w="1455" w:type="pct"/>
            <w:tcBorders>
              <w:top w:val="nil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lastRenderedPageBreak/>
              <w:t>Absent</w:t>
            </w:r>
          </w:p>
        </w:tc>
        <w:tc>
          <w:tcPr>
            <w:tcW w:w="1614" w:type="pct"/>
            <w:tcBorders>
              <w:top w:val="nil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47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97.9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29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93</w:t>
            </w:r>
            <w:r w:rsidRPr="009A548C">
              <w:rPr>
                <w:rFonts w:ascii="Times New Roman" w:hAnsi="Times New Roman" w:cs="Times New Roman"/>
                <w:szCs w:val="20"/>
              </w:rPr>
              <w:t>.5</w:t>
            </w:r>
            <w:r>
              <w:rPr>
                <w:rFonts w:ascii="Times New Roman" w:hAnsi="Times New Roman" w:cs="Times New Roman" w:hint="eastAsia"/>
                <w:szCs w:val="20"/>
              </w:rPr>
              <w:t xml:space="preserve">) 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szCs w:val="20"/>
              </w:rPr>
              <w:t xml:space="preserve">MRI </w:t>
            </w:r>
            <w:r w:rsidRPr="009A548C">
              <w:rPr>
                <w:rFonts w:ascii="Times New Roman" w:hAnsi="Times New Roman" w:cs="Times New Roman"/>
                <w:b/>
                <w:szCs w:val="20"/>
              </w:rPr>
              <w:t>(n=</w:t>
            </w:r>
            <w:r>
              <w:rPr>
                <w:rFonts w:ascii="Times New Roman" w:hAnsi="Times New Roman" w:cs="Times New Roman" w:hint="eastAsia"/>
                <w:b/>
                <w:szCs w:val="20"/>
              </w:rPr>
              <w:t>13</w:t>
            </w:r>
            <w:r w:rsidRPr="009A548C">
              <w:rPr>
                <w:rFonts w:ascii="Times New Roman" w:hAnsi="Times New Roman" w:cs="Times New Roman"/>
                <w:b/>
                <w:szCs w:val="20"/>
              </w:rPr>
              <w:t>)</w:t>
            </w:r>
          </w:p>
        </w:tc>
        <w:tc>
          <w:tcPr>
            <w:tcW w:w="1614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n=</w:t>
            </w:r>
            <w:r>
              <w:rPr>
                <w:rFonts w:ascii="Times New Roman" w:hAnsi="Times New Roman" w:cs="Times New Roman" w:hint="eastAsia"/>
                <w:szCs w:val="20"/>
              </w:rPr>
              <w:t>5</w:t>
            </w:r>
          </w:p>
        </w:tc>
        <w:tc>
          <w:tcPr>
            <w:tcW w:w="1472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n=</w:t>
            </w:r>
            <w:r>
              <w:rPr>
                <w:rFonts w:ascii="Times New Roman" w:hAnsi="Times New Roman" w:cs="Times New Roman" w:hint="eastAsia"/>
                <w:szCs w:val="20"/>
              </w:rPr>
              <w:t>8</w:t>
            </w:r>
          </w:p>
        </w:tc>
        <w:tc>
          <w:tcPr>
            <w:tcW w:w="459" w:type="pct"/>
            <w:tcBorders>
              <w:top w:val="single" w:sz="4" w:space="0" w:color="auto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Occult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40.0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 xml:space="preserve">4 </w:t>
            </w:r>
            <w:r w:rsidRPr="009A548C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50.0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Lesion Type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614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  <w:tcBorders>
              <w:top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&gt;0.999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Mass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100.0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75.0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200" w:firstLine="400"/>
              <w:jc w:val="left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Non-Mass</w:t>
            </w:r>
          </w:p>
        </w:tc>
        <w:tc>
          <w:tcPr>
            <w:tcW w:w="1614" w:type="pct"/>
          </w:tcPr>
          <w:p w:rsidR="00E45B91" w:rsidRPr="009A548C" w:rsidDel="00852FF7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 (0.0)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 (25.0)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Mass shape 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&gt;0.999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 xml:space="preserve">Oval 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Round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 (0.0)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 (33.3)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 w:firstLineChars="100" w:firstLine="2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Irregular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66.7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Mass margin</w:t>
            </w:r>
          </w:p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Circumscribed</w:t>
            </w:r>
          </w:p>
        </w:tc>
        <w:tc>
          <w:tcPr>
            <w:tcW w:w="1614" w:type="pct"/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&gt;0.999</w:t>
            </w: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Non-Circumscribed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66.7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66.7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Mass internal enhancement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&gt;0.999</w:t>
            </w: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Homogeneous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66.7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10</w:t>
            </w:r>
            <w:r w:rsidRPr="009A548C">
              <w:rPr>
                <w:rFonts w:ascii="Times New Roman" w:hAnsi="Times New Roman" w:cs="Times New Roman"/>
                <w:szCs w:val="20"/>
              </w:rPr>
              <w:t>0.0)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 w:rsidRPr="009A548C">
              <w:rPr>
                <w:rFonts w:ascii="Times New Roman" w:hAnsi="Times New Roman" w:cs="Times New Roman"/>
                <w:szCs w:val="20"/>
              </w:rPr>
              <w:t>Heterogeneous</w:t>
            </w:r>
          </w:p>
        </w:tc>
        <w:tc>
          <w:tcPr>
            <w:tcW w:w="1614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33.3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472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9A548C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szCs w:val="20"/>
              </w:rPr>
              <w:t>0.0</w:t>
            </w:r>
            <w:r w:rsidRPr="009A548C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459" w:type="pct"/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firstLineChars="100" w:firstLine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Enhancement curve type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0.429</w:t>
            </w:r>
          </w:p>
        </w:tc>
      </w:tr>
      <w:tr w:rsidR="00E45B91" w:rsidRPr="009A548C" w:rsidTr="00AD050E">
        <w:trPr>
          <w:trHeight w:val="407"/>
        </w:trPr>
        <w:tc>
          <w:tcPr>
            <w:tcW w:w="1455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Type 1: Persistent</w:t>
            </w:r>
          </w:p>
        </w:tc>
        <w:tc>
          <w:tcPr>
            <w:tcW w:w="1614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1 (33.3)</w:t>
            </w:r>
          </w:p>
        </w:tc>
        <w:tc>
          <w:tcPr>
            <w:tcW w:w="1472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 (0.0)</w:t>
            </w:r>
          </w:p>
        </w:tc>
        <w:tc>
          <w:tcPr>
            <w:tcW w:w="459" w:type="pct"/>
            <w:tcBorders>
              <w:top w:val="nil"/>
              <w:bottom w:val="nil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E45B91" w:rsidRPr="009A548C" w:rsidTr="00AD050E">
        <w:trPr>
          <w:trHeight w:val="422"/>
        </w:trPr>
        <w:tc>
          <w:tcPr>
            <w:tcW w:w="1455" w:type="pct"/>
            <w:tcBorders>
              <w:top w:val="nil"/>
              <w:bottom w:val="single" w:sz="4" w:space="0" w:color="auto"/>
            </w:tcBorders>
          </w:tcPr>
          <w:p w:rsidR="00E45B91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Type 2: Plateau</w:t>
            </w:r>
          </w:p>
          <w:p w:rsidR="00E45B91" w:rsidRPr="009A548C" w:rsidRDefault="00E45B91" w:rsidP="00AD050E">
            <w:pPr>
              <w:spacing w:line="360" w:lineRule="auto"/>
              <w:ind w:leftChars="200" w:left="4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Type 3: Washout</w:t>
            </w:r>
          </w:p>
        </w:tc>
        <w:tc>
          <w:tcPr>
            <w:tcW w:w="1614" w:type="pct"/>
            <w:tcBorders>
              <w:top w:val="nil"/>
              <w:bottom w:val="single" w:sz="4" w:space="0" w:color="auto"/>
            </w:tcBorders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 (0.0)</w:t>
            </w: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2 (66.7)</w:t>
            </w:r>
          </w:p>
        </w:tc>
        <w:tc>
          <w:tcPr>
            <w:tcW w:w="1472" w:type="pct"/>
            <w:tcBorders>
              <w:top w:val="nil"/>
              <w:bottom w:val="single" w:sz="4" w:space="0" w:color="auto"/>
            </w:tcBorders>
          </w:tcPr>
          <w:p w:rsidR="00E45B91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 (0.0)</w:t>
            </w:r>
          </w:p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4 (100.0)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:rsidR="00E45B91" w:rsidRPr="009A548C" w:rsidRDefault="00E45B91" w:rsidP="00AD050E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E45B91" w:rsidRDefault="00E45B91" w:rsidP="00E45B91">
      <w:pPr>
        <w:widowControl/>
        <w:wordWrap/>
        <w:autoSpaceDE/>
        <w:autoSpaceDN/>
        <w:snapToGrid w:val="0"/>
        <w:spacing w:after="0" w:line="480" w:lineRule="auto"/>
        <w:contextualSpacing/>
        <w:rPr>
          <w:rFonts w:ascii="Times New Roman" w:eastAsia="Gulim" w:hAnsi="Times New Roman" w:cs="Times New Roman"/>
          <w:i/>
          <w:szCs w:val="20"/>
        </w:rPr>
      </w:pPr>
      <w:r w:rsidRPr="00544827">
        <w:rPr>
          <w:rFonts w:ascii="Times New Roman" w:hAnsi="Times New Roman" w:cs="Times New Roman"/>
          <w:szCs w:val="20"/>
        </w:rPr>
        <w:t xml:space="preserve">Data indicate the number of lesions. </w:t>
      </w:r>
      <w:r w:rsidRPr="00544827">
        <w:rPr>
          <w:rFonts w:ascii="Times New Roman" w:eastAsia="Batang" w:hAnsi="Times New Roman" w:cs="Times New Roman"/>
          <w:szCs w:val="20"/>
        </w:rPr>
        <w:t>Numbers in parentheses indicate percentages.</w:t>
      </w:r>
    </w:p>
    <w:p w:rsidR="00E45B91" w:rsidRPr="00544827" w:rsidRDefault="00E45B91" w:rsidP="00E45B91">
      <w:pPr>
        <w:wordWrap/>
        <w:snapToGrid w:val="0"/>
        <w:spacing w:after="0" w:line="480" w:lineRule="auto"/>
        <w:contextualSpacing/>
        <w:rPr>
          <w:rFonts w:ascii="Times New Roman" w:eastAsia="Gulim" w:hAnsi="Times New Roman" w:cs="Times New Roman"/>
          <w:szCs w:val="20"/>
        </w:rPr>
      </w:pPr>
      <w:r w:rsidRPr="00544827">
        <w:rPr>
          <w:rFonts w:ascii="Times New Roman" w:eastAsia="Gulim" w:hAnsi="Times New Roman" w:cs="Times New Roman"/>
          <w:szCs w:val="20"/>
        </w:rPr>
        <w:t xml:space="preserve">CSL: complex </w:t>
      </w:r>
      <w:proofErr w:type="spellStart"/>
      <w:r w:rsidRPr="00544827">
        <w:rPr>
          <w:rFonts w:ascii="Times New Roman" w:eastAsia="Gulim" w:hAnsi="Times New Roman" w:cs="Times New Roman"/>
          <w:szCs w:val="20"/>
        </w:rPr>
        <w:t>scler</w:t>
      </w:r>
      <w:r>
        <w:rPr>
          <w:rFonts w:ascii="Times New Roman" w:eastAsia="Gulim" w:hAnsi="Times New Roman" w:cs="Times New Roman"/>
          <w:szCs w:val="20"/>
        </w:rPr>
        <w:t>osing</w:t>
      </w:r>
      <w:proofErr w:type="spellEnd"/>
      <w:r>
        <w:rPr>
          <w:rFonts w:ascii="Times New Roman" w:eastAsia="Gulim" w:hAnsi="Times New Roman" w:cs="Times New Roman"/>
          <w:szCs w:val="20"/>
        </w:rPr>
        <w:t xml:space="preserve"> lesion;</w:t>
      </w:r>
      <w:r>
        <w:rPr>
          <w:rFonts w:ascii="Times New Roman" w:eastAsia="Gulim" w:hAnsi="Times New Roman" w:cs="Times New Roman" w:hint="eastAsia"/>
          <w:szCs w:val="20"/>
        </w:rPr>
        <w:t xml:space="preserve"> </w:t>
      </w:r>
      <w:r w:rsidRPr="00544827">
        <w:rPr>
          <w:rFonts w:ascii="Times New Roman" w:eastAsia="Gulim" w:hAnsi="Times New Roman" w:cs="Times New Roman"/>
          <w:szCs w:val="20"/>
        </w:rPr>
        <w:t>MRI: magnetic resonance imaging</w:t>
      </w:r>
    </w:p>
    <w:p w:rsidR="00D60009" w:rsidRPr="00E45B91" w:rsidRDefault="00D60009">
      <w:bookmarkStart w:id="0" w:name="_GoBack"/>
      <w:bookmarkEnd w:id="0"/>
    </w:p>
    <w:sectPr w:rsidR="00D60009" w:rsidRPr="00E45B9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E45B91"/>
    <w:rsid w:val="00AC3CE1"/>
    <w:rsid w:val="00D60009"/>
    <w:rsid w:val="00E4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91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B91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1958</Characters>
  <Application>Microsoft Office Word</Application>
  <DocSecurity>0</DocSecurity>
  <Lines>326</Lines>
  <Paragraphs>234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CHEST SET01</dc:creator>
  <cp:lastModifiedBy>TBANIGA</cp:lastModifiedBy>
  <cp:revision>2</cp:revision>
  <dcterms:created xsi:type="dcterms:W3CDTF">2018-10-10T23:20:00Z</dcterms:created>
  <dcterms:modified xsi:type="dcterms:W3CDTF">2018-10-23T13:23:00Z</dcterms:modified>
</cp:coreProperties>
</file>