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34D2" w14:textId="202DE609" w:rsidR="00BD2A40" w:rsidRDefault="00585223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585223">
        <w:rPr>
          <w:rFonts w:ascii="Times New Roman" w:hAnsi="Times New Roman" w:cs="Times New Roman"/>
          <w:b/>
          <w:bCs/>
          <w:sz w:val="30"/>
          <w:szCs w:val="30"/>
        </w:rPr>
        <w:t>Diagnostic Value of Shear Wave Elastography for Diabetic Peripheral Neuropathy: Comparison between Junior Radiologists and Senior Radiologists</w:t>
      </w:r>
    </w:p>
    <w:p w14:paraId="1BDE9979" w14:textId="77777777" w:rsidR="00585223" w:rsidRPr="001726A6" w:rsidRDefault="00585223">
      <w:pPr>
        <w:rPr>
          <w:rFonts w:ascii="Times New Roman" w:hAnsi="Times New Roman" w:cs="Times New Roman"/>
          <w:b/>
          <w:bCs/>
        </w:rPr>
      </w:pPr>
    </w:p>
    <w:p w14:paraId="1A631026" w14:textId="47F59827" w:rsidR="001726A6" w:rsidRPr="001726A6" w:rsidRDefault="008F6A71">
      <w:pPr>
        <w:rPr>
          <w:rFonts w:ascii="Times New Roman" w:hAnsi="Times New Roman" w:cs="Times New Roman"/>
          <w:b/>
          <w:bCs/>
        </w:rPr>
      </w:pPr>
      <w:r w:rsidRPr="001726A6"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/>
          <w:b/>
          <w:bCs/>
        </w:rPr>
        <w:t>.</w:t>
      </w:r>
      <w:r w:rsidRPr="001726A6">
        <w:rPr>
          <w:rFonts w:ascii="Times New Roman" w:hAnsi="Times New Roman" w:cs="Times New Roman"/>
        </w:rPr>
        <w:t xml:space="preserve"> Basic ultrasound characteristics of the tibial nerve.</w:t>
      </w:r>
    </w:p>
    <w:p w14:paraId="763EB7F5" w14:textId="77777777" w:rsidR="008F6A71" w:rsidRPr="001726A6" w:rsidRDefault="008F6A71" w:rsidP="008F6A71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2.</w:t>
      </w:r>
      <w:r w:rsidRPr="001726A6">
        <w:rPr>
          <w:rFonts w:ascii="Times New Roman" w:hAnsi="Times New Roman" w:cs="Times New Roman"/>
        </w:rPr>
        <w:t xml:space="preserve"> Comparison of specificity </w:t>
      </w:r>
      <w:r>
        <w:rPr>
          <w:rFonts w:ascii="Times New Roman" w:hAnsi="Times New Roman" w:cs="Times New Roman"/>
        </w:rPr>
        <w:t xml:space="preserve">and </w:t>
      </w:r>
      <w:r w:rsidRPr="001726A6">
        <w:rPr>
          <w:rFonts w:ascii="Times New Roman" w:hAnsi="Times New Roman" w:cs="Times New Roman"/>
        </w:rPr>
        <w:t xml:space="preserve">sensitivity in junior </w:t>
      </w:r>
      <w:r w:rsidRPr="004B6789">
        <w:rPr>
          <w:rFonts w:ascii="Times New Roman" w:hAnsi="Times New Roman" w:cs="Times New Roman"/>
        </w:rPr>
        <w:t>radiologists</w:t>
      </w:r>
      <w:r w:rsidRPr="001726A6">
        <w:rPr>
          <w:rFonts w:ascii="Times New Roman" w:hAnsi="Times New Roman" w:cs="Times New Roman"/>
        </w:rPr>
        <w:t xml:space="preserve"> after combining ultrasound elastography, based on linear regression analysis</w:t>
      </w:r>
      <w:r>
        <w:rPr>
          <w:rFonts w:ascii="Times New Roman" w:hAnsi="Times New Roman" w:cs="Times New Roman"/>
        </w:rPr>
        <w:t>.</w:t>
      </w:r>
      <w:r w:rsidRPr="001726A6">
        <w:rPr>
          <w:rFonts w:ascii="Times New Roman" w:hAnsi="Times New Roman" w:cs="Times New Roman"/>
        </w:rPr>
        <w:t xml:space="preserve"> </w:t>
      </w:r>
    </w:p>
    <w:p w14:paraId="0B3C6647" w14:textId="77777777" w:rsidR="008F6A71" w:rsidRDefault="008F6A71" w:rsidP="008F6A71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3.</w:t>
      </w:r>
      <w:r w:rsidRPr="001726A6">
        <w:rPr>
          <w:rFonts w:ascii="Times New Roman" w:hAnsi="Times New Roman" w:cs="Times New Roman"/>
          <w:b/>
          <w:bCs/>
        </w:rPr>
        <w:t xml:space="preserve"> </w:t>
      </w:r>
      <w:r w:rsidRPr="001726A6">
        <w:rPr>
          <w:rFonts w:ascii="Times New Roman" w:hAnsi="Times New Roman" w:cs="Times New Roman"/>
        </w:rPr>
        <w:t xml:space="preserve">Comparison of specificity </w:t>
      </w:r>
      <w:r>
        <w:rPr>
          <w:rFonts w:ascii="Times New Roman" w:hAnsi="Times New Roman" w:cs="Times New Roman"/>
        </w:rPr>
        <w:t xml:space="preserve">and </w:t>
      </w:r>
      <w:r w:rsidRPr="001726A6">
        <w:rPr>
          <w:rFonts w:ascii="Times New Roman" w:hAnsi="Times New Roman" w:cs="Times New Roman"/>
        </w:rPr>
        <w:t>sensitivity in senior</w:t>
      </w:r>
      <w:r w:rsidRPr="004B6789">
        <w:rPr>
          <w:rFonts w:ascii="Times New Roman" w:hAnsi="Times New Roman" w:cs="Times New Roman"/>
        </w:rPr>
        <w:t xml:space="preserve"> radiologists</w:t>
      </w:r>
      <w:r w:rsidRPr="001726A6">
        <w:rPr>
          <w:rFonts w:ascii="Times New Roman" w:hAnsi="Times New Roman" w:cs="Times New Roman"/>
        </w:rPr>
        <w:t xml:space="preserve"> after combining ultrasound elastography, based on linear regression analysis</w:t>
      </w:r>
      <w:r>
        <w:rPr>
          <w:rFonts w:ascii="Times New Roman" w:hAnsi="Times New Roman" w:cs="Times New Roman"/>
        </w:rPr>
        <w:t xml:space="preserve">. </w:t>
      </w:r>
    </w:p>
    <w:p w14:paraId="3C2D422E" w14:textId="57C0EFFC" w:rsidR="006B0B8A" w:rsidRPr="006B0B8A" w:rsidRDefault="006B0B8A" w:rsidP="008F6A71">
      <w:pPr>
        <w:rPr>
          <w:rFonts w:ascii="Times New Roman" w:hAnsi="Times New Roman" w:cs="Times New Roman"/>
        </w:rPr>
      </w:pPr>
      <w:r w:rsidRPr="00092CBF">
        <w:rPr>
          <w:rFonts w:ascii="Times New Roman" w:hAnsi="Times New Roman" w:cs="Times New Roman"/>
          <w:b/>
          <w:bCs/>
        </w:rPr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S4</w:t>
      </w:r>
      <w:r w:rsidRPr="00092CBF">
        <w:rPr>
          <w:rFonts w:ascii="Times New Roman" w:hAnsi="Times New Roman" w:cs="Times New Roman"/>
          <w:b/>
          <w:bCs/>
        </w:rPr>
        <w:t>.</w:t>
      </w:r>
      <w:r w:rsidRPr="00092CBF">
        <w:rPr>
          <w:rFonts w:ascii="Times New Roman" w:hAnsi="Times New Roman" w:cs="Times New Roman"/>
        </w:rPr>
        <w:t xml:space="preserve"> </w:t>
      </w:r>
      <w:r w:rsidRPr="00B02277">
        <w:rPr>
          <w:rFonts w:ascii="Times New Roman" w:hAnsi="Times New Roman" w:cs="Times New Roman" w:hint="eastAsia"/>
        </w:rPr>
        <w:t xml:space="preserve">Univariate logistic regression analysis of potential risk factors </w:t>
      </w:r>
      <w:r w:rsidRPr="00092CBF">
        <w:rPr>
          <w:rFonts w:ascii="Times New Roman" w:hAnsi="Times New Roman" w:cs="Times New Roman"/>
        </w:rPr>
        <w:t>associated with</w:t>
      </w:r>
      <w:r w:rsidRPr="00B02277">
        <w:rPr>
          <w:rFonts w:ascii="Times New Roman" w:hAnsi="Times New Roman" w:cs="Times New Roman" w:hint="eastAsia"/>
        </w:rPr>
        <w:t xml:space="preserve"> DPN</w:t>
      </w:r>
    </w:p>
    <w:p w14:paraId="793BBBB8" w14:textId="7250733B" w:rsidR="001726A6" w:rsidRPr="006B0B8A" w:rsidRDefault="006B0B8A">
      <w:pPr>
        <w:rPr>
          <w:rFonts w:ascii="Times New Roman" w:hAnsi="Times New Roman" w:cs="Times New Roman"/>
          <w:b/>
          <w:bCs/>
        </w:rPr>
      </w:pPr>
      <w:r w:rsidRPr="00092CBF">
        <w:rPr>
          <w:rFonts w:ascii="Times New Roman" w:hAnsi="Times New Roman" w:cs="Times New Roman"/>
          <w:b/>
          <w:bCs/>
        </w:rPr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5</w:t>
      </w:r>
      <w:r w:rsidRPr="00092CBF">
        <w:rPr>
          <w:rFonts w:ascii="Times New Roman" w:hAnsi="Times New Roman" w:cs="Times New Roman"/>
          <w:b/>
          <w:bCs/>
        </w:rPr>
        <w:t>.</w:t>
      </w:r>
      <w:r w:rsidRPr="00092CBF">
        <w:rPr>
          <w:rFonts w:ascii="Times New Roman" w:hAnsi="Times New Roman" w:cs="Times New Roman"/>
        </w:rPr>
        <w:t xml:space="preserve"> Multivariable </w:t>
      </w:r>
      <w:r w:rsidRPr="00B02277">
        <w:rPr>
          <w:rFonts w:ascii="Times New Roman" w:hAnsi="Times New Roman" w:cs="Times New Roman" w:hint="eastAsia"/>
        </w:rPr>
        <w:t>logistic regression analysis</w:t>
      </w:r>
      <w:r>
        <w:rPr>
          <w:rFonts w:ascii="Times New Roman" w:hAnsi="Times New Roman" w:cs="Times New Roman" w:hint="eastAsia"/>
        </w:rPr>
        <w:t xml:space="preserve"> </w:t>
      </w:r>
      <w:r w:rsidRPr="00092CBF">
        <w:rPr>
          <w:rFonts w:ascii="Times New Roman" w:hAnsi="Times New Roman" w:cs="Times New Roman"/>
        </w:rPr>
        <w:t xml:space="preserve">of factors associated with </w:t>
      </w:r>
      <w:r>
        <w:rPr>
          <w:rFonts w:ascii="Times New Roman" w:hAnsi="Times New Roman" w:cs="Times New Roman" w:hint="eastAsia"/>
        </w:rPr>
        <w:t>DPN.</w:t>
      </w:r>
    </w:p>
    <w:p w14:paraId="49A1B9FD" w14:textId="136194D3" w:rsidR="001726A6" w:rsidRPr="006B0B8A" w:rsidRDefault="006B0B8A" w:rsidP="006B0B8A">
      <w:pPr>
        <w:spacing w:line="360" w:lineRule="auto"/>
        <w:rPr>
          <w:rFonts w:asciiTheme="majorBidi" w:hAnsiTheme="majorBidi" w:cstheme="majorBidi"/>
        </w:rPr>
      </w:pPr>
      <w:r w:rsidRPr="00092CBF">
        <w:rPr>
          <w:rFonts w:ascii="Times New Roman" w:hAnsi="Times New Roman" w:cs="Times New Roman"/>
          <w:b/>
          <w:bCs/>
        </w:rPr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6</w:t>
      </w:r>
      <w:r w:rsidRPr="00AA6F99">
        <w:rPr>
          <w:rFonts w:ascii="Times New Roman" w:hAnsi="Times New Roman" w:cs="Times New Roman" w:hint="eastAsia"/>
          <w:b/>
          <w:bCs/>
        </w:rPr>
        <w:t xml:space="preserve">. </w:t>
      </w:r>
      <w:r w:rsidRPr="00AA6F99">
        <w:rPr>
          <w:rFonts w:ascii="Times New Roman" w:hAnsi="Times New Roman" w:cs="Times New Roman" w:hint="eastAsia"/>
        </w:rPr>
        <w:t xml:space="preserve">Sensitivity at </w:t>
      </w: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 w:hint="eastAsia"/>
        </w:rPr>
        <w:t>f</w:t>
      </w:r>
      <w:r w:rsidRPr="00AA6F99">
        <w:rPr>
          <w:rFonts w:ascii="Times New Roman" w:hAnsi="Times New Roman" w:cs="Times New Roman" w:hint="eastAsia"/>
        </w:rPr>
        <w:t xml:space="preserve">ixed 80% </w:t>
      </w:r>
      <w:r>
        <w:rPr>
          <w:rFonts w:ascii="Times New Roman" w:hAnsi="Times New Roman" w:cs="Times New Roman" w:hint="eastAsia"/>
        </w:rPr>
        <w:t>s</w:t>
      </w:r>
      <w:r w:rsidRPr="00AA6F99">
        <w:rPr>
          <w:rFonts w:ascii="Times New Roman" w:hAnsi="Times New Roman" w:cs="Times New Roman" w:hint="eastAsia"/>
        </w:rPr>
        <w:t>pecificity</w:t>
      </w:r>
      <w:r w:rsidRPr="00D91B0C">
        <w:rPr>
          <w:rFonts w:asciiTheme="majorBidi" w:hAnsiTheme="majorBidi" w:cstheme="majorBidi"/>
        </w:rPr>
        <w:t xml:space="preserve"> of four independent physicians in detecting </w:t>
      </w:r>
      <w:r>
        <w:rPr>
          <w:rFonts w:asciiTheme="majorBidi" w:hAnsiTheme="majorBidi" w:cstheme="majorBidi"/>
        </w:rPr>
        <w:t>DPN</w:t>
      </w:r>
      <w:r w:rsidRPr="00D91B0C">
        <w:rPr>
          <w:rFonts w:asciiTheme="majorBidi" w:hAnsiTheme="majorBidi" w:cstheme="majorBidi"/>
        </w:rPr>
        <w:t xml:space="preserve"> before and after combining </w:t>
      </w:r>
      <w:r>
        <w:rPr>
          <w:rFonts w:asciiTheme="majorBidi" w:hAnsiTheme="majorBidi" w:cstheme="majorBidi"/>
        </w:rPr>
        <w:t>SWE.</w:t>
      </w:r>
    </w:p>
    <w:p w14:paraId="44BC1C86" w14:textId="77777777" w:rsidR="006B0B8A" w:rsidRDefault="006B0B8A" w:rsidP="006B0B8A">
      <w:pPr>
        <w:rPr>
          <w:rFonts w:ascii="Times New Roman" w:hAnsi="Times New Roman" w:cs="Times New Roman"/>
          <w:sz w:val="24"/>
        </w:rPr>
      </w:pPr>
      <w:r w:rsidRPr="00092CBF">
        <w:rPr>
          <w:rFonts w:ascii="Times New Roman" w:hAnsi="Times New Roman" w:cs="Times New Roman"/>
          <w:b/>
          <w:bCs/>
        </w:rPr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7</w:t>
      </w:r>
      <w:r w:rsidRPr="00AA6F99">
        <w:rPr>
          <w:rFonts w:ascii="Times New Roman" w:hAnsi="Times New Roman" w:cs="Times New Roman" w:hint="eastAsia"/>
          <w:b/>
          <w:bCs/>
        </w:rPr>
        <w:t xml:space="preserve">. </w:t>
      </w:r>
      <w:r w:rsidRPr="00B02277">
        <w:rPr>
          <w:rFonts w:ascii="Times New Roman" w:hAnsi="Times New Roman" w:cs="Times New Roman" w:hint="eastAsia"/>
        </w:rPr>
        <w:t xml:space="preserve">Intra- and inter-observer reliability of diagnostic performance assessed by </w:t>
      </w:r>
      <w:r>
        <w:rPr>
          <w:rFonts w:ascii="Times New Roman" w:hAnsi="Times New Roman" w:cs="Times New Roman"/>
        </w:rPr>
        <w:t xml:space="preserve">the </w:t>
      </w:r>
      <w:r w:rsidRPr="00B02277">
        <w:rPr>
          <w:rFonts w:ascii="Times New Roman" w:hAnsi="Times New Roman" w:cs="Times New Roman" w:hint="eastAsia"/>
        </w:rPr>
        <w:t>ICC</w:t>
      </w:r>
    </w:p>
    <w:p w14:paraId="43EA7A9A" w14:textId="77777777" w:rsidR="001726A6" w:rsidRPr="006B0B8A" w:rsidRDefault="001726A6">
      <w:pPr>
        <w:rPr>
          <w:rFonts w:ascii="Times New Roman" w:hAnsi="Times New Roman" w:cs="Times New Roman"/>
          <w:b/>
          <w:bCs/>
        </w:rPr>
      </w:pPr>
    </w:p>
    <w:p w14:paraId="3FCE87FF" w14:textId="77777777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5C0752B1" w14:textId="280160F6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57F17C75" w14:textId="66406C18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507FBB85" w14:textId="4F49BF3F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5B3ABD3C" w14:textId="777A8F78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33DEE548" w14:textId="090ECA36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17701EEF" w14:textId="435F7BD5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411E7F62" w14:textId="4A09A6BF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6F4EC68C" w14:textId="3C23EEE8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49911279" w14:textId="5D7E7DC7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430DD45E" w14:textId="0498FD5C" w:rsidR="001726A6" w:rsidRPr="001726A6" w:rsidRDefault="001726A6">
      <w:pPr>
        <w:rPr>
          <w:rFonts w:ascii="Times New Roman" w:hAnsi="Times New Roman" w:cs="Times New Roman"/>
          <w:b/>
          <w:bCs/>
        </w:rPr>
      </w:pPr>
    </w:p>
    <w:p w14:paraId="700806AD" w14:textId="7D91D109" w:rsidR="00054354" w:rsidRPr="001726A6" w:rsidRDefault="008C1580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15236" w:rsidRPr="001726A6">
        <w:rPr>
          <w:rFonts w:ascii="Times New Roman" w:hAnsi="Times New Roman" w:cs="Times New Roman"/>
          <w:b/>
          <w:bCs/>
        </w:rPr>
        <w:t>S</w:t>
      </w:r>
      <w:r w:rsidRPr="001726A6">
        <w:rPr>
          <w:rFonts w:ascii="Times New Roman" w:hAnsi="Times New Roman" w:cs="Times New Roman"/>
          <w:b/>
          <w:bCs/>
        </w:rPr>
        <w:t>1</w:t>
      </w:r>
      <w:r w:rsidR="001726A6">
        <w:rPr>
          <w:rFonts w:ascii="Times New Roman" w:hAnsi="Times New Roman" w:cs="Times New Roman"/>
          <w:b/>
          <w:bCs/>
        </w:rPr>
        <w:t>.</w:t>
      </w:r>
      <w:r w:rsidR="00D24A1F" w:rsidRPr="001726A6">
        <w:rPr>
          <w:rFonts w:ascii="Times New Roman" w:hAnsi="Times New Roman" w:cs="Times New Roman"/>
        </w:rPr>
        <w:t xml:space="preserve"> </w:t>
      </w:r>
      <w:r w:rsidR="00AC361D" w:rsidRPr="001726A6">
        <w:rPr>
          <w:rFonts w:ascii="Times New Roman" w:hAnsi="Times New Roman" w:cs="Times New Roman"/>
        </w:rPr>
        <w:t xml:space="preserve">Basic ultrasound characteristics of the </w:t>
      </w:r>
      <w:r w:rsidR="00F62554" w:rsidRPr="001726A6">
        <w:rPr>
          <w:rFonts w:ascii="Times New Roman" w:hAnsi="Times New Roman" w:cs="Times New Roman"/>
        </w:rPr>
        <w:t>tibial nerve</w:t>
      </w:r>
      <w:r w:rsidR="001726A6" w:rsidRPr="001726A6">
        <w:rPr>
          <w:rFonts w:ascii="Times New Roman" w:hAnsi="Times New Roman" w:cs="Times New Roman"/>
        </w:rPr>
        <w:t>.</w:t>
      </w:r>
      <w:r w:rsidR="00D24A1F" w:rsidRPr="001726A6">
        <w:rPr>
          <w:rFonts w:ascii="Times New Roman" w:hAnsi="Times New Roman" w:cs="Times New Roman"/>
        </w:rPr>
        <w:t xml:space="preserve"> </w:t>
      </w:r>
    </w:p>
    <w:tbl>
      <w:tblPr>
        <w:tblW w:w="836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1895"/>
        <w:gridCol w:w="2268"/>
        <w:gridCol w:w="2268"/>
        <w:gridCol w:w="992"/>
      </w:tblGrid>
      <w:tr w:rsidR="00AC361D" w:rsidRPr="001726A6" w14:paraId="376D8506" w14:textId="25A1E4CE" w:rsidTr="003B37B4">
        <w:trPr>
          <w:trHeight w:val="271"/>
          <w:jc w:val="center"/>
        </w:trPr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F08115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94C8EA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0499AB" w14:textId="578D9AD7" w:rsidR="003B37B4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DPN </w:t>
            </w:r>
            <w:r w:rsidR="003B37B4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group</w:t>
            </w:r>
          </w:p>
          <w:p w14:paraId="3EEC7B05" w14:textId="231429A0" w:rsidR="00AC361D" w:rsidRPr="001726A6" w:rsidRDefault="003B37B4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="00AC361D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AC361D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=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AC361D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219)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5FD9C2" w14:textId="1E31DEFD" w:rsidR="003B37B4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Non-DPN </w:t>
            </w:r>
            <w:r w:rsidR="003B37B4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group</w:t>
            </w:r>
          </w:p>
          <w:p w14:paraId="113849A2" w14:textId="6E7A2164" w:rsidR="00AC361D" w:rsidRPr="001726A6" w:rsidRDefault="003B37B4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="00AC361D"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n=239)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893A" w14:textId="349B3C0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AC361D" w:rsidRPr="001726A6" w14:paraId="2059D53A" w14:textId="24446078" w:rsidTr="003B37B4">
        <w:trPr>
          <w:trHeight w:val="271"/>
          <w:jc w:val="center"/>
        </w:trPr>
        <w:tc>
          <w:tcPr>
            <w:tcW w:w="2835" w:type="dxa"/>
            <w:gridSpan w:val="2"/>
            <w:noWrap/>
            <w:vAlign w:val="center"/>
            <w:hideMark/>
          </w:tcPr>
          <w:p w14:paraId="71BF077B" w14:textId="710E19B1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Senior </w:t>
            </w:r>
            <w:r w:rsidR="003B406C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ra</w:t>
            </w:r>
            <w:r w:rsidR="003B406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diologist 1</w:t>
            </w:r>
          </w:p>
        </w:tc>
        <w:tc>
          <w:tcPr>
            <w:tcW w:w="2268" w:type="dxa"/>
            <w:noWrap/>
            <w:vAlign w:val="center"/>
            <w:hideMark/>
          </w:tcPr>
          <w:p w14:paraId="488EFB16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0434925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35B2BC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55748F3" w14:textId="1D16B9A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155E22B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6D26C21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_Hlk204036136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Nerve Thickness</w:t>
            </w:r>
            <w:bookmarkEnd w:id="0"/>
          </w:p>
        </w:tc>
        <w:tc>
          <w:tcPr>
            <w:tcW w:w="2268" w:type="dxa"/>
            <w:noWrap/>
            <w:vAlign w:val="center"/>
            <w:hideMark/>
          </w:tcPr>
          <w:p w14:paraId="118B0608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D7324CB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BDD101E" w14:textId="0F6132C9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064A07A5" w14:textId="3ABFF736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0967DD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867CDEC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11539E85" w14:textId="005BF4F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FF5083E" w14:textId="33C7D6CE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78.7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717BA1D0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4093BFF" w14:textId="2EFBA88B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114059A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827DBC8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0C2764A5" w14:textId="5209DED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E4CD160" w14:textId="0AC81155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77D9944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753BCAB" w14:textId="786D851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14F8399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27855E1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_Hlk204036187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Structure</w:t>
            </w:r>
            <w:bookmarkEnd w:id="1"/>
          </w:p>
        </w:tc>
        <w:tc>
          <w:tcPr>
            <w:tcW w:w="2268" w:type="dxa"/>
            <w:noWrap/>
            <w:vAlign w:val="center"/>
            <w:hideMark/>
          </w:tcPr>
          <w:p w14:paraId="6D8375A6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7454422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97B6D3" w14:textId="4FC0919B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31FD344D" w14:textId="034D6CAF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279D0A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6474D8B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5876BF63" w14:textId="163E2ADA" w:rsidR="00AC361D" w:rsidRPr="001726A6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E991666" w14:textId="6A2723F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C4F399C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8F745C7" w14:textId="1661ECD2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9CC415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BF4935C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40C5EC97" w14:textId="55F19E9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21.5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412313B" w14:textId="7B4DC9A4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5C6E1EC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79A345B" w14:textId="79D5E5F6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13CB69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21367E47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_Hlk204036288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Indistinct</w:t>
            </w:r>
            <w:bookmarkEnd w:id="2"/>
          </w:p>
        </w:tc>
        <w:tc>
          <w:tcPr>
            <w:tcW w:w="2268" w:type="dxa"/>
            <w:noWrap/>
            <w:vAlign w:val="center"/>
            <w:hideMark/>
          </w:tcPr>
          <w:p w14:paraId="42972A15" w14:textId="3EF5CF98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78.5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3C363BA0" w14:textId="1B76CC9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45.2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1DE3F64C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55940CA" w14:textId="4D6C72B0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1D7489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B09D320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Echo</w:t>
            </w:r>
          </w:p>
        </w:tc>
        <w:tc>
          <w:tcPr>
            <w:tcW w:w="2268" w:type="dxa"/>
            <w:noWrap/>
            <w:vAlign w:val="center"/>
            <w:hideMark/>
          </w:tcPr>
          <w:p w14:paraId="42F56AE3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C124E78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478A2CD" w14:textId="232F4563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0.012</w:t>
            </w:r>
          </w:p>
        </w:tc>
      </w:tr>
      <w:tr w:rsidR="00AC361D" w:rsidRPr="001726A6" w14:paraId="5B1C0AF9" w14:textId="330A7CA6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0C174E24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51D7CDD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074C168F" w14:textId="2DB3C54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D0A3190" w14:textId="025F8AB8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345CAE8B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4974F45" w14:textId="62A0D3D9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DDDCBF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20E7D1CD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786868FB" w14:textId="5159C890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8905846" w14:textId="7475F7A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EEC255D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118D03E3" w14:textId="54625273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2BC8DBB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3A2BB0C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Hypoechoic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24EEAFF3" w14:textId="08172BA8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3E0C907" w14:textId="226B606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5B01F4AB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02AFBE1" w14:textId="75143DBA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9DAD622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B55B8D0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729FAA99" w14:textId="7178A136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260A1C5" w14:textId="5563759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30.5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4910135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2B03A6A5" w14:textId="69E812D0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0C0D9D37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154FC7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Epineurium</w:t>
            </w:r>
          </w:p>
        </w:tc>
        <w:tc>
          <w:tcPr>
            <w:tcW w:w="2268" w:type="dxa"/>
            <w:noWrap/>
            <w:vAlign w:val="center"/>
            <w:hideMark/>
          </w:tcPr>
          <w:p w14:paraId="3466D710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85549F8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726971F" w14:textId="2C6B7843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28B572FD" w14:textId="6E8046C4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61CC72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912153D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25C5A3B9" w14:textId="1B99BF8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46.6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A26AC87" w14:textId="2919D16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71.1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A27CA7C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815A66E" w14:textId="738FC57E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4091360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B391DF1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593E9F1C" w14:textId="00151E31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26AD90D" w14:textId="75517BBD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D9879CB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BDEC3EA" w14:textId="0D8546E0" w:rsidTr="003B37B4">
        <w:trPr>
          <w:trHeight w:val="271"/>
          <w:jc w:val="center"/>
        </w:trPr>
        <w:tc>
          <w:tcPr>
            <w:tcW w:w="2835" w:type="dxa"/>
            <w:gridSpan w:val="2"/>
            <w:noWrap/>
            <w:vAlign w:val="center"/>
          </w:tcPr>
          <w:p w14:paraId="1452FF3D" w14:textId="2DFEC44B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Senior </w:t>
            </w:r>
            <w:r w:rsidR="003B406C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ra</w:t>
            </w:r>
            <w:r w:rsidR="003B406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diologist 2</w:t>
            </w:r>
          </w:p>
        </w:tc>
        <w:tc>
          <w:tcPr>
            <w:tcW w:w="2268" w:type="dxa"/>
            <w:noWrap/>
            <w:vAlign w:val="center"/>
          </w:tcPr>
          <w:p w14:paraId="4F168B0B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 w14:paraId="2EE1149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FCC907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5DDF443C" w14:textId="18B9009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219EBA95" w14:textId="556C6A23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16899D4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Nerve Thickness</w:t>
            </w:r>
          </w:p>
        </w:tc>
        <w:tc>
          <w:tcPr>
            <w:tcW w:w="2268" w:type="dxa"/>
            <w:noWrap/>
            <w:vAlign w:val="center"/>
            <w:hideMark/>
          </w:tcPr>
          <w:p w14:paraId="04E24099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6D4D43E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C585BAD" w14:textId="7C025E69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3" w:name="OLE_LINK1"/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  <w:bookmarkEnd w:id="3"/>
          </w:p>
        </w:tc>
      </w:tr>
      <w:tr w:rsidR="00AC361D" w:rsidRPr="001726A6" w14:paraId="6E0B8F89" w14:textId="34C1C5E1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949996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78FA616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5CE3A2BC" w14:textId="23C0DD1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36.1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3E6F32B" w14:textId="14317DA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8D10DE7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B8D5319" w14:textId="570EFD21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C8E6F95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F5B87DD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4577EFDE" w14:textId="4FAB699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539F589" w14:textId="12E9853A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7511CD40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B0595A9" w14:textId="46FC108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7B9C71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D1885F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Structure</w:t>
            </w:r>
          </w:p>
        </w:tc>
        <w:tc>
          <w:tcPr>
            <w:tcW w:w="2268" w:type="dxa"/>
            <w:noWrap/>
            <w:vAlign w:val="center"/>
            <w:hideMark/>
          </w:tcPr>
          <w:p w14:paraId="60D92EAC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6E06EC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F12E3AF" w14:textId="4D4D5BE4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5ABCA8A6" w14:textId="22B585D8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04B7366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996E565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2CEB4FA0" w14:textId="5B7DC161" w:rsidR="00AC361D" w:rsidRPr="001726A6" w:rsidRDefault="006148B1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A5A7162" w14:textId="70FCD99B" w:rsidR="00AC361D" w:rsidRPr="001726A6" w:rsidRDefault="006148B1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8DC7E12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75099C2" w14:textId="2DDD40C5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29EBF4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F1D9C06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5DF79514" w14:textId="2153A84A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33.8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E1F06B0" w14:textId="4182F8CF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73.2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1C0AA34E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EF62D91" w14:textId="5F27A3BA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A2758DB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128897F0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1D398584" w14:textId="24C5FAA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66.2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2C3DCB0" w14:textId="3124184A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26.8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EC0FFD9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DA74ACC" w14:textId="1D23E32D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753F0783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E1025E7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4" w:name="_Hlk204036238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Echo</w:t>
            </w:r>
            <w:bookmarkEnd w:id="4"/>
          </w:p>
        </w:tc>
        <w:tc>
          <w:tcPr>
            <w:tcW w:w="2268" w:type="dxa"/>
            <w:noWrap/>
            <w:vAlign w:val="center"/>
            <w:hideMark/>
          </w:tcPr>
          <w:p w14:paraId="1C8AC565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2C3693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4CF09CC" w14:textId="0B0CDE93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1D424F9E" w14:textId="15B77F6C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5ED77A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2154CEA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46348CC4" w14:textId="2283FEA6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9091A49" w14:textId="1E2F8CC4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3BA0216F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29329122" w14:textId="092F78F1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3F525D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3EBA2B02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0710CD83" w14:textId="79B83BC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33.3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AA8CFA4" w14:textId="7910A3BA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73.6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7D3F7250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145BB27" w14:textId="0611732F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3F694E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5BC1E30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Hypoechoic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4CDF0C53" w14:textId="7B70B3A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3E8B3C8" w14:textId="678F3BE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67C78F6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5049BA78" w14:textId="5039599F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B29832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29A8EDE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5" w:name="_Hlk204036316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Hyperechoic</w:t>
            </w:r>
            <w:bookmarkEnd w:id="5"/>
          </w:p>
        </w:tc>
        <w:tc>
          <w:tcPr>
            <w:tcW w:w="2268" w:type="dxa"/>
            <w:noWrap/>
            <w:vAlign w:val="center"/>
            <w:hideMark/>
          </w:tcPr>
          <w:p w14:paraId="5E67D0F5" w14:textId="03149B24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62.1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FC83FF0" w14:textId="67713DC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25.1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33003F3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7E93D70" w14:textId="24145D4B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7837718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97CA3F7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6" w:name="_Hlk204037571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Epineurium</w:t>
            </w:r>
            <w:bookmarkEnd w:id="6"/>
          </w:p>
        </w:tc>
        <w:tc>
          <w:tcPr>
            <w:tcW w:w="2268" w:type="dxa"/>
            <w:noWrap/>
            <w:vAlign w:val="center"/>
            <w:hideMark/>
          </w:tcPr>
          <w:p w14:paraId="4DAB292D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A577326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4BBBD2" w14:textId="1D40EF6C" w:rsidR="00AC361D" w:rsidRPr="001726A6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0.172</w:t>
            </w:r>
          </w:p>
        </w:tc>
      </w:tr>
      <w:tr w:rsidR="00AC361D" w:rsidRPr="001726A6" w14:paraId="5128AD3C" w14:textId="40713C42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9E6DA36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84E325F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3AEF1771" w14:textId="3C4A53CF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94.5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16314FC" w14:textId="201C3AE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97.1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5321891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7C9959CB" w14:textId="489429E4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208ABEA7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5C0C22C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4EE5B99F" w14:textId="61BBD0B0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5E0EE5F9" w14:textId="62DD86D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7717EC10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DCC0020" w14:textId="45B830D1" w:rsidTr="003B37B4">
        <w:trPr>
          <w:trHeight w:val="271"/>
          <w:jc w:val="center"/>
        </w:trPr>
        <w:tc>
          <w:tcPr>
            <w:tcW w:w="2835" w:type="dxa"/>
            <w:gridSpan w:val="2"/>
            <w:noWrap/>
            <w:vAlign w:val="center"/>
            <w:hideMark/>
          </w:tcPr>
          <w:p w14:paraId="17B5BAEB" w14:textId="75D586AD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Junior </w:t>
            </w:r>
            <w:r w:rsidR="003B406C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ra</w:t>
            </w:r>
            <w:r w:rsidR="003B406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diologist 3</w:t>
            </w:r>
          </w:p>
        </w:tc>
        <w:tc>
          <w:tcPr>
            <w:tcW w:w="2268" w:type="dxa"/>
            <w:noWrap/>
            <w:vAlign w:val="center"/>
            <w:hideMark/>
          </w:tcPr>
          <w:p w14:paraId="31D07774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5836BD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35A821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57A8BFBE" w14:textId="137FCA8A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62DA53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3028F84B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7" w:name="_Hlk204037777"/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Nerve Thickness</w:t>
            </w:r>
            <w:bookmarkEnd w:id="7"/>
          </w:p>
        </w:tc>
        <w:tc>
          <w:tcPr>
            <w:tcW w:w="2268" w:type="dxa"/>
            <w:noWrap/>
            <w:vAlign w:val="center"/>
            <w:hideMark/>
          </w:tcPr>
          <w:p w14:paraId="2ECA14A3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9867E52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89CDBA" w14:textId="72939855" w:rsidR="00AC361D" w:rsidRPr="001726A6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0.08</w:t>
            </w:r>
            <w:r w:rsidR="001726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AC361D" w:rsidRPr="001726A6" w14:paraId="01FD364A" w14:textId="49A617E2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7FD0BF73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64DA068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6B0F728C" w14:textId="37D719C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AAA4A9D" w14:textId="7FC185F0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3EF259A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1847288" w14:textId="08823906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A1872C5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6F7F11F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30E9FEEA" w14:textId="2910FD5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1BE529E2" w14:textId="35E9A41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6D257E0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3184F13" w14:textId="4E81E4CC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12AA46D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8" w:name="_Hlk203444841"/>
          </w:p>
        </w:tc>
        <w:tc>
          <w:tcPr>
            <w:tcW w:w="1895" w:type="dxa"/>
            <w:noWrap/>
            <w:vAlign w:val="center"/>
            <w:hideMark/>
          </w:tcPr>
          <w:p w14:paraId="2BF294F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Structure</w:t>
            </w:r>
          </w:p>
        </w:tc>
        <w:tc>
          <w:tcPr>
            <w:tcW w:w="2268" w:type="dxa"/>
            <w:noWrap/>
            <w:vAlign w:val="center"/>
            <w:hideMark/>
          </w:tcPr>
          <w:p w14:paraId="144A418B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FC13B99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8333754" w14:textId="7AA5804C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0.0</w:t>
            </w:r>
            <w:r w:rsidR="001726A6"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bookmarkEnd w:id="8"/>
      <w:tr w:rsidR="00AC361D" w:rsidRPr="001726A6" w14:paraId="6791A335" w14:textId="0FDE8DD3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69E545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31719B3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6841BE6B" w14:textId="088E9E3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3D32F945" w14:textId="54DFE61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7F3983D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2578428" w14:textId="07244C08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92F0B9C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CDD33F6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4D1F71D5" w14:textId="481D38AE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60.7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A5ECFD2" w14:textId="374E050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82.4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168589A7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E630AC5" w14:textId="1BFE8EBB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275B657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8E11034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4D378A9C" w14:textId="5729D451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6CD55D7" w14:textId="2A55CE5D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15.9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FB66537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3AE3B35E" w14:textId="6355BB2E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8A11675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9" w:name="_Hlk203444855"/>
          </w:p>
        </w:tc>
        <w:tc>
          <w:tcPr>
            <w:tcW w:w="1895" w:type="dxa"/>
            <w:noWrap/>
            <w:vAlign w:val="center"/>
            <w:hideMark/>
          </w:tcPr>
          <w:p w14:paraId="06E7801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Echo</w:t>
            </w:r>
          </w:p>
        </w:tc>
        <w:tc>
          <w:tcPr>
            <w:tcW w:w="2268" w:type="dxa"/>
            <w:noWrap/>
            <w:vAlign w:val="center"/>
            <w:hideMark/>
          </w:tcPr>
          <w:p w14:paraId="7A2AAACE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1E78B9C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AFAC97F" w14:textId="601594E8" w:rsidR="00AC361D" w:rsidRPr="00AA3DD9" w:rsidRDefault="00457410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bookmarkEnd w:id="9"/>
      <w:tr w:rsidR="00AC361D" w:rsidRPr="001726A6" w14:paraId="47B378F4" w14:textId="3210FBA8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C64F2DE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7C600B2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62158288" w14:textId="2F3509A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E3D7B63" w14:textId="1053DB3D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509332DF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69773810" w14:textId="3A1382DB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B34095F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26586E76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29925C64" w14:textId="2B9D62D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EEF32A8" w14:textId="1FBEB2F9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198FF057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C23E5D8" w14:textId="4203F8D8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DAEA058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F4A2456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Hypoechoic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6A60E54F" w14:textId="2AC265E1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224A0163" w14:textId="71E4D02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D6E5BFF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066F305F" w14:textId="7DCC2431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8354FC2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10419979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3FA9822F" w14:textId="62CE98A2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4F42CFF" w14:textId="72132064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1B9574D9" w14:textId="77777777" w:rsidR="00AC361D" w:rsidRPr="00AA3DD9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4B974A22" w14:textId="4FB064D9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729F580B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6018C4A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Epineurium</w:t>
            </w:r>
          </w:p>
        </w:tc>
        <w:tc>
          <w:tcPr>
            <w:tcW w:w="2268" w:type="dxa"/>
            <w:noWrap/>
            <w:vAlign w:val="center"/>
            <w:hideMark/>
          </w:tcPr>
          <w:p w14:paraId="646FDB1B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2358E0D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D19C5A1" w14:textId="099F1D2E" w:rsidR="00AC361D" w:rsidRPr="00AA3DD9" w:rsidRDefault="001726A6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AC361D" w:rsidRPr="001726A6" w14:paraId="608AC0D1" w14:textId="20BF8170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0603EA26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F3A6794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5EA4864F" w14:textId="4FE4DF04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79.9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8C173F7" w14:textId="0262ECEC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DD57842" w14:textId="77777777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C361D" w:rsidRPr="001726A6" w14:paraId="1A660FE6" w14:textId="31735C43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613F5F4" w14:textId="77777777" w:rsidR="00AC361D" w:rsidRPr="001726A6" w:rsidRDefault="00AC361D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6CF7E4A" w14:textId="77777777" w:rsidR="00AC361D" w:rsidRPr="001726A6" w:rsidRDefault="00AC361D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612C9EE5" w14:textId="1A4C764B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7D89202" w14:textId="2827CCC3" w:rsidR="00AC361D" w:rsidRPr="001726A6" w:rsidRDefault="00AC361D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31A7398D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1726A6" w14:paraId="0BFDC115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</w:tcPr>
          <w:p w14:paraId="2F2E1432" w14:textId="77777777" w:rsidR="00362CAC" w:rsidRPr="001726A6" w:rsidRDefault="00362CAC" w:rsidP="00721ABD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</w:tcPr>
          <w:p w14:paraId="15C9976F" w14:textId="77777777" w:rsidR="00362CAC" w:rsidRPr="001726A6" w:rsidRDefault="00362CAC" w:rsidP="00721AB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 w14:paraId="71C34BEC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 w14:paraId="6C448B53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A1F341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1726A6" w14:paraId="6AF5F052" w14:textId="77777777" w:rsidTr="003B37B4">
        <w:trPr>
          <w:trHeight w:val="271"/>
          <w:jc w:val="center"/>
        </w:trPr>
        <w:tc>
          <w:tcPr>
            <w:tcW w:w="2835" w:type="dxa"/>
            <w:gridSpan w:val="2"/>
            <w:noWrap/>
            <w:vAlign w:val="center"/>
            <w:hideMark/>
          </w:tcPr>
          <w:p w14:paraId="25FA833A" w14:textId="1C91804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Junior </w:t>
            </w:r>
            <w:r w:rsidR="003B406C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ra</w:t>
            </w:r>
            <w:r w:rsidR="003B406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diologist 4</w:t>
            </w:r>
          </w:p>
        </w:tc>
        <w:tc>
          <w:tcPr>
            <w:tcW w:w="2268" w:type="dxa"/>
            <w:noWrap/>
            <w:vAlign w:val="center"/>
            <w:hideMark/>
          </w:tcPr>
          <w:p w14:paraId="16890B6F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88601E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4DC1A9D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1726A6" w14:paraId="6452C464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78115A38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4CBF0DDB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Nerve Thickness</w:t>
            </w:r>
          </w:p>
        </w:tc>
        <w:tc>
          <w:tcPr>
            <w:tcW w:w="2268" w:type="dxa"/>
            <w:noWrap/>
            <w:vAlign w:val="center"/>
            <w:hideMark/>
          </w:tcPr>
          <w:p w14:paraId="5883599B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211815A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49C1EB5" w14:textId="382F259C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bookmarkStart w:id="10" w:name="_Hlk204037881"/>
            <w:r w:rsidRPr="001726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0.129</w:t>
            </w:r>
            <w:bookmarkEnd w:id="10"/>
          </w:p>
        </w:tc>
      </w:tr>
      <w:tr w:rsidR="00362CAC" w:rsidRPr="001726A6" w14:paraId="1121E619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6452AD6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36892CE8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478C9FF7" w14:textId="527104BC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8E19ED8" w14:textId="19E72312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297B5B1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1726A6" w14:paraId="0012BB3A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C8519A9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9364B4C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32F399D2" w14:textId="54CF8201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4660E6D4" w14:textId="533925EE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0E842F2E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444665E4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9A5466E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048BEA2B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Structure</w:t>
            </w:r>
          </w:p>
        </w:tc>
        <w:tc>
          <w:tcPr>
            <w:tcW w:w="2268" w:type="dxa"/>
            <w:noWrap/>
            <w:vAlign w:val="center"/>
            <w:hideMark/>
          </w:tcPr>
          <w:p w14:paraId="06A32C92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CF19250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A86E686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362CAC" w:rsidRPr="00AA3DD9" w14:paraId="167F9297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BBFB30B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4449751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366DF4F7" w14:textId="3ECBDB93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335B68D8" w14:textId="2DB37005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54D1FA63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41EF17D5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727708A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F15351F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6BA3E20A" w14:textId="34831DD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65.8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9239C89" w14:textId="57DD2C95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3638F3D6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54C111A7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0C721DF9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10F499E6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Indistinct</w:t>
            </w:r>
          </w:p>
        </w:tc>
        <w:tc>
          <w:tcPr>
            <w:tcW w:w="2268" w:type="dxa"/>
            <w:noWrap/>
            <w:vAlign w:val="center"/>
            <w:hideMark/>
          </w:tcPr>
          <w:p w14:paraId="12C0C820" w14:textId="21D99DB0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8CA369D" w14:textId="04D95D36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509DE759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77531BEC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0DCF2916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F67D64E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Internal Echo</w:t>
            </w:r>
          </w:p>
        </w:tc>
        <w:tc>
          <w:tcPr>
            <w:tcW w:w="2268" w:type="dxa"/>
            <w:noWrap/>
            <w:vAlign w:val="center"/>
            <w:hideMark/>
          </w:tcPr>
          <w:p w14:paraId="2D9559B6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59F59C2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D433B9F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362CAC" w:rsidRPr="00AA3DD9" w14:paraId="2116096A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4A6332C8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5A9FFAD8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Uncertain</w:t>
            </w:r>
          </w:p>
        </w:tc>
        <w:tc>
          <w:tcPr>
            <w:tcW w:w="2268" w:type="dxa"/>
            <w:noWrap/>
            <w:vAlign w:val="center"/>
            <w:hideMark/>
          </w:tcPr>
          <w:p w14:paraId="466728A7" w14:textId="251C7DB9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E8F75FE" w14:textId="5D3E1282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0AE7D9E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3116421A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573FA60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2D593108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51BAD8EC" w14:textId="510FFA06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126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57.5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0820A77C" w14:textId="3158F159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67C5FA0A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2EA75CCA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3DF2AB93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21ACEEDC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Hypoechoic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02543A34" w14:textId="6CF78D85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74498CEB" w14:textId="3C2FC14B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4AFFDC6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6914A448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59F6C46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3009B0CB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Hyperechoic</w:t>
            </w:r>
          </w:p>
        </w:tc>
        <w:tc>
          <w:tcPr>
            <w:tcW w:w="2268" w:type="dxa"/>
            <w:noWrap/>
            <w:vAlign w:val="center"/>
            <w:hideMark/>
          </w:tcPr>
          <w:p w14:paraId="7ED01CC8" w14:textId="6FFD233F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10ED17F9" w14:textId="7F8F889C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72BD73E9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AA3DD9" w14:paraId="1C36604C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57EF5B10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148546C9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Epineurium</w:t>
            </w:r>
          </w:p>
        </w:tc>
        <w:tc>
          <w:tcPr>
            <w:tcW w:w="2268" w:type="dxa"/>
            <w:noWrap/>
            <w:vAlign w:val="center"/>
            <w:hideMark/>
          </w:tcPr>
          <w:p w14:paraId="57F95BEB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4482A7A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F925793" w14:textId="77777777" w:rsidR="00362CAC" w:rsidRPr="00AA3DD9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A3D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 0.001</w:t>
            </w:r>
          </w:p>
        </w:tc>
      </w:tr>
      <w:tr w:rsidR="00362CAC" w:rsidRPr="001726A6" w14:paraId="3F5ADA73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6D18F86E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71FF9655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Normal</w:t>
            </w:r>
          </w:p>
        </w:tc>
        <w:tc>
          <w:tcPr>
            <w:tcW w:w="2268" w:type="dxa"/>
            <w:noWrap/>
            <w:vAlign w:val="center"/>
            <w:hideMark/>
          </w:tcPr>
          <w:p w14:paraId="75373D2D" w14:textId="242640B8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64.8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332E2C1" w14:textId="4078B8EA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79.1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3231E63F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362CAC" w:rsidRPr="001726A6" w14:paraId="0B4895F7" w14:textId="77777777" w:rsidTr="003B37B4">
        <w:trPr>
          <w:trHeight w:val="271"/>
          <w:jc w:val="center"/>
        </w:trPr>
        <w:tc>
          <w:tcPr>
            <w:tcW w:w="940" w:type="dxa"/>
            <w:noWrap/>
            <w:vAlign w:val="center"/>
            <w:hideMark/>
          </w:tcPr>
          <w:p w14:paraId="1B7B4645" w14:textId="77777777" w:rsidR="00362CAC" w:rsidRPr="001726A6" w:rsidRDefault="00362CAC" w:rsidP="001E13B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95" w:type="dxa"/>
            <w:noWrap/>
            <w:vAlign w:val="center"/>
            <w:hideMark/>
          </w:tcPr>
          <w:p w14:paraId="63438C65" w14:textId="77777777" w:rsidR="00362CAC" w:rsidRPr="001726A6" w:rsidRDefault="00362CAC" w:rsidP="001E13B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Thickening</w:t>
            </w:r>
          </w:p>
        </w:tc>
        <w:tc>
          <w:tcPr>
            <w:tcW w:w="2268" w:type="dxa"/>
            <w:noWrap/>
            <w:vAlign w:val="center"/>
            <w:hideMark/>
          </w:tcPr>
          <w:p w14:paraId="316DFBE6" w14:textId="1F8749C8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35.2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268" w:type="dxa"/>
            <w:noWrap/>
            <w:vAlign w:val="center"/>
            <w:hideMark/>
          </w:tcPr>
          <w:p w14:paraId="63656E09" w14:textId="725AC6BE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20.9</w:t>
            </w:r>
            <w:r w:rsidR="003B37B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  <w:r w:rsidR="001726A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453B340C" w14:textId="77777777" w:rsidR="00362CAC" w:rsidRPr="001726A6" w:rsidRDefault="00362CAC" w:rsidP="003B37B4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C8BE085" w14:textId="483DD798" w:rsidR="003B37B4" w:rsidRDefault="00113778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</w:rPr>
        <w:t>Note:</w:t>
      </w:r>
      <w:r w:rsidR="0062672C" w:rsidRPr="001726A6">
        <w:rPr>
          <w:rFonts w:ascii="Times New Roman" w:hAnsi="Times New Roman" w:cs="Times New Roman"/>
        </w:rPr>
        <w:t xml:space="preserve"> </w:t>
      </w:r>
      <w:r w:rsidR="003B37B4" w:rsidRPr="00D91B0C">
        <w:rPr>
          <w:rFonts w:asciiTheme="majorBidi" w:hAnsiTheme="majorBidi" w:cstheme="majorBidi"/>
        </w:rPr>
        <w:t>DPN, diabetic peripheral neuropathy; Non-DPN, non-diabetic peripheral neuropathy</w:t>
      </w:r>
      <w:r w:rsidR="003B37B4">
        <w:rPr>
          <w:rFonts w:asciiTheme="majorBidi" w:hAnsiTheme="majorBidi" w:cstheme="majorBidi"/>
        </w:rPr>
        <w:t>.</w:t>
      </w:r>
    </w:p>
    <w:p w14:paraId="753362F2" w14:textId="039A967D" w:rsidR="00721ABD" w:rsidRPr="001726A6" w:rsidRDefault="00A047BC">
      <w:pPr>
        <w:rPr>
          <w:rFonts w:ascii="Times New Roman" w:hAnsi="Times New Roman" w:cs="Times New Roman"/>
        </w:rPr>
      </w:pPr>
      <w:r w:rsidRPr="003B37B4">
        <w:rPr>
          <w:rFonts w:ascii="Times New Roman" w:hAnsi="Times New Roman" w:cs="Times New Roman"/>
          <w:i/>
          <w:iCs/>
        </w:rPr>
        <w:t>P</w:t>
      </w:r>
      <w:r w:rsidRPr="001726A6">
        <w:rPr>
          <w:rFonts w:ascii="Times New Roman" w:hAnsi="Times New Roman" w:cs="Times New Roman"/>
        </w:rPr>
        <w:t xml:space="preserve"> &lt; 0.05 was considered statistically significant.</w:t>
      </w:r>
    </w:p>
    <w:p w14:paraId="551FC8A4" w14:textId="6A8D9C1F" w:rsidR="004018B3" w:rsidRDefault="004018B3">
      <w:pPr>
        <w:rPr>
          <w:rFonts w:ascii="Times New Roman" w:hAnsi="Times New Roman" w:cs="Times New Roman"/>
        </w:rPr>
      </w:pPr>
    </w:p>
    <w:p w14:paraId="55AB43D3" w14:textId="2655EB71" w:rsidR="003B37B4" w:rsidRDefault="003B37B4">
      <w:pPr>
        <w:rPr>
          <w:rFonts w:ascii="Times New Roman" w:hAnsi="Times New Roman" w:cs="Times New Roman"/>
        </w:rPr>
      </w:pPr>
    </w:p>
    <w:p w14:paraId="49361635" w14:textId="3AFEC606" w:rsidR="003B37B4" w:rsidRDefault="003B37B4">
      <w:pPr>
        <w:rPr>
          <w:rFonts w:ascii="Times New Roman" w:hAnsi="Times New Roman" w:cs="Times New Roman"/>
        </w:rPr>
      </w:pPr>
    </w:p>
    <w:p w14:paraId="5AFF94B1" w14:textId="19F83334" w:rsidR="003B37B4" w:rsidRDefault="003B37B4">
      <w:pPr>
        <w:rPr>
          <w:rFonts w:ascii="Times New Roman" w:hAnsi="Times New Roman" w:cs="Times New Roman"/>
        </w:rPr>
      </w:pPr>
    </w:p>
    <w:p w14:paraId="61D110C1" w14:textId="2C7CA52A" w:rsidR="003B37B4" w:rsidRDefault="003B37B4">
      <w:pPr>
        <w:rPr>
          <w:rFonts w:ascii="Times New Roman" w:hAnsi="Times New Roman" w:cs="Times New Roman"/>
        </w:rPr>
      </w:pPr>
    </w:p>
    <w:p w14:paraId="44D9090F" w14:textId="199A7EB6" w:rsidR="003B37B4" w:rsidRDefault="003B37B4">
      <w:pPr>
        <w:rPr>
          <w:rFonts w:ascii="Times New Roman" w:hAnsi="Times New Roman" w:cs="Times New Roman"/>
        </w:rPr>
      </w:pPr>
    </w:p>
    <w:p w14:paraId="31F42870" w14:textId="77777777" w:rsidR="006B0B8A" w:rsidRDefault="006B0B8A">
      <w:pPr>
        <w:rPr>
          <w:rFonts w:ascii="Times New Roman" w:hAnsi="Times New Roman" w:cs="Times New Roman"/>
        </w:rPr>
      </w:pPr>
    </w:p>
    <w:p w14:paraId="2DD02758" w14:textId="77777777" w:rsidR="006B0B8A" w:rsidRDefault="006B0B8A">
      <w:pPr>
        <w:rPr>
          <w:rFonts w:ascii="Times New Roman" w:hAnsi="Times New Roman" w:cs="Times New Roman"/>
        </w:rPr>
      </w:pPr>
    </w:p>
    <w:p w14:paraId="2551ADDB" w14:textId="77777777" w:rsidR="006B0B8A" w:rsidRDefault="006B0B8A">
      <w:pPr>
        <w:rPr>
          <w:rFonts w:ascii="Times New Roman" w:hAnsi="Times New Roman" w:cs="Times New Roman"/>
        </w:rPr>
      </w:pPr>
    </w:p>
    <w:p w14:paraId="2F626287" w14:textId="77777777" w:rsidR="003B37B4" w:rsidRPr="001726A6" w:rsidRDefault="003B37B4">
      <w:pPr>
        <w:rPr>
          <w:rFonts w:ascii="Times New Roman" w:hAnsi="Times New Roman" w:cs="Times New Roman"/>
        </w:rPr>
      </w:pPr>
    </w:p>
    <w:p w14:paraId="3B8DAB25" w14:textId="7CFA74AB" w:rsidR="004018B3" w:rsidRPr="001726A6" w:rsidRDefault="004018B3" w:rsidP="004018B3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  <w:b/>
          <w:bCs/>
        </w:rPr>
        <w:lastRenderedPageBreak/>
        <w:t>Table S</w:t>
      </w:r>
      <w:r w:rsidR="001E13B6">
        <w:rPr>
          <w:rFonts w:ascii="Times New Roman" w:hAnsi="Times New Roman" w:cs="Times New Roman"/>
          <w:b/>
          <w:bCs/>
        </w:rPr>
        <w:t>2.</w:t>
      </w:r>
      <w:r w:rsidRPr="001726A6">
        <w:rPr>
          <w:rFonts w:ascii="Times New Roman" w:hAnsi="Times New Roman" w:cs="Times New Roman"/>
        </w:rPr>
        <w:t xml:space="preserve"> Comparison of specificity </w:t>
      </w:r>
      <w:r w:rsidR="001E13B6">
        <w:rPr>
          <w:rFonts w:ascii="Times New Roman" w:hAnsi="Times New Roman" w:cs="Times New Roman"/>
        </w:rPr>
        <w:t xml:space="preserve">and </w:t>
      </w:r>
      <w:r w:rsidR="001E13B6" w:rsidRPr="001726A6">
        <w:rPr>
          <w:rFonts w:ascii="Times New Roman" w:hAnsi="Times New Roman" w:cs="Times New Roman"/>
        </w:rPr>
        <w:t xml:space="preserve">sensitivity </w:t>
      </w:r>
      <w:r w:rsidRPr="001726A6">
        <w:rPr>
          <w:rFonts w:ascii="Times New Roman" w:hAnsi="Times New Roman" w:cs="Times New Roman"/>
        </w:rPr>
        <w:t xml:space="preserve">in junior </w:t>
      </w:r>
      <w:r w:rsidR="001E13B6" w:rsidRPr="004B6789">
        <w:rPr>
          <w:rFonts w:ascii="Times New Roman" w:hAnsi="Times New Roman" w:cs="Times New Roman"/>
        </w:rPr>
        <w:t>radiologists</w:t>
      </w:r>
      <w:r w:rsidRPr="001726A6">
        <w:rPr>
          <w:rFonts w:ascii="Times New Roman" w:hAnsi="Times New Roman" w:cs="Times New Roman"/>
        </w:rPr>
        <w:t xml:space="preserve"> after combining ultrasound elastography, based on linear regression analysis</w:t>
      </w:r>
      <w:r w:rsidR="001E13B6">
        <w:rPr>
          <w:rFonts w:ascii="Times New Roman" w:hAnsi="Times New Roman" w:cs="Times New Roman"/>
        </w:rPr>
        <w:t>.</w:t>
      </w:r>
      <w:r w:rsidRPr="001726A6">
        <w:rPr>
          <w:rFonts w:ascii="Times New Roman" w:hAnsi="Times New Roman" w:cs="Times New Roman"/>
        </w:rPr>
        <w:t xml:space="preserve"> </w:t>
      </w:r>
    </w:p>
    <w:tbl>
      <w:tblPr>
        <w:tblW w:w="8873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42"/>
        <w:gridCol w:w="1211"/>
        <w:gridCol w:w="1084"/>
        <w:gridCol w:w="1084"/>
        <w:gridCol w:w="1747"/>
        <w:gridCol w:w="1084"/>
        <w:gridCol w:w="421"/>
      </w:tblGrid>
      <w:tr w:rsidR="004018B3" w:rsidRPr="001E13B6" w14:paraId="485AFFF1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EB8A6D" w14:textId="77777777" w:rsidR="004018B3" w:rsidRPr="001E13B6" w:rsidRDefault="004018B3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Predictors</w:t>
            </w:r>
          </w:p>
        </w:tc>
        <w:tc>
          <w:tcPr>
            <w:tcW w:w="121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2A453A" w14:textId="77777777" w:rsidR="004018B3" w:rsidRPr="001E13B6" w:rsidRDefault="004018B3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Estimates</w:t>
            </w:r>
          </w:p>
        </w:tc>
        <w:tc>
          <w:tcPr>
            <w:tcW w:w="10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AE7C71" w14:textId="77777777" w:rsidR="004018B3" w:rsidRPr="001E13B6" w:rsidRDefault="004018B3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E8C1A3" w14:textId="77777777" w:rsidR="004018B3" w:rsidRPr="001E13B6" w:rsidRDefault="004018B3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95%CI</w:t>
            </w:r>
          </w:p>
        </w:tc>
        <w:tc>
          <w:tcPr>
            <w:tcW w:w="17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5941BD" w14:textId="77777777" w:rsidR="004018B3" w:rsidRPr="001E13B6" w:rsidRDefault="004018B3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3BB9FE" w14:textId="59E35D85" w:rsidR="004018B3" w:rsidRPr="00AA3DD9" w:rsidRDefault="004018B3" w:rsidP="00687C66">
            <w:pPr>
              <w:spacing w:line="24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AA3DD9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="00AA3DD9" w:rsidRPr="00AA3D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A3DD9" w:rsidRPr="00AA3DD9">
              <w:rPr>
                <w:rFonts w:ascii="Times New Roman" w:hAnsi="Times New Roman" w:cs="Times New Roman" w:hint="eastAsia"/>
                <w:szCs w:val="22"/>
              </w:rPr>
              <w:t>value</w:t>
            </w:r>
          </w:p>
        </w:tc>
      </w:tr>
      <w:tr w:rsidR="001E13B6" w:rsidRPr="001E13B6" w14:paraId="7EF4E45D" w14:textId="77777777" w:rsidTr="001E13B6">
        <w:trPr>
          <w:gridAfter w:val="1"/>
          <w:wAfter w:w="421" w:type="dxa"/>
          <w:trHeight w:val="272"/>
        </w:trPr>
        <w:tc>
          <w:tcPr>
            <w:tcW w:w="8452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9E8F87" w14:textId="09922B3B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b/>
                <w:bCs/>
                <w:szCs w:val="22"/>
              </w:rPr>
              <w:t>Specificity</w:t>
            </w:r>
          </w:p>
        </w:tc>
      </w:tr>
      <w:tr w:rsidR="001E13B6" w:rsidRPr="001E13B6" w14:paraId="1AEC51C1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1A55B" w14:textId="7544F317" w:rsidR="001E13B6" w:rsidRPr="001E13B6" w:rsidRDefault="001E13B6" w:rsidP="00687C66">
            <w:pPr>
              <w:spacing w:line="240" w:lineRule="auto"/>
              <w:rPr>
                <w:rFonts w:asciiTheme="majorBidi" w:eastAsia="DengXian" w:hAnsiTheme="majorBidi" w:cstheme="majorBidi"/>
                <w:color w:val="000000"/>
                <w:kern w:val="0"/>
                <w:szCs w:val="22"/>
                <w14:ligatures w14:val="none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 xml:space="preserve"> (Intercept)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1D7D4" w14:textId="0D91CD65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78.665</w:t>
            </w:r>
            <w:r w:rsidRPr="001E13B6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190B8" w14:textId="0DAFA045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67.053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90.277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9D63A" w14:textId="3C8C645E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0.001</w:t>
            </w:r>
          </w:p>
        </w:tc>
      </w:tr>
      <w:tr w:rsidR="001E13B6" w:rsidRPr="001E13B6" w14:paraId="7426A41A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B814" w14:textId="183A6104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Theme="majorBidi" w:eastAsia="DengXian" w:hAnsiTheme="majorBidi" w:cstheme="majorBidi"/>
                <w:color w:val="000000"/>
                <w:kern w:val="0"/>
                <w:szCs w:val="22"/>
                <w14:ligatures w14:val="none"/>
              </w:rPr>
              <w:t>After combining SWE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872E7" w14:textId="477E970B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4.810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E74E" w14:textId="28C4085B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-11.611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21.231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25795" w14:textId="77777777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0.335</w:t>
            </w:r>
          </w:p>
        </w:tc>
      </w:tr>
      <w:tr w:rsidR="001E13B6" w:rsidRPr="001E13B6" w14:paraId="5BCF6165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6366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Observations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846C" w14:textId="4545968F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 xml:space="preserve">4.000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91368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A2D09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E8B36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13B6" w:rsidRPr="001E13B6" w14:paraId="33F234A0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8442C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R²/adjusted R²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15B7" w14:textId="77777777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0.443/0.164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DD21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5180D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8751F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13B6" w:rsidRPr="001E13B6" w14:paraId="3F9FB79D" w14:textId="77777777" w:rsidTr="001E13B6">
        <w:trPr>
          <w:gridAfter w:val="1"/>
          <w:wAfter w:w="421" w:type="dxa"/>
          <w:trHeight w:val="8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D2275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FD1A0" w14:textId="77777777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9A8FD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4BEC9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80CCC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13B6" w:rsidRPr="001E13B6" w14:paraId="23B8A934" w14:textId="77777777" w:rsidTr="001E13B6">
        <w:trPr>
          <w:gridAfter w:val="1"/>
          <w:wAfter w:w="421" w:type="dxa"/>
          <w:trHeight w:val="272"/>
        </w:trPr>
        <w:tc>
          <w:tcPr>
            <w:tcW w:w="845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244DE" w14:textId="14D6039E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E13B6">
              <w:rPr>
                <w:rFonts w:ascii="Times New Roman" w:hAnsi="Times New Roman" w:cs="Times New Roman"/>
                <w:b/>
                <w:bCs/>
                <w:szCs w:val="22"/>
              </w:rPr>
              <w:t>Sensitivity</w:t>
            </w:r>
          </w:p>
        </w:tc>
      </w:tr>
      <w:tr w:rsidR="001E13B6" w:rsidRPr="001E13B6" w14:paraId="10145826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B9BA4" w14:textId="7E8D4648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 xml:space="preserve"> (Intercept)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ED2F9" w14:textId="0CCE221C" w:rsidR="001E13B6" w:rsidRPr="001E13B6" w:rsidRDefault="001E13B6" w:rsidP="00687C66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 xml:space="preserve">39.730 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8C931" w14:textId="670B4F2E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34.718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44.742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B17FE" w14:textId="0C539F53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0.001</w:t>
            </w:r>
          </w:p>
        </w:tc>
      </w:tr>
      <w:tr w:rsidR="001E13B6" w:rsidRPr="001E13B6" w14:paraId="081551B5" w14:textId="77777777" w:rsidTr="001E13B6">
        <w:trPr>
          <w:gridAfter w:val="1"/>
          <w:wAfter w:w="421" w:type="dxa"/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E962E" w14:textId="6F15689A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Theme="majorBidi" w:eastAsia="DengXian" w:hAnsiTheme="majorBidi" w:cstheme="majorBidi"/>
                <w:color w:val="000000"/>
                <w:kern w:val="0"/>
                <w:szCs w:val="22"/>
                <w14:ligatures w14:val="none"/>
              </w:rPr>
              <w:t>After combining SWE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40C00" w14:textId="649A1DED" w:rsidR="001E13B6" w:rsidRPr="001E13B6" w:rsidRDefault="001E13B6" w:rsidP="00687C66">
            <w:pPr>
              <w:widowControl/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25.565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3276F" w14:textId="1143966B" w:rsidR="001E13B6" w:rsidRPr="001E13B6" w:rsidRDefault="001E13B6" w:rsidP="00687C66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18.477</w:t>
            </w:r>
            <w:r>
              <w:rPr>
                <w:rFonts w:ascii="Times New Roman" w:hAnsi="Times New Roman" w:cs="Times New Roman"/>
                <w:szCs w:val="22"/>
              </w:rPr>
              <w:t>-</w:t>
            </w:r>
            <w:r w:rsidRPr="001E13B6">
              <w:rPr>
                <w:rFonts w:ascii="Times New Roman" w:hAnsi="Times New Roman" w:cs="Times New Roman"/>
                <w:szCs w:val="22"/>
              </w:rPr>
              <w:t>32.653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C8EF7" w14:textId="129B241C" w:rsidR="001E13B6" w:rsidRPr="00593153" w:rsidRDefault="001E13B6" w:rsidP="00687C66">
            <w:pPr>
              <w:spacing w:line="240" w:lineRule="auto"/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</w:pPr>
            <w:r w:rsidRPr="00593153">
              <w:rPr>
                <w:rFonts w:ascii="Times New Roman" w:hAnsi="Times New Roman" w:cs="Times New Roman"/>
                <w:b/>
                <w:bCs/>
                <w:szCs w:val="22"/>
              </w:rPr>
              <w:t>0.004</w:t>
            </w:r>
          </w:p>
        </w:tc>
      </w:tr>
      <w:tr w:rsidR="001E13B6" w:rsidRPr="001E13B6" w14:paraId="5D5B8DEC" w14:textId="1C607C44" w:rsidTr="001E13B6">
        <w:trPr>
          <w:trHeight w:val="272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A2118" w14:textId="603EFE3C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Observations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469C9" w14:textId="6BAC261A" w:rsidR="001E13B6" w:rsidRPr="001E13B6" w:rsidRDefault="001E13B6" w:rsidP="00687C66">
            <w:pPr>
              <w:widowControl/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 xml:space="preserve">4.000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B3C95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FDDA6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6E1A6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14:paraId="3C8BF4E6" w14:textId="77777777" w:rsidR="001E13B6" w:rsidRPr="001E13B6" w:rsidRDefault="001E13B6" w:rsidP="00687C66">
            <w:pPr>
              <w:widowControl/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13B6" w:rsidRPr="001E13B6" w14:paraId="1907F717" w14:textId="77777777" w:rsidTr="001E13B6">
        <w:trPr>
          <w:trHeight w:val="272"/>
        </w:trPr>
        <w:tc>
          <w:tcPr>
            <w:tcW w:w="224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14EC9D5" w14:textId="619EE4BA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hAnsi="Times New Roman" w:cs="Times New Roman"/>
                <w:szCs w:val="22"/>
              </w:rPr>
              <w:t>R²/adjusted R²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A1B936" w14:textId="27B99654" w:rsidR="001E13B6" w:rsidRPr="001E13B6" w:rsidRDefault="001E13B6" w:rsidP="00687C66">
            <w:pPr>
              <w:widowControl/>
              <w:spacing w:line="240" w:lineRule="auto"/>
              <w:rPr>
                <w:rFonts w:ascii="Times New Roman" w:hAnsi="Times New Roman" w:cs="Times New Roman"/>
                <w:szCs w:val="22"/>
              </w:rPr>
            </w:pPr>
            <w:r w:rsidRPr="001E13B6">
              <w:rPr>
                <w:rFonts w:ascii="Times New Roman" w:eastAsia="DengXian" w:hAnsi="Times New Roman" w:cs="Times New Roman"/>
                <w:color w:val="000000"/>
                <w:szCs w:val="22"/>
              </w:rPr>
              <w:t>0.992/0.988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54B155F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C7FC5AA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D0AB" w14:textId="77777777" w:rsidR="001E13B6" w:rsidRPr="001E13B6" w:rsidRDefault="001E13B6" w:rsidP="00687C66">
            <w:pPr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dxa"/>
            <w:tcBorders>
              <w:top w:val="nil"/>
              <w:bottom w:val="single" w:sz="12" w:space="0" w:color="auto"/>
            </w:tcBorders>
            <w:vAlign w:val="center"/>
          </w:tcPr>
          <w:p w14:paraId="7527F5A7" w14:textId="77777777" w:rsidR="001E13B6" w:rsidRPr="001E13B6" w:rsidRDefault="001E13B6" w:rsidP="00687C66">
            <w:pPr>
              <w:widowControl/>
              <w:spacing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B32298F" w14:textId="1B5E6C8D" w:rsidR="001E13B6" w:rsidRPr="00C712CE" w:rsidRDefault="001E13B6" w:rsidP="001E13B6">
      <w:pPr>
        <w:rPr>
          <w:rFonts w:asciiTheme="majorBidi" w:hAnsiTheme="majorBidi" w:cstheme="majorBidi"/>
        </w:rPr>
      </w:pPr>
      <w:r w:rsidRPr="00C712CE">
        <w:rPr>
          <w:rFonts w:asciiTheme="majorBidi" w:hAnsiTheme="majorBidi" w:cstheme="majorBidi"/>
          <w:szCs w:val="22"/>
        </w:rPr>
        <w:t xml:space="preserve">Note: </w:t>
      </w:r>
      <w:r w:rsidRPr="00C712CE">
        <w:rPr>
          <w:rFonts w:asciiTheme="majorBidi" w:eastAsia="DengXian" w:hAnsiTheme="majorBidi" w:cstheme="majorBidi"/>
          <w:color w:val="000000"/>
          <w:kern w:val="0"/>
          <w:szCs w:val="22"/>
          <w14:ligatures w14:val="none"/>
        </w:rPr>
        <w:t>95% CI</w:t>
      </w:r>
      <w:r>
        <w:rPr>
          <w:rFonts w:asciiTheme="majorBidi" w:hAnsiTheme="majorBidi" w:cstheme="majorBidi"/>
          <w:szCs w:val="22"/>
        </w:rPr>
        <w:t xml:space="preserve">, </w:t>
      </w:r>
      <w:r w:rsidRPr="00C712CE">
        <w:rPr>
          <w:rFonts w:asciiTheme="majorBidi" w:hAnsiTheme="majorBidi" w:cstheme="majorBidi"/>
          <w:szCs w:val="22"/>
        </w:rPr>
        <w:t>95% confidence intervals</w:t>
      </w:r>
      <w:r>
        <w:rPr>
          <w:rFonts w:asciiTheme="majorBidi" w:hAnsiTheme="majorBidi" w:cstheme="majorBidi"/>
          <w:szCs w:val="22"/>
        </w:rPr>
        <w:t xml:space="preserve">; </w:t>
      </w:r>
      <w:r w:rsidRPr="00D91B0C">
        <w:rPr>
          <w:rFonts w:asciiTheme="majorBidi" w:hAnsiTheme="majorBidi" w:cstheme="majorBidi"/>
        </w:rPr>
        <w:t>SW</w:t>
      </w:r>
      <w:r>
        <w:rPr>
          <w:rFonts w:asciiTheme="majorBidi" w:hAnsiTheme="majorBidi" w:cstheme="majorBidi"/>
        </w:rPr>
        <w:t>E</w:t>
      </w:r>
      <w:r w:rsidRPr="00D91B0C">
        <w:rPr>
          <w:rFonts w:asciiTheme="majorBidi" w:hAnsiTheme="majorBidi" w:cstheme="majorBidi"/>
        </w:rPr>
        <w:t xml:space="preserve">, </w:t>
      </w:r>
      <w:r w:rsidRPr="00870FF2">
        <w:rPr>
          <w:rFonts w:asciiTheme="majorBidi" w:hAnsiTheme="majorBidi" w:cstheme="majorBidi"/>
        </w:rPr>
        <w:t>Shear wave elastography</w:t>
      </w:r>
      <w:r w:rsidRPr="00D91B0C">
        <w:rPr>
          <w:rFonts w:asciiTheme="majorBidi" w:hAnsiTheme="majorBidi" w:cstheme="majorBidi"/>
        </w:rPr>
        <w:t>.</w:t>
      </w:r>
    </w:p>
    <w:p w14:paraId="5E712330" w14:textId="77777777" w:rsidR="001E13B6" w:rsidRDefault="001E13B6" w:rsidP="001E13B6">
      <w:pPr>
        <w:rPr>
          <w:rFonts w:asciiTheme="majorBidi" w:hAnsiTheme="majorBidi" w:cstheme="majorBidi"/>
        </w:rPr>
      </w:pPr>
      <w:r w:rsidRPr="00870FF2">
        <w:rPr>
          <w:rFonts w:asciiTheme="majorBidi" w:hAnsiTheme="majorBidi" w:cstheme="majorBidi"/>
          <w:i/>
          <w:iCs/>
        </w:rPr>
        <w:t>P</w:t>
      </w:r>
      <w:r w:rsidRPr="00D91B0C">
        <w:rPr>
          <w:rFonts w:asciiTheme="majorBidi" w:hAnsiTheme="majorBidi" w:cstheme="majorBidi"/>
        </w:rPr>
        <w:t xml:space="preserve"> &lt; 0.05 was considered statistically significant.</w:t>
      </w:r>
    </w:p>
    <w:p w14:paraId="4494B946" w14:textId="18948335" w:rsidR="001E13B6" w:rsidRPr="001E13B6" w:rsidRDefault="001E13B6" w:rsidP="00015236">
      <w:pPr>
        <w:rPr>
          <w:rFonts w:ascii="Times New Roman" w:hAnsi="Times New Roman" w:cs="Times New Roman"/>
        </w:rPr>
      </w:pPr>
    </w:p>
    <w:p w14:paraId="147A3464" w14:textId="2F389348" w:rsidR="001E13B6" w:rsidRDefault="001E13B6" w:rsidP="00015236">
      <w:pPr>
        <w:rPr>
          <w:rFonts w:ascii="Times New Roman" w:hAnsi="Times New Roman" w:cs="Times New Roman"/>
        </w:rPr>
      </w:pPr>
    </w:p>
    <w:p w14:paraId="2876F86A" w14:textId="7724CA61" w:rsidR="001E13B6" w:rsidRDefault="001E13B6" w:rsidP="00015236">
      <w:pPr>
        <w:rPr>
          <w:rFonts w:ascii="Times New Roman" w:hAnsi="Times New Roman" w:cs="Times New Roman"/>
        </w:rPr>
      </w:pPr>
    </w:p>
    <w:p w14:paraId="5974DD34" w14:textId="7356F85E" w:rsidR="001E13B6" w:rsidRDefault="001E13B6" w:rsidP="00015236">
      <w:pPr>
        <w:rPr>
          <w:rFonts w:ascii="Times New Roman" w:hAnsi="Times New Roman" w:cs="Times New Roman"/>
        </w:rPr>
      </w:pPr>
    </w:p>
    <w:p w14:paraId="6A831E3D" w14:textId="432C002C" w:rsidR="001E13B6" w:rsidRDefault="001E13B6" w:rsidP="00015236">
      <w:pPr>
        <w:rPr>
          <w:rFonts w:ascii="Times New Roman" w:hAnsi="Times New Roman" w:cs="Times New Roman"/>
        </w:rPr>
      </w:pPr>
    </w:p>
    <w:p w14:paraId="0A0F750D" w14:textId="0E0A17C4" w:rsidR="001E13B6" w:rsidRDefault="001E13B6" w:rsidP="00015236">
      <w:pPr>
        <w:rPr>
          <w:rFonts w:ascii="Times New Roman" w:hAnsi="Times New Roman" w:cs="Times New Roman"/>
        </w:rPr>
      </w:pPr>
    </w:p>
    <w:p w14:paraId="343E7BD7" w14:textId="10772E60" w:rsidR="001E13B6" w:rsidRDefault="001E13B6" w:rsidP="00015236">
      <w:pPr>
        <w:rPr>
          <w:rFonts w:ascii="Times New Roman" w:hAnsi="Times New Roman" w:cs="Times New Roman"/>
        </w:rPr>
      </w:pPr>
    </w:p>
    <w:p w14:paraId="473AC17C" w14:textId="77777777" w:rsidR="00593153" w:rsidRDefault="00593153" w:rsidP="00015236">
      <w:pPr>
        <w:rPr>
          <w:rFonts w:ascii="Times New Roman" w:hAnsi="Times New Roman" w:cs="Times New Roman"/>
        </w:rPr>
      </w:pPr>
    </w:p>
    <w:p w14:paraId="25EC36A6" w14:textId="77777777" w:rsidR="001E13B6" w:rsidRDefault="001E13B6" w:rsidP="00015236">
      <w:pPr>
        <w:rPr>
          <w:rFonts w:ascii="Times New Roman" w:hAnsi="Times New Roman" w:cs="Times New Roman"/>
        </w:rPr>
      </w:pPr>
    </w:p>
    <w:p w14:paraId="6D39C3F7" w14:textId="77777777" w:rsidR="006B0B8A" w:rsidRDefault="006B0B8A" w:rsidP="00015236">
      <w:pPr>
        <w:rPr>
          <w:rFonts w:ascii="Times New Roman" w:hAnsi="Times New Roman" w:cs="Times New Roman"/>
        </w:rPr>
      </w:pPr>
    </w:p>
    <w:p w14:paraId="4D35D389" w14:textId="77777777" w:rsidR="006B0B8A" w:rsidRDefault="006B0B8A" w:rsidP="00015236">
      <w:pPr>
        <w:rPr>
          <w:rFonts w:ascii="Times New Roman" w:hAnsi="Times New Roman" w:cs="Times New Roman"/>
        </w:rPr>
      </w:pPr>
    </w:p>
    <w:p w14:paraId="3A4074B1" w14:textId="77777777" w:rsidR="006B0B8A" w:rsidRPr="001726A6" w:rsidRDefault="006B0B8A" w:rsidP="00015236">
      <w:pPr>
        <w:rPr>
          <w:rFonts w:ascii="Times New Roman" w:hAnsi="Times New Roman" w:cs="Times New Roman"/>
        </w:rPr>
      </w:pPr>
    </w:p>
    <w:p w14:paraId="1F22357B" w14:textId="44E65349" w:rsidR="00F620D1" w:rsidRPr="001726A6" w:rsidRDefault="00F620D1" w:rsidP="00F620D1">
      <w:pPr>
        <w:rPr>
          <w:rFonts w:ascii="Times New Roman" w:hAnsi="Times New Roman" w:cs="Times New Roman"/>
        </w:rPr>
      </w:pPr>
      <w:r w:rsidRPr="001726A6">
        <w:rPr>
          <w:rFonts w:ascii="Times New Roman" w:hAnsi="Times New Roman" w:cs="Times New Roman"/>
          <w:b/>
          <w:bCs/>
        </w:rPr>
        <w:lastRenderedPageBreak/>
        <w:t>Table S</w:t>
      </w:r>
      <w:r w:rsidR="001E13B6">
        <w:rPr>
          <w:rFonts w:ascii="Times New Roman" w:hAnsi="Times New Roman" w:cs="Times New Roman"/>
          <w:b/>
          <w:bCs/>
        </w:rPr>
        <w:t>3.</w:t>
      </w:r>
      <w:r w:rsidRPr="001726A6">
        <w:rPr>
          <w:rFonts w:ascii="Times New Roman" w:hAnsi="Times New Roman" w:cs="Times New Roman"/>
          <w:b/>
          <w:bCs/>
        </w:rPr>
        <w:t xml:space="preserve"> </w:t>
      </w:r>
      <w:r w:rsidR="001E13B6" w:rsidRPr="001726A6">
        <w:rPr>
          <w:rFonts w:ascii="Times New Roman" w:hAnsi="Times New Roman" w:cs="Times New Roman"/>
        </w:rPr>
        <w:t xml:space="preserve">Comparison of specificity </w:t>
      </w:r>
      <w:r w:rsidR="001E13B6">
        <w:rPr>
          <w:rFonts w:ascii="Times New Roman" w:hAnsi="Times New Roman" w:cs="Times New Roman"/>
        </w:rPr>
        <w:t xml:space="preserve">and </w:t>
      </w:r>
      <w:r w:rsidR="001E13B6" w:rsidRPr="001726A6">
        <w:rPr>
          <w:rFonts w:ascii="Times New Roman" w:hAnsi="Times New Roman" w:cs="Times New Roman"/>
        </w:rPr>
        <w:t>sensitivity in senior</w:t>
      </w:r>
      <w:r w:rsidR="001E13B6" w:rsidRPr="004B6789">
        <w:rPr>
          <w:rFonts w:ascii="Times New Roman" w:hAnsi="Times New Roman" w:cs="Times New Roman"/>
        </w:rPr>
        <w:t xml:space="preserve"> radiologists</w:t>
      </w:r>
      <w:r w:rsidR="001E13B6" w:rsidRPr="001726A6">
        <w:rPr>
          <w:rFonts w:ascii="Times New Roman" w:hAnsi="Times New Roman" w:cs="Times New Roman"/>
        </w:rPr>
        <w:t xml:space="preserve"> after combining ultrasound elastography, based on linear regression analysis</w:t>
      </w:r>
      <w:r w:rsidR="001E13B6">
        <w:rPr>
          <w:rFonts w:ascii="Times New Roman" w:hAnsi="Times New Roman" w:cs="Times New Roman"/>
        </w:rPr>
        <w:t xml:space="preserve">. </w:t>
      </w:r>
    </w:p>
    <w:tbl>
      <w:tblPr>
        <w:tblW w:w="897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61"/>
        <w:gridCol w:w="1256"/>
        <w:gridCol w:w="1094"/>
        <w:gridCol w:w="1526"/>
        <w:gridCol w:w="1526"/>
        <w:gridCol w:w="1095"/>
        <w:gridCol w:w="222"/>
      </w:tblGrid>
      <w:tr w:rsidR="00F620D1" w:rsidRPr="001726A6" w14:paraId="1525C2F7" w14:textId="77777777" w:rsidTr="008631B8">
        <w:trPr>
          <w:gridAfter w:val="1"/>
          <w:wAfter w:w="220" w:type="dxa"/>
          <w:trHeight w:val="257"/>
        </w:trPr>
        <w:tc>
          <w:tcPr>
            <w:tcW w:w="22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6A6973" w14:textId="77777777" w:rsidR="00F620D1" w:rsidRPr="001726A6" w:rsidRDefault="00F620D1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Predictors</w:t>
            </w:r>
          </w:p>
        </w:tc>
        <w:tc>
          <w:tcPr>
            <w:tcW w:w="125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5C62B4" w14:textId="77777777" w:rsidR="00F620D1" w:rsidRPr="001726A6" w:rsidRDefault="00F620D1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Estimates</w:t>
            </w:r>
          </w:p>
        </w:tc>
        <w:tc>
          <w:tcPr>
            <w:tcW w:w="10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436C09" w14:textId="77777777" w:rsidR="00F620D1" w:rsidRPr="001726A6" w:rsidRDefault="00F620D1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94442D" w14:textId="77777777" w:rsidR="00F620D1" w:rsidRPr="001726A6" w:rsidRDefault="00F620D1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95%CI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0840F2" w14:textId="77777777" w:rsidR="00F620D1" w:rsidRPr="001726A6" w:rsidRDefault="00F620D1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B07283" w14:textId="2961F478" w:rsidR="00F620D1" w:rsidRPr="001E13B6" w:rsidRDefault="00F620D1" w:rsidP="008631B8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1E13B6">
              <w:rPr>
                <w:rFonts w:ascii="Times New Roman" w:hAnsi="Times New Roman" w:cs="Times New Roman"/>
                <w:i/>
                <w:iCs/>
              </w:rPr>
              <w:t>P</w:t>
            </w:r>
            <w:r w:rsidR="00AA3DD9" w:rsidRPr="00AA3D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A3DD9" w:rsidRPr="00AA3DD9">
              <w:rPr>
                <w:rFonts w:ascii="Times New Roman" w:hAnsi="Times New Roman" w:cs="Times New Roman" w:hint="eastAsia"/>
                <w:szCs w:val="22"/>
              </w:rPr>
              <w:t>value</w:t>
            </w:r>
          </w:p>
        </w:tc>
      </w:tr>
      <w:tr w:rsidR="001E13B6" w:rsidRPr="001726A6" w14:paraId="37CC8917" w14:textId="77777777" w:rsidTr="008631B8">
        <w:trPr>
          <w:gridAfter w:val="1"/>
          <w:wAfter w:w="217" w:type="dxa"/>
          <w:trHeight w:val="257"/>
        </w:trPr>
        <w:tc>
          <w:tcPr>
            <w:tcW w:w="8758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CF1EAE2" w14:textId="1008A60C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E13B6">
              <w:rPr>
                <w:rFonts w:ascii="Times New Roman" w:hAnsi="Times New Roman" w:cs="Times New Roman"/>
                <w:b/>
                <w:bCs/>
                <w:szCs w:val="22"/>
              </w:rPr>
              <w:t>Specificity</w:t>
            </w:r>
          </w:p>
        </w:tc>
      </w:tr>
      <w:tr w:rsidR="001E13B6" w:rsidRPr="001726A6" w14:paraId="5D13CB90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7FBC6" w14:textId="39D3D6CE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1726A6">
              <w:rPr>
                <w:rFonts w:ascii="Times New Roman" w:hAnsi="Times New Roman" w:cs="Times New Roman"/>
              </w:rPr>
              <w:t>Intercept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D0F19" w14:textId="4E2F7053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66.735</w:t>
            </w:r>
          </w:p>
        </w:tc>
        <w:tc>
          <w:tcPr>
            <w:tcW w:w="3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90E65" w14:textId="3223B8E3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36.551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96.919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A0A23" w14:textId="01C38538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0.011</w:t>
            </w:r>
          </w:p>
        </w:tc>
      </w:tr>
      <w:tr w:rsidR="001E13B6" w:rsidRPr="001726A6" w14:paraId="23409C3A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F88B" w14:textId="726F7F3C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13B6">
              <w:rPr>
                <w:rFonts w:asciiTheme="majorBidi" w:eastAsia="DengXian" w:hAnsiTheme="majorBidi" w:cstheme="majorBidi"/>
                <w:color w:val="000000"/>
                <w:kern w:val="0"/>
                <w:szCs w:val="22"/>
                <w14:ligatures w14:val="none"/>
              </w:rPr>
              <w:t>After combining SWE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E11B" w14:textId="6FCC2F20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2.720</w:t>
            </w:r>
          </w:p>
        </w:tc>
        <w:tc>
          <w:tcPr>
            <w:tcW w:w="3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8EDD" w14:textId="72811C54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-39.966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45.406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AE1F" w14:textId="1FD8B8AD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0.810</w:t>
            </w:r>
          </w:p>
        </w:tc>
      </w:tr>
      <w:tr w:rsidR="001E13B6" w:rsidRPr="001726A6" w14:paraId="0D6C9AF7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6230F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Observations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11CA" w14:textId="1775E5F0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 xml:space="preserve">4.000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5BE1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BD59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EDDA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E13B6" w:rsidRPr="001726A6" w14:paraId="1EBE5E2A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ACB45" w14:textId="63DC8593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R²/adjusted R²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DD190" w14:textId="526933DB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0.036/-0.446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D505C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0CB76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A593E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E13B6" w:rsidRPr="001726A6" w14:paraId="10BAF44E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AACF6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A0CEA" w14:textId="77777777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E6C03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2846F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F6BE5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E13B6" w:rsidRPr="001726A6" w14:paraId="009818DA" w14:textId="77777777" w:rsidTr="008631B8">
        <w:trPr>
          <w:gridAfter w:val="1"/>
          <w:wAfter w:w="217" w:type="dxa"/>
          <w:trHeight w:val="257"/>
        </w:trPr>
        <w:tc>
          <w:tcPr>
            <w:tcW w:w="875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E9E9F" w14:textId="100E6B6D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13B6">
              <w:rPr>
                <w:rFonts w:ascii="Times New Roman" w:hAnsi="Times New Roman" w:cs="Times New Roman"/>
                <w:b/>
                <w:bCs/>
                <w:szCs w:val="22"/>
              </w:rPr>
              <w:t>Sensitivity</w:t>
            </w:r>
          </w:p>
        </w:tc>
      </w:tr>
      <w:tr w:rsidR="001E13B6" w:rsidRPr="001726A6" w14:paraId="3A766AAF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1B63F" w14:textId="564A03E1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1726A6">
              <w:rPr>
                <w:rFonts w:ascii="Times New Roman" w:hAnsi="Times New Roman" w:cs="Times New Roman"/>
              </w:rPr>
              <w:t>Intercept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9516B" w14:textId="7083A2E1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72.375</w:t>
            </w:r>
          </w:p>
        </w:tc>
        <w:tc>
          <w:tcPr>
            <w:tcW w:w="3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74FE" w14:textId="59F71EDE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53.618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-</w:t>
            </w: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91.132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080C" w14:textId="4E2DBD89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0.004</w:t>
            </w:r>
          </w:p>
        </w:tc>
      </w:tr>
      <w:tr w:rsidR="001E13B6" w:rsidRPr="001726A6" w14:paraId="61C41C0F" w14:textId="77777777" w:rsidTr="008631B8">
        <w:trPr>
          <w:gridAfter w:val="1"/>
          <w:wAfter w:w="219" w:type="dxa"/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DF12E" w14:textId="2170813A" w:rsidR="001E13B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13B6">
              <w:rPr>
                <w:rFonts w:asciiTheme="majorBidi" w:eastAsia="DengXian" w:hAnsiTheme="majorBidi" w:cstheme="majorBidi"/>
                <w:color w:val="000000"/>
                <w:kern w:val="0"/>
                <w:szCs w:val="22"/>
                <w14:ligatures w14:val="none"/>
              </w:rPr>
              <w:t>After combining SWE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A2ABB" w14:textId="2179454F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11.185</w:t>
            </w:r>
          </w:p>
        </w:tc>
        <w:tc>
          <w:tcPr>
            <w:tcW w:w="3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ACB79" w14:textId="4A139A7C" w:rsidR="001E13B6" w:rsidRPr="001726A6" w:rsidRDefault="001E13B6" w:rsidP="008631B8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726A6">
              <w:rPr>
                <w:rFonts w:ascii="Times New Roman" w:hAnsi="Times New Roman" w:cs="Times New Roman"/>
              </w:rPr>
              <w:t>15.341</w:t>
            </w:r>
            <w:r>
              <w:rPr>
                <w:rFonts w:ascii="Times New Roman" w:hAnsi="Times New Roman" w:cs="Times New Roman"/>
              </w:rPr>
              <w:t>-</w:t>
            </w:r>
            <w:r w:rsidRPr="001726A6">
              <w:rPr>
                <w:rFonts w:ascii="Times New Roman" w:hAnsi="Times New Roman" w:cs="Times New Roman"/>
              </w:rPr>
              <w:t>37.711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CA49D" w14:textId="6605F7F6" w:rsidR="001E13B6" w:rsidRPr="001726A6" w:rsidRDefault="001E13B6" w:rsidP="008631B8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0.211</w:t>
            </w:r>
          </w:p>
        </w:tc>
      </w:tr>
      <w:tr w:rsidR="001E13B6" w:rsidRPr="001726A6" w14:paraId="4E51CB72" w14:textId="32F6A4AA" w:rsidTr="008631B8">
        <w:trPr>
          <w:trHeight w:val="257"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1C9E0" w14:textId="1C7368E8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Observations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A6AAB" w14:textId="128C50EB" w:rsidR="001E13B6" w:rsidRPr="001726A6" w:rsidRDefault="001E13B6" w:rsidP="008631B8">
            <w:pPr>
              <w:widowControl/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1726A6">
              <w:rPr>
                <w:rFonts w:ascii="Times New Roman" w:hAnsi="Times New Roman" w:cs="Times New Roman"/>
              </w:rPr>
              <w:t xml:space="preserve">4.000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B0939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DA725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235AB" w14:textId="77777777" w:rsidR="001E13B6" w:rsidRPr="001726A6" w:rsidRDefault="001E13B6" w:rsidP="008631B8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</w:p>
        </w:tc>
        <w:tc>
          <w:tcPr>
            <w:tcW w:w="219" w:type="dxa"/>
            <w:vAlign w:val="bottom"/>
          </w:tcPr>
          <w:p w14:paraId="3B17D5D7" w14:textId="77777777" w:rsidR="001E13B6" w:rsidRPr="001726A6" w:rsidRDefault="001E13B6" w:rsidP="008631B8">
            <w:pPr>
              <w:widowControl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E13B6" w:rsidRPr="001726A6" w14:paraId="488EDC11" w14:textId="77777777" w:rsidTr="008631B8">
        <w:trPr>
          <w:trHeight w:val="257"/>
        </w:trPr>
        <w:tc>
          <w:tcPr>
            <w:tcW w:w="22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427045EA" w14:textId="2B9D614D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hAnsi="Times New Roman" w:cs="Times New Roman"/>
              </w:rPr>
              <w:t>R²/adjusted R²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836F480" w14:textId="4FAA9ABE" w:rsidR="001E13B6" w:rsidRPr="001726A6" w:rsidRDefault="001E13B6" w:rsidP="008631B8">
            <w:pPr>
              <w:widowControl/>
              <w:spacing w:line="240" w:lineRule="auto"/>
              <w:rPr>
                <w:rFonts w:ascii="Times New Roman" w:hAnsi="Times New Roman" w:cs="Times New Roman"/>
              </w:rPr>
            </w:pPr>
            <w:r w:rsidRPr="001726A6">
              <w:rPr>
                <w:rFonts w:ascii="Times New Roman" w:eastAsia="DengXian" w:hAnsi="Times New Roman" w:cs="Times New Roman"/>
                <w:color w:val="000000"/>
                <w:szCs w:val="22"/>
              </w:rPr>
              <w:t>0.622/0.433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1F4ED22E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DE1F5F8" w14:textId="77777777" w:rsidR="001E13B6" w:rsidRPr="001726A6" w:rsidRDefault="001E13B6" w:rsidP="008631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0A5FAF7" w14:textId="77777777" w:rsidR="001E13B6" w:rsidRPr="001726A6" w:rsidRDefault="001E13B6" w:rsidP="008631B8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</w:p>
        </w:tc>
        <w:tc>
          <w:tcPr>
            <w:tcW w:w="219" w:type="dxa"/>
            <w:vAlign w:val="bottom"/>
          </w:tcPr>
          <w:p w14:paraId="0A99C7B3" w14:textId="77777777" w:rsidR="001E13B6" w:rsidRPr="001726A6" w:rsidRDefault="001E13B6" w:rsidP="008631B8">
            <w:pPr>
              <w:widowControl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E5527B2" w14:textId="71350DC7" w:rsidR="001E13B6" w:rsidRPr="00C712CE" w:rsidRDefault="001E13B6" w:rsidP="001E13B6">
      <w:pPr>
        <w:rPr>
          <w:rFonts w:asciiTheme="majorBidi" w:hAnsiTheme="majorBidi" w:cstheme="majorBidi"/>
        </w:rPr>
      </w:pPr>
      <w:r w:rsidRPr="00C712CE">
        <w:rPr>
          <w:rFonts w:asciiTheme="majorBidi" w:hAnsiTheme="majorBidi" w:cstheme="majorBidi"/>
          <w:szCs w:val="22"/>
        </w:rPr>
        <w:t xml:space="preserve">Note: </w:t>
      </w:r>
      <w:r w:rsidRPr="00C712CE">
        <w:rPr>
          <w:rFonts w:asciiTheme="majorBidi" w:eastAsia="DengXian" w:hAnsiTheme="majorBidi" w:cstheme="majorBidi"/>
          <w:color w:val="000000"/>
          <w:kern w:val="0"/>
          <w:szCs w:val="22"/>
          <w14:ligatures w14:val="none"/>
        </w:rPr>
        <w:t>95% CI</w:t>
      </w:r>
      <w:r>
        <w:rPr>
          <w:rFonts w:asciiTheme="majorBidi" w:hAnsiTheme="majorBidi" w:cstheme="majorBidi"/>
          <w:szCs w:val="22"/>
        </w:rPr>
        <w:t xml:space="preserve">, </w:t>
      </w:r>
      <w:r w:rsidRPr="00C712CE">
        <w:rPr>
          <w:rFonts w:asciiTheme="majorBidi" w:hAnsiTheme="majorBidi" w:cstheme="majorBidi"/>
          <w:szCs w:val="22"/>
        </w:rPr>
        <w:t>95% confidence intervals</w:t>
      </w:r>
      <w:r>
        <w:rPr>
          <w:rFonts w:asciiTheme="majorBidi" w:hAnsiTheme="majorBidi" w:cstheme="majorBidi"/>
          <w:szCs w:val="22"/>
        </w:rPr>
        <w:t xml:space="preserve">; </w:t>
      </w:r>
      <w:r w:rsidRPr="00D91B0C">
        <w:rPr>
          <w:rFonts w:asciiTheme="majorBidi" w:hAnsiTheme="majorBidi" w:cstheme="majorBidi"/>
        </w:rPr>
        <w:t>SW</w:t>
      </w:r>
      <w:r>
        <w:rPr>
          <w:rFonts w:asciiTheme="majorBidi" w:hAnsiTheme="majorBidi" w:cstheme="majorBidi"/>
        </w:rPr>
        <w:t>E</w:t>
      </w:r>
      <w:r w:rsidRPr="00D91B0C">
        <w:rPr>
          <w:rFonts w:asciiTheme="majorBidi" w:hAnsiTheme="majorBidi" w:cstheme="majorBidi"/>
        </w:rPr>
        <w:t xml:space="preserve">, </w:t>
      </w:r>
      <w:r w:rsidRPr="00870FF2">
        <w:rPr>
          <w:rFonts w:asciiTheme="majorBidi" w:hAnsiTheme="majorBidi" w:cstheme="majorBidi"/>
        </w:rPr>
        <w:t>Shear wave elastography</w:t>
      </w:r>
      <w:r w:rsidRPr="00D91B0C">
        <w:rPr>
          <w:rFonts w:asciiTheme="majorBidi" w:hAnsiTheme="majorBidi" w:cstheme="majorBidi"/>
        </w:rPr>
        <w:t>.</w:t>
      </w:r>
    </w:p>
    <w:p w14:paraId="53E0D4B8" w14:textId="77777777" w:rsidR="001E13B6" w:rsidRDefault="001E13B6" w:rsidP="001E13B6">
      <w:pPr>
        <w:rPr>
          <w:rFonts w:asciiTheme="majorBidi" w:hAnsiTheme="majorBidi" w:cstheme="majorBidi"/>
        </w:rPr>
      </w:pPr>
      <w:r w:rsidRPr="00870FF2">
        <w:rPr>
          <w:rFonts w:asciiTheme="majorBidi" w:hAnsiTheme="majorBidi" w:cstheme="majorBidi"/>
          <w:i/>
          <w:iCs/>
        </w:rPr>
        <w:t>P</w:t>
      </w:r>
      <w:r w:rsidRPr="00D91B0C">
        <w:rPr>
          <w:rFonts w:asciiTheme="majorBidi" w:hAnsiTheme="majorBidi" w:cstheme="majorBidi"/>
        </w:rPr>
        <w:t xml:space="preserve"> &lt; 0.05 was considered statistically significant.</w:t>
      </w:r>
    </w:p>
    <w:p w14:paraId="1F02DCDF" w14:textId="72958D28" w:rsidR="00280D38" w:rsidRDefault="00280D38" w:rsidP="001E13B6">
      <w:pPr>
        <w:rPr>
          <w:rFonts w:ascii="Times New Roman" w:hAnsi="Times New Roman" w:cs="Times New Roman"/>
        </w:rPr>
      </w:pPr>
    </w:p>
    <w:p w14:paraId="6473947D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49FD80E1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25C0D98F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74C8F117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3D12D32D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21EBF39E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02E8C48A" w14:textId="77777777" w:rsidR="00B148A8" w:rsidRDefault="00B148A8" w:rsidP="001E13B6">
      <w:pPr>
        <w:rPr>
          <w:rFonts w:ascii="Times New Roman" w:hAnsi="Times New Roman" w:cs="Times New Roman"/>
        </w:rPr>
      </w:pPr>
    </w:p>
    <w:p w14:paraId="7EE56BB1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6E09150A" w14:textId="77777777" w:rsidR="006B0B8A" w:rsidRDefault="006B0B8A" w:rsidP="001E13B6">
      <w:pPr>
        <w:rPr>
          <w:rFonts w:ascii="Times New Roman" w:hAnsi="Times New Roman" w:cs="Times New Roman"/>
        </w:rPr>
      </w:pPr>
    </w:p>
    <w:p w14:paraId="2BE7A9FA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56328E46" w14:textId="77777777" w:rsidR="00092CBF" w:rsidRDefault="00092CBF" w:rsidP="001E13B6">
      <w:pPr>
        <w:rPr>
          <w:rFonts w:ascii="Times New Roman" w:hAnsi="Times New Roman" w:cs="Times New Roman"/>
        </w:rPr>
      </w:pPr>
    </w:p>
    <w:p w14:paraId="443C23CA" w14:textId="7F4B7C22" w:rsidR="00B02277" w:rsidRPr="00B02277" w:rsidRDefault="00092CBF" w:rsidP="00092CBF">
      <w:pPr>
        <w:rPr>
          <w:rFonts w:ascii="Times New Roman" w:hAnsi="Times New Roman" w:cs="Times New Roman"/>
        </w:rPr>
      </w:pPr>
      <w:r w:rsidRPr="00092CB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S4</w:t>
      </w:r>
      <w:r w:rsidRPr="00092CBF">
        <w:rPr>
          <w:rFonts w:ascii="Times New Roman" w:hAnsi="Times New Roman" w:cs="Times New Roman"/>
          <w:b/>
          <w:bCs/>
        </w:rPr>
        <w:t>.</w:t>
      </w:r>
      <w:r w:rsidRPr="00092CBF">
        <w:rPr>
          <w:rFonts w:ascii="Times New Roman" w:hAnsi="Times New Roman" w:cs="Times New Roman"/>
        </w:rPr>
        <w:t xml:space="preserve"> </w:t>
      </w:r>
      <w:r w:rsidR="00B02277" w:rsidRPr="00B02277">
        <w:rPr>
          <w:rFonts w:ascii="Times New Roman" w:hAnsi="Times New Roman" w:cs="Times New Roman" w:hint="eastAsia"/>
        </w:rPr>
        <w:t xml:space="preserve">Univariate logistic regression analysis of potential risk factors </w:t>
      </w:r>
      <w:r w:rsidR="00B02277" w:rsidRPr="00092CBF">
        <w:rPr>
          <w:rFonts w:ascii="Times New Roman" w:hAnsi="Times New Roman" w:cs="Times New Roman"/>
        </w:rPr>
        <w:t>associated with</w:t>
      </w:r>
      <w:r w:rsidR="00B02277" w:rsidRPr="00B02277">
        <w:rPr>
          <w:rFonts w:ascii="Times New Roman" w:hAnsi="Times New Roman" w:cs="Times New Roman" w:hint="eastAsia"/>
        </w:rPr>
        <w:t xml:space="preserve"> DPN</w:t>
      </w:r>
    </w:p>
    <w:tbl>
      <w:tblPr>
        <w:tblStyle w:val="ae"/>
        <w:tblW w:w="11058" w:type="dxa"/>
        <w:tblInd w:w="-15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0"/>
        <w:gridCol w:w="889"/>
        <w:gridCol w:w="1275"/>
        <w:gridCol w:w="1276"/>
        <w:gridCol w:w="1276"/>
        <w:gridCol w:w="2972"/>
      </w:tblGrid>
      <w:tr w:rsidR="000E0F5F" w:rsidRPr="00FC5E26" w14:paraId="28826383" w14:textId="77777777" w:rsidTr="00734F4E">
        <w:tc>
          <w:tcPr>
            <w:tcW w:w="3370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4643DFBF" w14:textId="7CA86167" w:rsidR="000E0F5F" w:rsidRPr="00FC5E26" w:rsidRDefault="000E0F5F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Variables</w:t>
            </w:r>
          </w:p>
        </w:tc>
        <w:tc>
          <w:tcPr>
            <w:tcW w:w="889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34EB6F90" w14:textId="6A8DCC96" w:rsidR="000E0F5F" w:rsidRPr="00FC5E26" w:rsidRDefault="000E0F5F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B02277">
              <w:rPr>
                <w:rFonts w:asciiTheme="majorBidi" w:hAnsiTheme="majorBidi" w:cstheme="majorBidi" w:hint="eastAsia"/>
              </w:rPr>
              <w:t>β</w:t>
            </w:r>
          </w:p>
        </w:tc>
        <w:tc>
          <w:tcPr>
            <w:tcW w:w="1275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4723C499" w14:textId="6BCF6148" w:rsidR="000E0F5F" w:rsidRPr="00FC5E26" w:rsidRDefault="000E0F5F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SE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423A00E4" w14:textId="132BE088" w:rsidR="000E0F5F" w:rsidRPr="00FC5E26" w:rsidRDefault="000E0F5F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Z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46410677" w14:textId="0DD3F1EF" w:rsidR="000E0F5F" w:rsidRPr="00B02277" w:rsidRDefault="000E0F5F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B02277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Pr="00B022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02277">
              <w:rPr>
                <w:rFonts w:ascii="Times New Roman" w:hAnsi="Times New Roman" w:cs="Times New Roman" w:hint="eastAsia"/>
                <w:szCs w:val="22"/>
              </w:rPr>
              <w:t>value</w:t>
            </w:r>
          </w:p>
        </w:tc>
        <w:tc>
          <w:tcPr>
            <w:tcW w:w="2972" w:type="dxa"/>
            <w:tcBorders>
              <w:top w:val="single" w:sz="12" w:space="0" w:color="000000" w:themeColor="text1"/>
              <w:bottom w:val="single" w:sz="8" w:space="0" w:color="auto"/>
            </w:tcBorders>
          </w:tcPr>
          <w:p w14:paraId="47A1E2B0" w14:textId="77777777" w:rsidR="000E0F5F" w:rsidRPr="00FC5E26" w:rsidRDefault="000E0F5F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OR (95%CI)</w:t>
            </w:r>
          </w:p>
        </w:tc>
      </w:tr>
      <w:tr w:rsidR="00B02277" w:rsidRPr="00FC5E26" w14:paraId="39D74FA8" w14:textId="77777777" w:rsidTr="00734F4E">
        <w:tc>
          <w:tcPr>
            <w:tcW w:w="3370" w:type="dxa"/>
            <w:tcBorders>
              <w:top w:val="single" w:sz="8" w:space="0" w:color="auto"/>
            </w:tcBorders>
            <w:vAlign w:val="center"/>
          </w:tcPr>
          <w:p w14:paraId="2D306FCF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Age (years)</w:t>
            </w:r>
          </w:p>
        </w:tc>
        <w:tc>
          <w:tcPr>
            <w:tcW w:w="889" w:type="dxa"/>
            <w:tcBorders>
              <w:top w:val="single" w:sz="8" w:space="0" w:color="auto"/>
            </w:tcBorders>
            <w:vAlign w:val="bottom"/>
          </w:tcPr>
          <w:p w14:paraId="363E1C29" w14:textId="2AA1A96A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0.047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bottom"/>
          </w:tcPr>
          <w:p w14:paraId="07CB2112" w14:textId="13CB5041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0.008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bottom"/>
          </w:tcPr>
          <w:p w14:paraId="16C070A8" w14:textId="16CC3C4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5.834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bottom"/>
          </w:tcPr>
          <w:p w14:paraId="6FAE8A96" w14:textId="60B6DCF6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tcBorders>
              <w:top w:val="single" w:sz="8" w:space="0" w:color="auto"/>
            </w:tcBorders>
            <w:vAlign w:val="bottom"/>
          </w:tcPr>
          <w:p w14:paraId="1607871E" w14:textId="5457C8A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1.048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(1.032-1.065)</w:t>
            </w:r>
          </w:p>
        </w:tc>
      </w:tr>
      <w:tr w:rsidR="00B02277" w:rsidRPr="00FC5E26" w14:paraId="1F79A785" w14:textId="77777777" w:rsidTr="00734F4E">
        <w:tc>
          <w:tcPr>
            <w:tcW w:w="3370" w:type="dxa"/>
            <w:vAlign w:val="center"/>
          </w:tcPr>
          <w:p w14:paraId="1417BDFF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Height (m)</w:t>
            </w:r>
          </w:p>
        </w:tc>
        <w:tc>
          <w:tcPr>
            <w:tcW w:w="889" w:type="dxa"/>
            <w:vAlign w:val="bottom"/>
          </w:tcPr>
          <w:p w14:paraId="6DE08A91" w14:textId="16ED026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0.001</w:t>
            </w:r>
          </w:p>
        </w:tc>
        <w:tc>
          <w:tcPr>
            <w:tcW w:w="1275" w:type="dxa"/>
            <w:vAlign w:val="bottom"/>
          </w:tcPr>
          <w:p w14:paraId="5A30DFF3" w14:textId="79D28C2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0.002</w:t>
            </w:r>
          </w:p>
        </w:tc>
        <w:tc>
          <w:tcPr>
            <w:tcW w:w="1276" w:type="dxa"/>
            <w:vAlign w:val="bottom"/>
          </w:tcPr>
          <w:p w14:paraId="200C501C" w14:textId="343128F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0.623</w:t>
            </w:r>
          </w:p>
        </w:tc>
        <w:tc>
          <w:tcPr>
            <w:tcW w:w="1276" w:type="dxa"/>
            <w:vAlign w:val="bottom"/>
          </w:tcPr>
          <w:p w14:paraId="136A0C0E" w14:textId="6247A0A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0.533</w:t>
            </w:r>
          </w:p>
        </w:tc>
        <w:tc>
          <w:tcPr>
            <w:tcW w:w="2972" w:type="dxa"/>
            <w:vAlign w:val="bottom"/>
          </w:tcPr>
          <w:p w14:paraId="665D2C4E" w14:textId="46BA8B7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1.001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(0.998-1.005)</w:t>
            </w:r>
          </w:p>
        </w:tc>
      </w:tr>
      <w:tr w:rsidR="00B02277" w:rsidRPr="00FC5E26" w14:paraId="385BF915" w14:textId="77777777" w:rsidTr="00734F4E">
        <w:trPr>
          <w:trHeight w:val="71"/>
        </w:trPr>
        <w:tc>
          <w:tcPr>
            <w:tcW w:w="3370" w:type="dxa"/>
            <w:vAlign w:val="center"/>
          </w:tcPr>
          <w:p w14:paraId="191C6479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Weight (kg)</w:t>
            </w:r>
          </w:p>
        </w:tc>
        <w:tc>
          <w:tcPr>
            <w:tcW w:w="889" w:type="dxa"/>
            <w:vAlign w:val="bottom"/>
          </w:tcPr>
          <w:p w14:paraId="7147308C" w14:textId="1D81FA6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-0.028</w:t>
            </w:r>
          </w:p>
        </w:tc>
        <w:tc>
          <w:tcPr>
            <w:tcW w:w="1275" w:type="dxa"/>
            <w:vAlign w:val="bottom"/>
          </w:tcPr>
          <w:p w14:paraId="531E6CB6" w14:textId="1D588DE4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0.008</w:t>
            </w:r>
          </w:p>
        </w:tc>
        <w:tc>
          <w:tcPr>
            <w:tcW w:w="1276" w:type="dxa"/>
            <w:vAlign w:val="bottom"/>
          </w:tcPr>
          <w:p w14:paraId="513D53B7" w14:textId="5CFD55E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-3.659</w:t>
            </w:r>
          </w:p>
        </w:tc>
        <w:tc>
          <w:tcPr>
            <w:tcW w:w="1276" w:type="dxa"/>
            <w:vAlign w:val="bottom"/>
          </w:tcPr>
          <w:p w14:paraId="38C165E7" w14:textId="70EB3E52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vAlign w:val="bottom"/>
          </w:tcPr>
          <w:p w14:paraId="6E6F2143" w14:textId="7D84F5F2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0.973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(0.958-0.987)</w:t>
            </w:r>
          </w:p>
        </w:tc>
      </w:tr>
      <w:tr w:rsidR="00B02277" w:rsidRPr="00FC5E26" w14:paraId="47ABB2D4" w14:textId="77777777" w:rsidTr="00734F4E">
        <w:tc>
          <w:tcPr>
            <w:tcW w:w="3370" w:type="dxa"/>
            <w:vAlign w:val="center"/>
          </w:tcPr>
          <w:p w14:paraId="3B6F6A47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Sex (male)</w:t>
            </w:r>
          </w:p>
        </w:tc>
        <w:tc>
          <w:tcPr>
            <w:tcW w:w="889" w:type="dxa"/>
            <w:vAlign w:val="bottom"/>
          </w:tcPr>
          <w:p w14:paraId="3C4D02DB" w14:textId="1E709BE9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-0.024</w:t>
            </w:r>
          </w:p>
        </w:tc>
        <w:tc>
          <w:tcPr>
            <w:tcW w:w="1275" w:type="dxa"/>
            <w:vAlign w:val="bottom"/>
          </w:tcPr>
          <w:p w14:paraId="717355F6" w14:textId="69481AE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0.187</w:t>
            </w:r>
          </w:p>
        </w:tc>
        <w:tc>
          <w:tcPr>
            <w:tcW w:w="1276" w:type="dxa"/>
            <w:vAlign w:val="bottom"/>
          </w:tcPr>
          <w:p w14:paraId="70B5A65D" w14:textId="7DD59EB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-0.126</w:t>
            </w:r>
          </w:p>
        </w:tc>
        <w:tc>
          <w:tcPr>
            <w:tcW w:w="1276" w:type="dxa"/>
            <w:vAlign w:val="bottom"/>
          </w:tcPr>
          <w:p w14:paraId="03BC427D" w14:textId="0BC2C23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0.900</w:t>
            </w:r>
          </w:p>
        </w:tc>
        <w:tc>
          <w:tcPr>
            <w:tcW w:w="2972" w:type="dxa"/>
            <w:vAlign w:val="bottom"/>
          </w:tcPr>
          <w:p w14:paraId="684F5CE5" w14:textId="70DC3B13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0.977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(0.676-1.410)</w:t>
            </w:r>
          </w:p>
        </w:tc>
      </w:tr>
      <w:tr w:rsidR="00B02277" w:rsidRPr="00FC5E26" w14:paraId="33EC3D80" w14:textId="77777777" w:rsidTr="00734F4E">
        <w:tc>
          <w:tcPr>
            <w:tcW w:w="3370" w:type="dxa"/>
            <w:vAlign w:val="center"/>
          </w:tcPr>
          <w:p w14:paraId="20F84F9A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Body mass index (kg/m</w:t>
            </w:r>
            <w:r w:rsidRPr="00FC5E26"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  <w:r w:rsidRPr="00FC5E2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89" w:type="dxa"/>
            <w:vAlign w:val="bottom"/>
          </w:tcPr>
          <w:p w14:paraId="71127F97" w14:textId="611A069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-0.072</w:t>
            </w:r>
          </w:p>
        </w:tc>
        <w:tc>
          <w:tcPr>
            <w:tcW w:w="1275" w:type="dxa"/>
            <w:vAlign w:val="bottom"/>
          </w:tcPr>
          <w:p w14:paraId="6DB5A9FB" w14:textId="0E3CD6C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0.026</w:t>
            </w:r>
          </w:p>
        </w:tc>
        <w:tc>
          <w:tcPr>
            <w:tcW w:w="1276" w:type="dxa"/>
            <w:vAlign w:val="bottom"/>
          </w:tcPr>
          <w:p w14:paraId="6D46F233" w14:textId="0737A35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-2.770</w:t>
            </w:r>
          </w:p>
        </w:tc>
        <w:tc>
          <w:tcPr>
            <w:tcW w:w="1276" w:type="dxa"/>
            <w:vAlign w:val="bottom"/>
          </w:tcPr>
          <w:p w14:paraId="55C67DA5" w14:textId="49A12CD1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0.006</w:t>
            </w:r>
          </w:p>
        </w:tc>
        <w:tc>
          <w:tcPr>
            <w:tcW w:w="2972" w:type="dxa"/>
            <w:vAlign w:val="bottom"/>
          </w:tcPr>
          <w:p w14:paraId="3ACF0B2B" w14:textId="4BD332F9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0.930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(0.884-0.979)</w:t>
            </w:r>
          </w:p>
        </w:tc>
      </w:tr>
      <w:tr w:rsidR="00B02277" w:rsidRPr="00FC5E26" w14:paraId="6EB4D763" w14:textId="77777777" w:rsidTr="00734F4E">
        <w:tc>
          <w:tcPr>
            <w:tcW w:w="3370" w:type="dxa"/>
            <w:vAlign w:val="center"/>
          </w:tcPr>
          <w:p w14:paraId="090018EB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Disease duration (months)</w:t>
            </w:r>
          </w:p>
        </w:tc>
        <w:tc>
          <w:tcPr>
            <w:tcW w:w="889" w:type="dxa"/>
            <w:vAlign w:val="bottom"/>
          </w:tcPr>
          <w:p w14:paraId="63C89270" w14:textId="3E7BE3F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0.010</w:t>
            </w:r>
          </w:p>
        </w:tc>
        <w:tc>
          <w:tcPr>
            <w:tcW w:w="1275" w:type="dxa"/>
            <w:vAlign w:val="bottom"/>
          </w:tcPr>
          <w:p w14:paraId="20A6ACD4" w14:textId="4F0949D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0.001</w:t>
            </w:r>
          </w:p>
        </w:tc>
        <w:tc>
          <w:tcPr>
            <w:tcW w:w="1276" w:type="dxa"/>
            <w:vAlign w:val="bottom"/>
          </w:tcPr>
          <w:p w14:paraId="35410833" w14:textId="7C82CD12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8.311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1AE4556F" w14:textId="4741254B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vAlign w:val="bottom"/>
          </w:tcPr>
          <w:p w14:paraId="44AE530C" w14:textId="00576A0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1.010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(1.008-1.013)</w:t>
            </w:r>
          </w:p>
        </w:tc>
      </w:tr>
      <w:tr w:rsidR="00B02277" w:rsidRPr="00FC5E26" w14:paraId="6FB822F1" w14:textId="77777777" w:rsidTr="00734F4E">
        <w:tc>
          <w:tcPr>
            <w:tcW w:w="3370" w:type="dxa"/>
            <w:vAlign w:val="center"/>
          </w:tcPr>
          <w:p w14:paraId="2AB7DD9D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HbA1c (%)</w:t>
            </w:r>
          </w:p>
        </w:tc>
        <w:tc>
          <w:tcPr>
            <w:tcW w:w="889" w:type="dxa"/>
            <w:vAlign w:val="bottom"/>
          </w:tcPr>
          <w:p w14:paraId="6ABD9232" w14:textId="31E5400A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-0.096</w:t>
            </w:r>
          </w:p>
        </w:tc>
        <w:tc>
          <w:tcPr>
            <w:tcW w:w="1275" w:type="dxa"/>
            <w:vAlign w:val="bottom"/>
          </w:tcPr>
          <w:p w14:paraId="059E70EB" w14:textId="3263A9DC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0.041</w:t>
            </w:r>
          </w:p>
        </w:tc>
        <w:tc>
          <w:tcPr>
            <w:tcW w:w="1276" w:type="dxa"/>
            <w:vAlign w:val="bottom"/>
          </w:tcPr>
          <w:p w14:paraId="2A5E984D" w14:textId="410224C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-2.317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A058CE8" w14:textId="29408025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0.021</w:t>
            </w:r>
          </w:p>
        </w:tc>
        <w:tc>
          <w:tcPr>
            <w:tcW w:w="2972" w:type="dxa"/>
            <w:vAlign w:val="bottom"/>
          </w:tcPr>
          <w:p w14:paraId="11FB45F9" w14:textId="348B53C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0.908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(0.838-0.985)</w:t>
            </w:r>
          </w:p>
        </w:tc>
      </w:tr>
      <w:tr w:rsidR="00B02277" w:rsidRPr="00FC5E26" w14:paraId="2DD9398A" w14:textId="77777777" w:rsidTr="00734F4E">
        <w:tc>
          <w:tcPr>
            <w:tcW w:w="3370" w:type="dxa"/>
            <w:vAlign w:val="bottom"/>
          </w:tcPr>
          <w:p w14:paraId="06216E51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CRP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(mg/L)</w:t>
            </w:r>
          </w:p>
        </w:tc>
        <w:tc>
          <w:tcPr>
            <w:tcW w:w="889" w:type="dxa"/>
            <w:vAlign w:val="bottom"/>
          </w:tcPr>
          <w:p w14:paraId="4B91C928" w14:textId="42D69A2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0.016</w:t>
            </w:r>
          </w:p>
        </w:tc>
        <w:tc>
          <w:tcPr>
            <w:tcW w:w="1275" w:type="dxa"/>
            <w:vAlign w:val="bottom"/>
          </w:tcPr>
          <w:p w14:paraId="32DED20F" w14:textId="3478191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0.007</w:t>
            </w:r>
          </w:p>
        </w:tc>
        <w:tc>
          <w:tcPr>
            <w:tcW w:w="1276" w:type="dxa"/>
            <w:vAlign w:val="bottom"/>
          </w:tcPr>
          <w:p w14:paraId="292D4AB7" w14:textId="0A4995E0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2.315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99809F9" w14:textId="2A80D360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0.021</w:t>
            </w:r>
          </w:p>
        </w:tc>
        <w:tc>
          <w:tcPr>
            <w:tcW w:w="2972" w:type="dxa"/>
            <w:vAlign w:val="bottom"/>
          </w:tcPr>
          <w:p w14:paraId="68C377D6" w14:textId="6019CCD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1.016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(1.002-1.030)</w:t>
            </w:r>
          </w:p>
        </w:tc>
      </w:tr>
      <w:tr w:rsidR="00B02277" w:rsidRPr="00FC5E26" w14:paraId="5C889116" w14:textId="77777777" w:rsidTr="00734F4E">
        <w:tc>
          <w:tcPr>
            <w:tcW w:w="3370" w:type="dxa"/>
            <w:vAlign w:val="center"/>
          </w:tcPr>
          <w:p w14:paraId="01813316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Systolic blood pressure (mmHg)</w:t>
            </w:r>
          </w:p>
        </w:tc>
        <w:tc>
          <w:tcPr>
            <w:tcW w:w="889" w:type="dxa"/>
            <w:vAlign w:val="bottom"/>
          </w:tcPr>
          <w:p w14:paraId="54917F33" w14:textId="3DE4677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0.004</w:t>
            </w:r>
          </w:p>
        </w:tc>
        <w:tc>
          <w:tcPr>
            <w:tcW w:w="1275" w:type="dxa"/>
            <w:vAlign w:val="bottom"/>
          </w:tcPr>
          <w:p w14:paraId="6CC9A7CF" w14:textId="7E675BB9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0.005</w:t>
            </w:r>
          </w:p>
        </w:tc>
        <w:tc>
          <w:tcPr>
            <w:tcW w:w="1276" w:type="dxa"/>
            <w:vAlign w:val="bottom"/>
          </w:tcPr>
          <w:p w14:paraId="0F37A52A" w14:textId="440772F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0.843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14:paraId="64C80490" w14:textId="2B39CBB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0.399</w:t>
            </w:r>
          </w:p>
        </w:tc>
        <w:tc>
          <w:tcPr>
            <w:tcW w:w="2972" w:type="dxa"/>
            <w:vAlign w:val="bottom"/>
          </w:tcPr>
          <w:p w14:paraId="6863ED04" w14:textId="58D42A4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1.004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(0.995-1.013)</w:t>
            </w:r>
          </w:p>
        </w:tc>
      </w:tr>
      <w:tr w:rsidR="00B02277" w:rsidRPr="00FC5E26" w14:paraId="6F903046" w14:textId="77777777" w:rsidTr="00734F4E">
        <w:tc>
          <w:tcPr>
            <w:tcW w:w="3370" w:type="dxa"/>
            <w:vAlign w:val="center"/>
          </w:tcPr>
          <w:p w14:paraId="7E32E2A3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Diastolic blood pressure (mmHg)</w:t>
            </w:r>
          </w:p>
        </w:tc>
        <w:tc>
          <w:tcPr>
            <w:tcW w:w="889" w:type="dxa"/>
            <w:vAlign w:val="bottom"/>
          </w:tcPr>
          <w:p w14:paraId="012D8BC4" w14:textId="7E621AE4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-0.035</w:t>
            </w:r>
          </w:p>
        </w:tc>
        <w:tc>
          <w:tcPr>
            <w:tcW w:w="1275" w:type="dxa"/>
            <w:vAlign w:val="bottom"/>
          </w:tcPr>
          <w:p w14:paraId="4B579E1E" w14:textId="5E36B64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0.009</w:t>
            </w:r>
          </w:p>
        </w:tc>
        <w:tc>
          <w:tcPr>
            <w:tcW w:w="1276" w:type="dxa"/>
            <w:vAlign w:val="bottom"/>
          </w:tcPr>
          <w:p w14:paraId="7B59BC6A" w14:textId="6CD2373C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-3.902</w:t>
            </w:r>
          </w:p>
        </w:tc>
        <w:tc>
          <w:tcPr>
            <w:tcW w:w="1276" w:type="dxa"/>
            <w:vAlign w:val="bottom"/>
          </w:tcPr>
          <w:p w14:paraId="3C9E19CE" w14:textId="6349DE89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vAlign w:val="bottom"/>
          </w:tcPr>
          <w:p w14:paraId="1850D1E0" w14:textId="5E6694EC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0.966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(0.949-0.983)</w:t>
            </w:r>
          </w:p>
        </w:tc>
      </w:tr>
      <w:tr w:rsidR="00B02277" w:rsidRPr="00FC5E26" w14:paraId="77439DCF" w14:textId="77777777" w:rsidTr="00734F4E">
        <w:tc>
          <w:tcPr>
            <w:tcW w:w="3370" w:type="dxa"/>
            <w:vAlign w:val="center"/>
          </w:tcPr>
          <w:p w14:paraId="0998EC96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Smoking</w:t>
            </w:r>
          </w:p>
        </w:tc>
        <w:tc>
          <w:tcPr>
            <w:tcW w:w="889" w:type="dxa"/>
            <w:vAlign w:val="bottom"/>
          </w:tcPr>
          <w:p w14:paraId="4AB8F369" w14:textId="14AE94C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0.002</w:t>
            </w:r>
          </w:p>
        </w:tc>
        <w:tc>
          <w:tcPr>
            <w:tcW w:w="1275" w:type="dxa"/>
            <w:vAlign w:val="bottom"/>
          </w:tcPr>
          <w:p w14:paraId="345ED079" w14:textId="73FB952F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0.195</w:t>
            </w:r>
          </w:p>
        </w:tc>
        <w:tc>
          <w:tcPr>
            <w:tcW w:w="1276" w:type="dxa"/>
            <w:vAlign w:val="bottom"/>
          </w:tcPr>
          <w:p w14:paraId="347076D1" w14:textId="579DD9E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0.012</w:t>
            </w:r>
          </w:p>
        </w:tc>
        <w:tc>
          <w:tcPr>
            <w:tcW w:w="1276" w:type="dxa"/>
            <w:vAlign w:val="bottom"/>
          </w:tcPr>
          <w:p w14:paraId="598B06FE" w14:textId="23EB158C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0.991</w:t>
            </w:r>
          </w:p>
        </w:tc>
        <w:tc>
          <w:tcPr>
            <w:tcW w:w="2972" w:type="dxa"/>
            <w:vAlign w:val="bottom"/>
          </w:tcPr>
          <w:p w14:paraId="45981AA9" w14:textId="206C053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1.002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(0.683-1.470)</w:t>
            </w:r>
          </w:p>
        </w:tc>
      </w:tr>
      <w:tr w:rsidR="00B02277" w:rsidRPr="00FC5E26" w14:paraId="777D0610" w14:textId="77777777" w:rsidTr="00734F4E">
        <w:tc>
          <w:tcPr>
            <w:tcW w:w="3370" w:type="dxa"/>
            <w:vAlign w:val="center"/>
          </w:tcPr>
          <w:p w14:paraId="7809F4EC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Cholesterol (</w:t>
            </w:r>
            <w:bookmarkStart w:id="11" w:name="_Hlk202908973"/>
            <w:r w:rsidRPr="00FC5E26">
              <w:rPr>
                <w:rFonts w:ascii="Times New Roman" w:hAnsi="Times New Roman" w:cs="Times New Roman"/>
                <w:szCs w:val="22"/>
              </w:rPr>
              <w:t>mmol/L</w:t>
            </w:r>
            <w:bookmarkEnd w:id="11"/>
            <w:r w:rsidRPr="00FC5E2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89" w:type="dxa"/>
            <w:vAlign w:val="bottom"/>
          </w:tcPr>
          <w:p w14:paraId="31060323" w14:textId="088EDBE2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-0.142</w:t>
            </w:r>
          </w:p>
        </w:tc>
        <w:tc>
          <w:tcPr>
            <w:tcW w:w="1275" w:type="dxa"/>
            <w:vAlign w:val="bottom"/>
          </w:tcPr>
          <w:p w14:paraId="4EB323DD" w14:textId="159732A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0.076</w:t>
            </w:r>
          </w:p>
        </w:tc>
        <w:tc>
          <w:tcPr>
            <w:tcW w:w="1276" w:type="dxa"/>
            <w:vAlign w:val="bottom"/>
          </w:tcPr>
          <w:p w14:paraId="4973C06F" w14:textId="5DBD5C5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-1.874</w:t>
            </w:r>
          </w:p>
        </w:tc>
        <w:tc>
          <w:tcPr>
            <w:tcW w:w="1276" w:type="dxa"/>
            <w:vAlign w:val="bottom"/>
          </w:tcPr>
          <w:p w14:paraId="78AA326B" w14:textId="0CA6654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0.061</w:t>
            </w:r>
          </w:p>
        </w:tc>
        <w:tc>
          <w:tcPr>
            <w:tcW w:w="2972" w:type="dxa"/>
            <w:vAlign w:val="bottom"/>
          </w:tcPr>
          <w:p w14:paraId="345D39BE" w14:textId="6B11D764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0.868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(0.748-1.007)</w:t>
            </w:r>
          </w:p>
        </w:tc>
      </w:tr>
      <w:tr w:rsidR="00B02277" w:rsidRPr="00FC5E26" w14:paraId="17735533" w14:textId="77777777" w:rsidTr="00734F4E">
        <w:tc>
          <w:tcPr>
            <w:tcW w:w="3370" w:type="dxa"/>
            <w:vAlign w:val="center"/>
          </w:tcPr>
          <w:p w14:paraId="125E7E10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Triglycerides (mmol/L)</w:t>
            </w:r>
          </w:p>
        </w:tc>
        <w:tc>
          <w:tcPr>
            <w:tcW w:w="889" w:type="dxa"/>
            <w:vAlign w:val="bottom"/>
          </w:tcPr>
          <w:p w14:paraId="4E16F52B" w14:textId="6B96200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-0.049</w:t>
            </w:r>
          </w:p>
        </w:tc>
        <w:tc>
          <w:tcPr>
            <w:tcW w:w="1275" w:type="dxa"/>
            <w:vAlign w:val="bottom"/>
          </w:tcPr>
          <w:p w14:paraId="61C845CA" w14:textId="647EC67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0.066</w:t>
            </w:r>
          </w:p>
        </w:tc>
        <w:tc>
          <w:tcPr>
            <w:tcW w:w="1276" w:type="dxa"/>
            <w:vAlign w:val="bottom"/>
          </w:tcPr>
          <w:p w14:paraId="5B2A480C" w14:textId="448C6540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-0.732</w:t>
            </w:r>
          </w:p>
        </w:tc>
        <w:tc>
          <w:tcPr>
            <w:tcW w:w="1276" w:type="dxa"/>
            <w:vAlign w:val="bottom"/>
          </w:tcPr>
          <w:p w14:paraId="001AE342" w14:textId="6688A20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0.464</w:t>
            </w:r>
          </w:p>
        </w:tc>
        <w:tc>
          <w:tcPr>
            <w:tcW w:w="2972" w:type="dxa"/>
            <w:vAlign w:val="bottom"/>
          </w:tcPr>
          <w:p w14:paraId="228D07DC" w14:textId="2680F630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0.953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(0.837-1.085)</w:t>
            </w:r>
          </w:p>
        </w:tc>
      </w:tr>
      <w:tr w:rsidR="00B02277" w:rsidRPr="00FC5E26" w14:paraId="207A94EC" w14:textId="77777777" w:rsidTr="00734F4E">
        <w:tc>
          <w:tcPr>
            <w:tcW w:w="3370" w:type="dxa"/>
            <w:vAlign w:val="center"/>
          </w:tcPr>
          <w:p w14:paraId="3E9831F6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LDL (mmol/L)</w:t>
            </w:r>
          </w:p>
        </w:tc>
        <w:tc>
          <w:tcPr>
            <w:tcW w:w="889" w:type="dxa"/>
            <w:vAlign w:val="bottom"/>
          </w:tcPr>
          <w:p w14:paraId="6FC17930" w14:textId="7958805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-0.326</w:t>
            </w:r>
          </w:p>
        </w:tc>
        <w:tc>
          <w:tcPr>
            <w:tcW w:w="1275" w:type="dxa"/>
            <w:vAlign w:val="bottom"/>
          </w:tcPr>
          <w:p w14:paraId="6C5329EF" w14:textId="6E90E453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0.115</w:t>
            </w:r>
          </w:p>
        </w:tc>
        <w:tc>
          <w:tcPr>
            <w:tcW w:w="1276" w:type="dxa"/>
            <w:vAlign w:val="bottom"/>
          </w:tcPr>
          <w:p w14:paraId="4D7CADA2" w14:textId="59151473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-2.830</w:t>
            </w:r>
          </w:p>
        </w:tc>
        <w:tc>
          <w:tcPr>
            <w:tcW w:w="1276" w:type="dxa"/>
            <w:vAlign w:val="bottom"/>
          </w:tcPr>
          <w:p w14:paraId="431E0AC6" w14:textId="22BC875D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0.005</w:t>
            </w:r>
          </w:p>
        </w:tc>
        <w:tc>
          <w:tcPr>
            <w:tcW w:w="2972" w:type="dxa"/>
            <w:vAlign w:val="bottom"/>
          </w:tcPr>
          <w:p w14:paraId="72902F7C" w14:textId="3C7167C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0.722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(0.576-0.905)</w:t>
            </w:r>
          </w:p>
        </w:tc>
      </w:tr>
      <w:tr w:rsidR="00B02277" w:rsidRPr="00FC5E26" w14:paraId="13371486" w14:textId="77777777" w:rsidTr="00734F4E">
        <w:tc>
          <w:tcPr>
            <w:tcW w:w="3370" w:type="dxa"/>
            <w:vAlign w:val="center"/>
          </w:tcPr>
          <w:p w14:paraId="19AFD25E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HDL (mmol/L)</w:t>
            </w:r>
          </w:p>
        </w:tc>
        <w:tc>
          <w:tcPr>
            <w:tcW w:w="889" w:type="dxa"/>
            <w:vAlign w:val="bottom"/>
          </w:tcPr>
          <w:p w14:paraId="09260F35" w14:textId="53407FE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0.419</w:t>
            </w:r>
          </w:p>
        </w:tc>
        <w:tc>
          <w:tcPr>
            <w:tcW w:w="1275" w:type="dxa"/>
            <w:vAlign w:val="bottom"/>
          </w:tcPr>
          <w:p w14:paraId="14221A6E" w14:textId="47943239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0.314</w:t>
            </w:r>
          </w:p>
        </w:tc>
        <w:tc>
          <w:tcPr>
            <w:tcW w:w="1276" w:type="dxa"/>
            <w:vAlign w:val="bottom"/>
          </w:tcPr>
          <w:p w14:paraId="7B5CADF2" w14:textId="18BE7591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1.335</w:t>
            </w:r>
          </w:p>
        </w:tc>
        <w:tc>
          <w:tcPr>
            <w:tcW w:w="1276" w:type="dxa"/>
            <w:vAlign w:val="bottom"/>
          </w:tcPr>
          <w:p w14:paraId="2D8A21C3" w14:textId="35A1C3B1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0.182</w:t>
            </w:r>
          </w:p>
        </w:tc>
        <w:tc>
          <w:tcPr>
            <w:tcW w:w="2972" w:type="dxa"/>
            <w:vAlign w:val="bottom"/>
          </w:tcPr>
          <w:p w14:paraId="273E11A1" w14:textId="65A71D0D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1.521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(0.822-2.815)</w:t>
            </w:r>
          </w:p>
        </w:tc>
      </w:tr>
      <w:tr w:rsidR="00B02277" w:rsidRPr="00FC5E26" w14:paraId="4E995AA1" w14:textId="77777777" w:rsidTr="00734F4E">
        <w:tc>
          <w:tcPr>
            <w:tcW w:w="3370" w:type="dxa"/>
            <w:vAlign w:val="center"/>
          </w:tcPr>
          <w:p w14:paraId="431B13A6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Creatinine (</w:t>
            </w:r>
            <w:bookmarkStart w:id="12" w:name="_Hlk202908923"/>
            <w:proofErr w:type="spellStart"/>
            <w:r w:rsidRPr="00FC5E26">
              <w:rPr>
                <w:rFonts w:ascii="Times New Roman" w:hAnsi="Times New Roman" w:cs="Times New Roman"/>
                <w:szCs w:val="22"/>
              </w:rPr>
              <w:t>μmol</w:t>
            </w:r>
            <w:proofErr w:type="spellEnd"/>
            <w:r w:rsidRPr="00FC5E26">
              <w:rPr>
                <w:rFonts w:ascii="Times New Roman" w:hAnsi="Times New Roman" w:cs="Times New Roman"/>
                <w:szCs w:val="22"/>
              </w:rPr>
              <w:t>/L</w:t>
            </w:r>
            <w:bookmarkEnd w:id="12"/>
            <w:r w:rsidRPr="00FC5E2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89" w:type="dxa"/>
            <w:vAlign w:val="bottom"/>
          </w:tcPr>
          <w:p w14:paraId="00CD9F46" w14:textId="6C782D04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0.011</w:t>
            </w:r>
          </w:p>
        </w:tc>
        <w:tc>
          <w:tcPr>
            <w:tcW w:w="1275" w:type="dxa"/>
            <w:vAlign w:val="bottom"/>
          </w:tcPr>
          <w:p w14:paraId="6B63FD58" w14:textId="1B57881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0.004</w:t>
            </w:r>
          </w:p>
        </w:tc>
        <w:tc>
          <w:tcPr>
            <w:tcW w:w="1276" w:type="dxa"/>
            <w:vAlign w:val="bottom"/>
          </w:tcPr>
          <w:p w14:paraId="75FB0CA8" w14:textId="5DB103D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2.712</w:t>
            </w:r>
          </w:p>
        </w:tc>
        <w:tc>
          <w:tcPr>
            <w:tcW w:w="1276" w:type="dxa"/>
            <w:vAlign w:val="bottom"/>
          </w:tcPr>
          <w:p w14:paraId="3B217FCB" w14:textId="19DD2D07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0.007</w:t>
            </w:r>
          </w:p>
        </w:tc>
        <w:tc>
          <w:tcPr>
            <w:tcW w:w="2972" w:type="dxa"/>
            <w:vAlign w:val="bottom"/>
          </w:tcPr>
          <w:p w14:paraId="0F3064D8" w14:textId="57125AC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1.011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(1.003-1.019)</w:t>
            </w:r>
          </w:p>
        </w:tc>
      </w:tr>
      <w:tr w:rsidR="00B02277" w:rsidRPr="00FC5E26" w14:paraId="24FDFE9D" w14:textId="77777777" w:rsidTr="00734F4E">
        <w:tc>
          <w:tcPr>
            <w:tcW w:w="3370" w:type="dxa"/>
            <w:vAlign w:val="center"/>
          </w:tcPr>
          <w:p w14:paraId="6C36BA1D" w14:textId="53EA324B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Urea nitrogen</w:t>
            </w:r>
            <w:bookmarkStart w:id="13" w:name="_Hlk202908856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szCs w:val="22"/>
              </w:rPr>
              <w:t>(mmol/L)</w:t>
            </w:r>
            <w:bookmarkEnd w:id="13"/>
          </w:p>
        </w:tc>
        <w:tc>
          <w:tcPr>
            <w:tcW w:w="889" w:type="dxa"/>
            <w:vAlign w:val="bottom"/>
          </w:tcPr>
          <w:p w14:paraId="0A8ECC65" w14:textId="5963D9B4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0.081</w:t>
            </w:r>
          </w:p>
        </w:tc>
        <w:tc>
          <w:tcPr>
            <w:tcW w:w="1275" w:type="dxa"/>
            <w:vAlign w:val="bottom"/>
          </w:tcPr>
          <w:p w14:paraId="2343FADC" w14:textId="080D2DA8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0.043</w:t>
            </w:r>
          </w:p>
        </w:tc>
        <w:tc>
          <w:tcPr>
            <w:tcW w:w="1276" w:type="dxa"/>
            <w:vAlign w:val="bottom"/>
          </w:tcPr>
          <w:p w14:paraId="01FB9E4C" w14:textId="6AECD92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1.914</w:t>
            </w:r>
          </w:p>
        </w:tc>
        <w:tc>
          <w:tcPr>
            <w:tcW w:w="1276" w:type="dxa"/>
            <w:vAlign w:val="bottom"/>
          </w:tcPr>
          <w:p w14:paraId="2CF46AF4" w14:textId="55152335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0.056</w:t>
            </w:r>
          </w:p>
        </w:tc>
        <w:tc>
          <w:tcPr>
            <w:tcW w:w="2972" w:type="dxa"/>
            <w:vAlign w:val="bottom"/>
          </w:tcPr>
          <w:p w14:paraId="37B7E5F7" w14:textId="76327DEE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1.085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(0.998-1.179)</w:t>
            </w:r>
          </w:p>
        </w:tc>
      </w:tr>
      <w:tr w:rsidR="00B02277" w:rsidRPr="00FC5E26" w14:paraId="003B8CC4" w14:textId="77777777" w:rsidTr="00734F4E">
        <w:tc>
          <w:tcPr>
            <w:tcW w:w="3370" w:type="dxa"/>
            <w:vAlign w:val="center"/>
          </w:tcPr>
          <w:p w14:paraId="3F1D8442" w14:textId="77777777" w:rsidR="00B02277" w:rsidRPr="00FC5E26" w:rsidRDefault="00B02277" w:rsidP="00677298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Fasting blood glucose (mmol/L)</w:t>
            </w:r>
          </w:p>
        </w:tc>
        <w:tc>
          <w:tcPr>
            <w:tcW w:w="889" w:type="dxa"/>
            <w:vAlign w:val="bottom"/>
          </w:tcPr>
          <w:p w14:paraId="6A67ACCB" w14:textId="66A3B3EB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-0.019</w:t>
            </w:r>
          </w:p>
        </w:tc>
        <w:tc>
          <w:tcPr>
            <w:tcW w:w="1275" w:type="dxa"/>
            <w:vAlign w:val="bottom"/>
          </w:tcPr>
          <w:p w14:paraId="265CD944" w14:textId="7C9D4232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0.023</w:t>
            </w:r>
          </w:p>
        </w:tc>
        <w:tc>
          <w:tcPr>
            <w:tcW w:w="1276" w:type="dxa"/>
            <w:vAlign w:val="bottom"/>
          </w:tcPr>
          <w:p w14:paraId="5307C04C" w14:textId="1B534752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-0.794</w:t>
            </w:r>
          </w:p>
        </w:tc>
        <w:tc>
          <w:tcPr>
            <w:tcW w:w="1276" w:type="dxa"/>
            <w:vAlign w:val="bottom"/>
          </w:tcPr>
          <w:p w14:paraId="6B68FF18" w14:textId="26F494E7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0.427</w:t>
            </w:r>
          </w:p>
        </w:tc>
        <w:tc>
          <w:tcPr>
            <w:tcW w:w="2972" w:type="dxa"/>
            <w:vAlign w:val="bottom"/>
          </w:tcPr>
          <w:p w14:paraId="360F339B" w14:textId="0A15FF49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0.982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(0.937-1.028)</w:t>
            </w:r>
          </w:p>
        </w:tc>
      </w:tr>
      <w:tr w:rsidR="00B02277" w:rsidRPr="00FC5E26" w14:paraId="4783BE23" w14:textId="77777777" w:rsidTr="00734F4E">
        <w:tc>
          <w:tcPr>
            <w:tcW w:w="3370" w:type="dxa"/>
            <w:tcBorders>
              <w:bottom w:val="single" w:sz="12" w:space="0" w:color="auto"/>
            </w:tcBorders>
            <w:vAlign w:val="bottom"/>
          </w:tcPr>
          <w:p w14:paraId="0793EB50" w14:textId="1B6D8675" w:rsidR="00B02277" w:rsidRPr="00FC5E26" w:rsidRDefault="00677298" w:rsidP="0067729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Theme="majorBidi" w:hAnsiTheme="majorBidi" w:cstheme="majorBidi" w:hint="eastAsia"/>
              </w:rPr>
              <w:t>S</w:t>
            </w:r>
            <w:r w:rsidRPr="00D91B0C">
              <w:rPr>
                <w:rFonts w:asciiTheme="majorBidi" w:hAnsiTheme="majorBidi" w:cstheme="majorBidi"/>
              </w:rPr>
              <w:t>hear wave velocity</w:t>
            </w:r>
            <w:r w:rsidR="00B02277">
              <w:rPr>
                <w:rFonts w:ascii="Times New Roman" w:hAnsi="Times New Roman" w:cs="Times New Roman"/>
                <w:color w:val="000000"/>
                <w:szCs w:val="22"/>
              </w:rPr>
              <w:t xml:space="preserve"> (m/s)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vAlign w:val="bottom"/>
          </w:tcPr>
          <w:p w14:paraId="50B700B4" w14:textId="313A1CEF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1.212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17A2DACA" w14:textId="380172E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0.168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5DB04708" w14:textId="64E3D766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7.228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4EA1DAF7" w14:textId="100123EF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tcBorders>
              <w:bottom w:val="single" w:sz="12" w:space="0" w:color="auto"/>
            </w:tcBorders>
            <w:vAlign w:val="bottom"/>
          </w:tcPr>
          <w:p w14:paraId="325A2680" w14:textId="08EF55AF" w:rsidR="00B02277" w:rsidRPr="00FC5E26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3.361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(2.420-4.670)</w:t>
            </w:r>
          </w:p>
        </w:tc>
      </w:tr>
    </w:tbl>
    <w:p w14:paraId="7DC0A844" w14:textId="4BE86320" w:rsidR="00B02277" w:rsidRDefault="00092CBF" w:rsidP="00B02277">
      <w:pPr>
        <w:spacing w:line="360" w:lineRule="auto"/>
        <w:rPr>
          <w:rFonts w:asciiTheme="majorBidi" w:hAnsiTheme="majorBidi" w:cstheme="majorBidi"/>
        </w:rPr>
      </w:pPr>
      <w:r w:rsidRPr="001726A6">
        <w:rPr>
          <w:rFonts w:ascii="Times New Roman" w:hAnsi="Times New Roman" w:cs="Times New Roman"/>
        </w:rPr>
        <w:t xml:space="preserve">Note: </w:t>
      </w:r>
      <w:r w:rsidRPr="00D91B0C">
        <w:rPr>
          <w:rFonts w:asciiTheme="majorBidi" w:hAnsiTheme="majorBidi" w:cstheme="majorBidi"/>
        </w:rPr>
        <w:t>DPN, diabetic peripheral neuropathy</w:t>
      </w:r>
      <w:r w:rsidR="00AA6F99">
        <w:rPr>
          <w:rFonts w:asciiTheme="majorBidi" w:hAnsiTheme="majorBidi" w:cstheme="majorBidi" w:hint="eastAsia"/>
        </w:rPr>
        <w:t>;</w:t>
      </w:r>
      <w:r w:rsidR="00B02277">
        <w:rPr>
          <w:rFonts w:asciiTheme="majorBidi" w:hAnsiTheme="majorBidi" w:cstheme="majorBidi"/>
        </w:rPr>
        <w:t xml:space="preserve"> </w:t>
      </w:r>
      <w:r w:rsidR="00B02277" w:rsidRPr="00B02277">
        <w:rPr>
          <w:rFonts w:asciiTheme="majorBidi" w:hAnsiTheme="majorBidi" w:cstheme="majorBidi" w:hint="eastAsia"/>
        </w:rPr>
        <w:t>SE</w:t>
      </w:r>
      <w:r w:rsidR="00B02277">
        <w:rPr>
          <w:rFonts w:asciiTheme="majorBidi" w:hAnsiTheme="majorBidi" w:cstheme="majorBidi" w:hint="eastAsia"/>
        </w:rPr>
        <w:t>,</w:t>
      </w:r>
      <w:r w:rsidR="00B02277">
        <w:rPr>
          <w:rFonts w:asciiTheme="majorBidi" w:hAnsiTheme="majorBidi" w:cstheme="majorBidi"/>
        </w:rPr>
        <w:t xml:space="preserve"> </w:t>
      </w:r>
      <w:r w:rsidR="00B02277" w:rsidRPr="00B02277">
        <w:rPr>
          <w:rFonts w:asciiTheme="majorBidi" w:hAnsiTheme="majorBidi" w:cstheme="majorBidi" w:hint="eastAsia"/>
        </w:rPr>
        <w:t>standard error; Z</w:t>
      </w:r>
      <w:r w:rsidR="00B02277">
        <w:rPr>
          <w:rFonts w:asciiTheme="majorBidi" w:hAnsiTheme="majorBidi" w:cstheme="majorBidi" w:hint="eastAsia"/>
        </w:rPr>
        <w:t xml:space="preserve">, </w:t>
      </w:r>
      <w:r w:rsidR="00B02277" w:rsidRPr="00B02277">
        <w:rPr>
          <w:rFonts w:asciiTheme="majorBidi" w:hAnsiTheme="majorBidi" w:cstheme="majorBidi" w:hint="eastAsia"/>
        </w:rPr>
        <w:t>statistic;</w:t>
      </w:r>
      <w:r w:rsidR="00B02277">
        <w:rPr>
          <w:rFonts w:asciiTheme="majorBidi" w:hAnsiTheme="majorBidi" w:cstheme="majorBidi" w:hint="eastAsia"/>
        </w:rPr>
        <w:t xml:space="preserve"> </w:t>
      </w:r>
      <w:r w:rsidR="00B02277" w:rsidRPr="00B02277">
        <w:rPr>
          <w:rFonts w:asciiTheme="majorBidi" w:hAnsiTheme="majorBidi" w:cstheme="majorBidi" w:hint="eastAsia"/>
        </w:rPr>
        <w:t>β</w:t>
      </w:r>
      <w:r w:rsidR="00B02277">
        <w:rPr>
          <w:rFonts w:asciiTheme="majorBidi" w:hAnsiTheme="majorBidi" w:cstheme="majorBidi" w:hint="eastAsia"/>
        </w:rPr>
        <w:t>,</w:t>
      </w:r>
      <w:r w:rsidR="00B02277" w:rsidRPr="00B02277">
        <w:rPr>
          <w:rFonts w:asciiTheme="majorBidi" w:hAnsiTheme="majorBidi" w:cstheme="majorBidi" w:hint="eastAsia"/>
        </w:rPr>
        <w:t xml:space="preserve"> regression coefficient; OR</w:t>
      </w:r>
      <w:r w:rsidR="00B02277">
        <w:rPr>
          <w:rFonts w:asciiTheme="majorBidi" w:hAnsiTheme="majorBidi" w:cstheme="majorBidi" w:hint="eastAsia"/>
        </w:rPr>
        <w:t xml:space="preserve">, </w:t>
      </w:r>
      <w:r w:rsidR="00B02277" w:rsidRPr="00B02277">
        <w:rPr>
          <w:rFonts w:asciiTheme="majorBidi" w:hAnsiTheme="majorBidi" w:cstheme="majorBidi" w:hint="eastAsia"/>
        </w:rPr>
        <w:t xml:space="preserve">odds ratio; </w:t>
      </w:r>
      <w:r w:rsidR="00AA6F99" w:rsidRPr="00C712CE">
        <w:rPr>
          <w:rFonts w:asciiTheme="majorBidi" w:eastAsia="DengXian" w:hAnsiTheme="majorBidi" w:cstheme="majorBidi"/>
          <w:color w:val="000000"/>
          <w:kern w:val="0"/>
          <w:szCs w:val="22"/>
          <w14:ligatures w14:val="none"/>
        </w:rPr>
        <w:t>95% CI</w:t>
      </w:r>
      <w:r w:rsidR="00AA6F99">
        <w:rPr>
          <w:rFonts w:asciiTheme="majorBidi" w:hAnsiTheme="majorBidi" w:cstheme="majorBidi"/>
          <w:szCs w:val="22"/>
        </w:rPr>
        <w:t xml:space="preserve">, </w:t>
      </w:r>
      <w:r w:rsidR="00AA6F99" w:rsidRPr="00C712CE">
        <w:rPr>
          <w:rFonts w:asciiTheme="majorBidi" w:hAnsiTheme="majorBidi" w:cstheme="majorBidi"/>
          <w:szCs w:val="22"/>
        </w:rPr>
        <w:t>95% confidence intervals</w:t>
      </w:r>
      <w:r w:rsidR="00AA6F99">
        <w:rPr>
          <w:rFonts w:asciiTheme="majorBidi" w:hAnsiTheme="majorBidi" w:cstheme="majorBidi"/>
          <w:szCs w:val="22"/>
        </w:rPr>
        <w:t xml:space="preserve">; </w:t>
      </w:r>
      <w:r w:rsidR="00B02277" w:rsidRPr="00D91B0C">
        <w:rPr>
          <w:rFonts w:asciiTheme="majorBidi" w:hAnsiTheme="majorBidi" w:cstheme="majorBidi"/>
        </w:rPr>
        <w:t>HbA1c, glycated hemoglobin A1c;</w:t>
      </w:r>
      <w:r w:rsidR="00B02277" w:rsidRPr="00B02277">
        <w:rPr>
          <w:rFonts w:asciiTheme="majorBidi" w:hAnsiTheme="majorBidi" w:cstheme="majorBidi" w:hint="eastAsia"/>
        </w:rPr>
        <w:t xml:space="preserve"> CRP</w:t>
      </w:r>
      <w:r w:rsidR="00B02277">
        <w:rPr>
          <w:rFonts w:asciiTheme="majorBidi" w:hAnsiTheme="majorBidi" w:cstheme="majorBidi" w:hint="eastAsia"/>
        </w:rPr>
        <w:t xml:space="preserve">, </w:t>
      </w:r>
      <w:r w:rsidR="00B02277" w:rsidRPr="00B02277">
        <w:rPr>
          <w:rFonts w:asciiTheme="majorBidi" w:hAnsiTheme="majorBidi" w:cstheme="majorBidi" w:hint="eastAsia"/>
        </w:rPr>
        <w:t>C-reactive protein;</w:t>
      </w:r>
      <w:r w:rsidR="00B02277" w:rsidRPr="00D91B0C">
        <w:rPr>
          <w:rFonts w:asciiTheme="majorBidi" w:hAnsiTheme="majorBidi" w:cstheme="majorBidi"/>
        </w:rPr>
        <w:t xml:space="preserve"> LDL, low</w:t>
      </w:r>
      <w:r w:rsidR="00B02277">
        <w:rPr>
          <w:rFonts w:asciiTheme="majorBidi" w:hAnsiTheme="majorBidi" w:cstheme="majorBidi"/>
        </w:rPr>
        <w:t>–</w:t>
      </w:r>
      <w:r w:rsidR="00B02277" w:rsidRPr="00D91B0C">
        <w:rPr>
          <w:rFonts w:asciiTheme="majorBidi" w:hAnsiTheme="majorBidi" w:cstheme="majorBidi"/>
        </w:rPr>
        <w:t>density lipoprotein; HDL, high</w:t>
      </w:r>
      <w:r w:rsidR="00B02277">
        <w:rPr>
          <w:rFonts w:asciiTheme="majorBidi" w:hAnsiTheme="majorBidi" w:cstheme="majorBidi"/>
        </w:rPr>
        <w:t>–</w:t>
      </w:r>
      <w:r w:rsidR="00B02277" w:rsidRPr="00D91B0C">
        <w:rPr>
          <w:rFonts w:asciiTheme="majorBidi" w:hAnsiTheme="majorBidi" w:cstheme="majorBidi"/>
        </w:rPr>
        <w:t>density lipoprotein</w:t>
      </w:r>
      <w:r w:rsidR="00B02277">
        <w:rPr>
          <w:rFonts w:asciiTheme="majorBidi" w:hAnsiTheme="majorBidi" w:cstheme="majorBidi" w:hint="eastAsia"/>
        </w:rPr>
        <w:t>.</w:t>
      </w:r>
      <w:r w:rsidR="00B02277" w:rsidRPr="00B02277">
        <w:rPr>
          <w:rFonts w:asciiTheme="majorBidi" w:hAnsiTheme="majorBidi" w:cstheme="majorBidi" w:hint="eastAsia"/>
        </w:rPr>
        <w:t xml:space="preserve">  </w:t>
      </w:r>
    </w:p>
    <w:p w14:paraId="68D0BFF0" w14:textId="1672B454" w:rsidR="00092CBF" w:rsidRPr="00B02277" w:rsidRDefault="00B02277" w:rsidP="00B02277">
      <w:pPr>
        <w:spacing w:line="360" w:lineRule="auto"/>
        <w:rPr>
          <w:rFonts w:asciiTheme="majorBidi" w:hAnsiTheme="majorBidi" w:cstheme="majorBidi"/>
        </w:rPr>
      </w:pPr>
      <w:r w:rsidRPr="00870FF2">
        <w:rPr>
          <w:rFonts w:asciiTheme="majorBidi" w:hAnsiTheme="majorBidi" w:cstheme="majorBidi"/>
          <w:i/>
          <w:iCs/>
        </w:rPr>
        <w:t>P</w:t>
      </w:r>
      <w:r w:rsidRPr="00D91B0C">
        <w:rPr>
          <w:rFonts w:asciiTheme="majorBidi" w:hAnsiTheme="majorBidi" w:cstheme="majorBidi"/>
        </w:rPr>
        <w:t xml:space="preserve"> &lt; 0.</w:t>
      </w:r>
      <w:r w:rsidR="00677298">
        <w:rPr>
          <w:rFonts w:asciiTheme="majorBidi" w:hAnsiTheme="majorBidi" w:cstheme="majorBidi"/>
        </w:rPr>
        <w:t>05</w:t>
      </w:r>
      <w:r w:rsidR="00677298" w:rsidRPr="00D91B0C">
        <w:rPr>
          <w:rFonts w:asciiTheme="majorBidi" w:hAnsiTheme="majorBidi" w:cstheme="majorBidi"/>
        </w:rPr>
        <w:t xml:space="preserve"> </w:t>
      </w:r>
      <w:r w:rsidRPr="00D91B0C">
        <w:rPr>
          <w:rFonts w:asciiTheme="majorBidi" w:hAnsiTheme="majorBidi" w:cstheme="majorBidi"/>
        </w:rPr>
        <w:t>was considered statistically significant.</w:t>
      </w:r>
    </w:p>
    <w:p w14:paraId="29006045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524E8E19" w14:textId="77777777" w:rsidR="00734F4E" w:rsidRDefault="00734F4E" w:rsidP="001E13B6">
      <w:pPr>
        <w:rPr>
          <w:rFonts w:ascii="Times New Roman" w:hAnsi="Times New Roman" w:cs="Times New Roman" w:hint="eastAsia"/>
        </w:rPr>
      </w:pPr>
    </w:p>
    <w:p w14:paraId="5D729A1F" w14:textId="77777777" w:rsidR="006B0B8A" w:rsidRDefault="006B0B8A" w:rsidP="001E13B6">
      <w:pPr>
        <w:rPr>
          <w:rFonts w:ascii="Times New Roman" w:hAnsi="Times New Roman" w:cs="Times New Roman"/>
        </w:rPr>
      </w:pPr>
    </w:p>
    <w:p w14:paraId="5EB9F730" w14:textId="2A4770DF" w:rsidR="00B02277" w:rsidRPr="00B02277" w:rsidRDefault="00B02277" w:rsidP="00B02277">
      <w:pPr>
        <w:rPr>
          <w:rFonts w:ascii="Times New Roman" w:hAnsi="Times New Roman" w:cs="Times New Roman"/>
          <w:b/>
          <w:bCs/>
        </w:rPr>
      </w:pPr>
      <w:r w:rsidRPr="00092CB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5</w:t>
      </w:r>
      <w:r w:rsidRPr="00092CBF">
        <w:rPr>
          <w:rFonts w:ascii="Times New Roman" w:hAnsi="Times New Roman" w:cs="Times New Roman"/>
          <w:b/>
          <w:bCs/>
        </w:rPr>
        <w:t>.</w:t>
      </w:r>
      <w:r w:rsidRPr="00092CBF">
        <w:rPr>
          <w:rFonts w:ascii="Times New Roman" w:hAnsi="Times New Roman" w:cs="Times New Roman"/>
        </w:rPr>
        <w:t xml:space="preserve"> Multivariable </w:t>
      </w:r>
      <w:r w:rsidRPr="00B02277">
        <w:rPr>
          <w:rFonts w:ascii="Times New Roman" w:hAnsi="Times New Roman" w:cs="Times New Roman" w:hint="eastAsia"/>
        </w:rPr>
        <w:t>logistic regression analysis</w:t>
      </w:r>
      <w:r>
        <w:rPr>
          <w:rFonts w:ascii="Times New Roman" w:hAnsi="Times New Roman" w:cs="Times New Roman" w:hint="eastAsia"/>
        </w:rPr>
        <w:t xml:space="preserve"> </w:t>
      </w:r>
      <w:r w:rsidRPr="00092CBF">
        <w:rPr>
          <w:rFonts w:ascii="Times New Roman" w:hAnsi="Times New Roman" w:cs="Times New Roman"/>
        </w:rPr>
        <w:t xml:space="preserve">of factors associated with </w:t>
      </w:r>
      <w:r>
        <w:rPr>
          <w:rFonts w:ascii="Times New Roman" w:hAnsi="Times New Roman" w:cs="Times New Roman" w:hint="eastAsia"/>
        </w:rPr>
        <w:t>DPN.</w:t>
      </w:r>
    </w:p>
    <w:tbl>
      <w:tblPr>
        <w:tblStyle w:val="ae"/>
        <w:tblW w:w="1034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  <w:gridCol w:w="892"/>
        <w:gridCol w:w="1134"/>
        <w:gridCol w:w="992"/>
        <w:gridCol w:w="1134"/>
        <w:gridCol w:w="2972"/>
      </w:tblGrid>
      <w:tr w:rsidR="00B02277" w:rsidRPr="008D7E08" w14:paraId="1199BA08" w14:textId="77777777" w:rsidTr="00734F4E">
        <w:trPr>
          <w:trHeight w:val="300"/>
          <w:jc w:val="center"/>
        </w:trPr>
        <w:tc>
          <w:tcPr>
            <w:tcW w:w="3225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7E3FA93" w14:textId="0F439D63" w:rsidR="00B02277" w:rsidRPr="008D7E08" w:rsidRDefault="00B02277" w:rsidP="00B022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Variables</w:t>
            </w:r>
          </w:p>
        </w:tc>
        <w:tc>
          <w:tcPr>
            <w:tcW w:w="892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010BC62" w14:textId="22C7960C" w:rsidR="00B02277" w:rsidRPr="008D7E08" w:rsidRDefault="00B02277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B02277">
              <w:rPr>
                <w:rFonts w:asciiTheme="majorBidi" w:hAnsiTheme="majorBidi" w:cstheme="majorBidi" w:hint="eastAsia"/>
              </w:rPr>
              <w:t>β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D17D36A" w14:textId="742BBC19" w:rsidR="00B02277" w:rsidRPr="008D7E08" w:rsidRDefault="00B02277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SE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6168538" w14:textId="0565CBB3" w:rsidR="00B02277" w:rsidRPr="008D7E08" w:rsidRDefault="00B02277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Z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901649F" w14:textId="05A7E0C8" w:rsidR="00B02277" w:rsidRPr="008D7E08" w:rsidRDefault="00B02277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B02277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Pr="00B022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02277">
              <w:rPr>
                <w:rFonts w:ascii="Times New Roman" w:hAnsi="Times New Roman" w:cs="Times New Roman" w:hint="eastAsia"/>
                <w:szCs w:val="22"/>
              </w:rPr>
              <w:t>value</w:t>
            </w:r>
          </w:p>
        </w:tc>
        <w:tc>
          <w:tcPr>
            <w:tcW w:w="2972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57E1934" w14:textId="5D04B6DA" w:rsidR="00B02277" w:rsidRPr="008D7E08" w:rsidRDefault="00B02277" w:rsidP="008D26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OR (95%CI)</w:t>
            </w:r>
          </w:p>
        </w:tc>
      </w:tr>
      <w:tr w:rsidR="00B02277" w:rsidRPr="008D7E08" w14:paraId="389BD270" w14:textId="77777777" w:rsidTr="00734F4E">
        <w:trPr>
          <w:trHeight w:val="300"/>
          <w:jc w:val="center"/>
        </w:trPr>
        <w:tc>
          <w:tcPr>
            <w:tcW w:w="322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1828C16" w14:textId="77777777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8D7E08">
              <w:rPr>
                <w:rFonts w:ascii="Times New Roman" w:hAnsi="Times New Roman" w:cs="Times New Roman"/>
                <w:szCs w:val="22"/>
              </w:rPr>
              <w:t>Age (years)</w:t>
            </w:r>
          </w:p>
        </w:tc>
        <w:tc>
          <w:tcPr>
            <w:tcW w:w="89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8451743" w14:textId="497CB48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0.02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D9A3511" w14:textId="35C4B207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0.011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FF28AD8" w14:textId="5025CFB1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2.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238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6C546C0" w14:textId="559DABCA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</w:t>
            </w:r>
            <w:r w:rsidR="00FB4250">
              <w:rPr>
                <w:rFonts w:ascii="Times New Roman" w:hAnsi="Times New Roman" w:cs="Times New Roman" w:hint="eastAsia"/>
                <w:b/>
                <w:bCs/>
                <w:color w:val="000000"/>
                <w:szCs w:val="22"/>
              </w:rPr>
              <w:t>25</w:t>
            </w:r>
          </w:p>
        </w:tc>
        <w:tc>
          <w:tcPr>
            <w:tcW w:w="297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9381C20" w14:textId="50F44E0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1.02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(1.00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-1.0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2EAABD1D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4CE4F238" w14:textId="6C7DEF78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Disease duration (months)</w:t>
            </w:r>
          </w:p>
        </w:tc>
        <w:tc>
          <w:tcPr>
            <w:tcW w:w="892" w:type="dxa"/>
            <w:noWrap/>
            <w:vAlign w:val="center"/>
            <w:hideMark/>
          </w:tcPr>
          <w:p w14:paraId="062D3EE4" w14:textId="2C705B1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0.008</w:t>
            </w:r>
          </w:p>
        </w:tc>
        <w:tc>
          <w:tcPr>
            <w:tcW w:w="1134" w:type="dxa"/>
            <w:noWrap/>
            <w:vAlign w:val="center"/>
            <w:hideMark/>
          </w:tcPr>
          <w:p w14:paraId="10D25D90" w14:textId="55EE8D9C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0.001</w:t>
            </w:r>
          </w:p>
        </w:tc>
        <w:tc>
          <w:tcPr>
            <w:tcW w:w="992" w:type="dxa"/>
            <w:noWrap/>
            <w:vAlign w:val="center"/>
            <w:hideMark/>
          </w:tcPr>
          <w:p w14:paraId="715C21A5" w14:textId="4761B37D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5.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896</w:t>
            </w:r>
          </w:p>
        </w:tc>
        <w:tc>
          <w:tcPr>
            <w:tcW w:w="1134" w:type="dxa"/>
            <w:noWrap/>
            <w:vAlign w:val="center"/>
            <w:hideMark/>
          </w:tcPr>
          <w:p w14:paraId="7683A9F4" w14:textId="2815A8AE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noWrap/>
            <w:vAlign w:val="center"/>
            <w:hideMark/>
          </w:tcPr>
          <w:p w14:paraId="341BEEF3" w14:textId="0A2F998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1.008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(1.00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6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-1.011)</w:t>
            </w:r>
          </w:p>
        </w:tc>
      </w:tr>
      <w:tr w:rsidR="00B02277" w:rsidRPr="008D7E08" w14:paraId="631A22AE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6725DD65" w14:textId="77777777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szCs w:val="22"/>
              </w:rPr>
              <w:t>Weight (kg)</w:t>
            </w:r>
          </w:p>
        </w:tc>
        <w:tc>
          <w:tcPr>
            <w:tcW w:w="892" w:type="dxa"/>
            <w:noWrap/>
            <w:vAlign w:val="center"/>
            <w:hideMark/>
          </w:tcPr>
          <w:p w14:paraId="32AB600E" w14:textId="5F22999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-0.0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20</w:t>
            </w:r>
          </w:p>
        </w:tc>
        <w:tc>
          <w:tcPr>
            <w:tcW w:w="1134" w:type="dxa"/>
            <w:noWrap/>
            <w:vAlign w:val="center"/>
            <w:hideMark/>
          </w:tcPr>
          <w:p w14:paraId="7390D64B" w14:textId="3BBB760F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0.018</w:t>
            </w:r>
          </w:p>
        </w:tc>
        <w:tc>
          <w:tcPr>
            <w:tcW w:w="992" w:type="dxa"/>
            <w:noWrap/>
            <w:vAlign w:val="center"/>
            <w:hideMark/>
          </w:tcPr>
          <w:p w14:paraId="1679F9F4" w14:textId="4D6A970F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-1.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161</w:t>
            </w:r>
          </w:p>
        </w:tc>
        <w:tc>
          <w:tcPr>
            <w:tcW w:w="1134" w:type="dxa"/>
            <w:noWrap/>
            <w:vAlign w:val="center"/>
            <w:hideMark/>
          </w:tcPr>
          <w:p w14:paraId="6076BF1C" w14:textId="0D32018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0.2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46</w:t>
            </w:r>
          </w:p>
        </w:tc>
        <w:tc>
          <w:tcPr>
            <w:tcW w:w="2972" w:type="dxa"/>
            <w:noWrap/>
            <w:vAlign w:val="center"/>
            <w:hideMark/>
          </w:tcPr>
          <w:p w14:paraId="468E7B39" w14:textId="37C244F0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0.98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(0.94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-1.01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56A81982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7CB15967" w14:textId="32DB6D6D" w:rsidR="00B02277" w:rsidRPr="008D7E08" w:rsidRDefault="00677298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E26">
              <w:rPr>
                <w:rFonts w:ascii="Times New Roman" w:hAnsi="Times New Roman" w:cs="Times New Roman"/>
                <w:szCs w:val="22"/>
              </w:rPr>
              <w:t>Body mass index (kg/m</w:t>
            </w:r>
            <w:r w:rsidRPr="00FC5E26"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  <w:r w:rsidRPr="00FC5E2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92" w:type="dxa"/>
            <w:noWrap/>
            <w:vAlign w:val="center"/>
            <w:hideMark/>
          </w:tcPr>
          <w:p w14:paraId="3ABFCFB6" w14:textId="7C87D78B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0.032</w:t>
            </w:r>
          </w:p>
        </w:tc>
        <w:tc>
          <w:tcPr>
            <w:tcW w:w="1134" w:type="dxa"/>
            <w:noWrap/>
            <w:vAlign w:val="center"/>
            <w:hideMark/>
          </w:tcPr>
          <w:p w14:paraId="6B90465E" w14:textId="21ACF5D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0.059</w:t>
            </w:r>
          </w:p>
        </w:tc>
        <w:tc>
          <w:tcPr>
            <w:tcW w:w="992" w:type="dxa"/>
            <w:noWrap/>
            <w:vAlign w:val="center"/>
            <w:hideMark/>
          </w:tcPr>
          <w:p w14:paraId="18E86868" w14:textId="2701B7F4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0.54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26FA12C2" w14:textId="07FADED1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0.58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</w:t>
            </w:r>
          </w:p>
        </w:tc>
        <w:tc>
          <w:tcPr>
            <w:tcW w:w="2972" w:type="dxa"/>
            <w:noWrap/>
            <w:vAlign w:val="center"/>
            <w:hideMark/>
          </w:tcPr>
          <w:p w14:paraId="62AE600F" w14:textId="1C88B92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1.03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2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(0.920-1.1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5EF9EB69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09E765F3" w14:textId="77777777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szCs w:val="22"/>
              </w:rPr>
              <w:t>Diastolic blood pressure (mmHg)</w:t>
            </w:r>
          </w:p>
        </w:tc>
        <w:tc>
          <w:tcPr>
            <w:tcW w:w="892" w:type="dxa"/>
            <w:noWrap/>
            <w:vAlign w:val="center"/>
            <w:hideMark/>
          </w:tcPr>
          <w:p w14:paraId="0D3EC6F7" w14:textId="0264E58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-0.007</w:t>
            </w:r>
          </w:p>
        </w:tc>
        <w:tc>
          <w:tcPr>
            <w:tcW w:w="1134" w:type="dxa"/>
            <w:noWrap/>
            <w:vAlign w:val="center"/>
            <w:hideMark/>
          </w:tcPr>
          <w:p w14:paraId="3C63A13C" w14:textId="03610604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0.011</w:t>
            </w:r>
          </w:p>
        </w:tc>
        <w:tc>
          <w:tcPr>
            <w:tcW w:w="992" w:type="dxa"/>
            <w:noWrap/>
            <w:vAlign w:val="center"/>
            <w:hideMark/>
          </w:tcPr>
          <w:p w14:paraId="552D5AC7" w14:textId="4434ECF5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-0.6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42</w:t>
            </w:r>
          </w:p>
        </w:tc>
        <w:tc>
          <w:tcPr>
            <w:tcW w:w="1134" w:type="dxa"/>
            <w:noWrap/>
            <w:vAlign w:val="center"/>
            <w:hideMark/>
          </w:tcPr>
          <w:p w14:paraId="48007848" w14:textId="3D734547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0.52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1</w:t>
            </w:r>
          </w:p>
        </w:tc>
        <w:tc>
          <w:tcPr>
            <w:tcW w:w="2972" w:type="dxa"/>
            <w:noWrap/>
            <w:vAlign w:val="center"/>
            <w:hideMark/>
          </w:tcPr>
          <w:p w14:paraId="551342E3" w14:textId="4077938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0.993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(0.9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014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27CC3D33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34C8F908" w14:textId="2BC40EDF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CRP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FC5E26">
              <w:rPr>
                <w:rFonts w:ascii="Times New Roman" w:hAnsi="Times New Roman" w:cs="Times New Roman"/>
                <w:color w:val="000000"/>
                <w:szCs w:val="22"/>
              </w:rPr>
              <w:t>(mg/L)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892" w:type="dxa"/>
            <w:noWrap/>
            <w:vAlign w:val="center"/>
            <w:hideMark/>
          </w:tcPr>
          <w:p w14:paraId="1D06723D" w14:textId="4662D757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1B5948D5" w14:textId="3C307C0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0.007</w:t>
            </w:r>
          </w:p>
        </w:tc>
        <w:tc>
          <w:tcPr>
            <w:tcW w:w="992" w:type="dxa"/>
            <w:noWrap/>
            <w:vAlign w:val="center"/>
            <w:hideMark/>
          </w:tcPr>
          <w:p w14:paraId="4B4BCF79" w14:textId="58EBFAC6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2.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460</w:t>
            </w:r>
          </w:p>
        </w:tc>
        <w:tc>
          <w:tcPr>
            <w:tcW w:w="1134" w:type="dxa"/>
            <w:noWrap/>
            <w:vAlign w:val="center"/>
            <w:hideMark/>
          </w:tcPr>
          <w:p w14:paraId="3663225C" w14:textId="7000536C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0.01</w:t>
            </w:r>
            <w:r w:rsidR="00FB4250">
              <w:rPr>
                <w:rFonts w:ascii="Times New Roman" w:hAnsi="Times New Roman" w:cs="Times New Roman" w:hint="eastAsia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2972" w:type="dxa"/>
            <w:noWrap/>
            <w:vAlign w:val="center"/>
            <w:hideMark/>
          </w:tcPr>
          <w:p w14:paraId="1429EF41" w14:textId="1ED5AEB1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1.01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(1.00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-1.03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79FE7A17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771597BD" w14:textId="73C6189F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LDL</w:t>
            </w:r>
            <w:r w:rsidRPr="00FC5E26">
              <w:rPr>
                <w:rFonts w:ascii="Times New Roman" w:hAnsi="Times New Roman" w:cs="Times New Roman"/>
                <w:szCs w:val="22"/>
              </w:rPr>
              <w:t xml:space="preserve"> (mmol/L)</w:t>
            </w:r>
          </w:p>
        </w:tc>
        <w:tc>
          <w:tcPr>
            <w:tcW w:w="892" w:type="dxa"/>
            <w:noWrap/>
            <w:vAlign w:val="center"/>
            <w:hideMark/>
          </w:tcPr>
          <w:p w14:paraId="126B1D75" w14:textId="069B6E22" w:rsidR="00B02277" w:rsidRPr="008D7E08" w:rsidRDefault="00FB4250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0.040</w:t>
            </w:r>
          </w:p>
        </w:tc>
        <w:tc>
          <w:tcPr>
            <w:tcW w:w="1134" w:type="dxa"/>
            <w:noWrap/>
            <w:vAlign w:val="center"/>
            <w:hideMark/>
          </w:tcPr>
          <w:p w14:paraId="3255C548" w14:textId="13DCB9D0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139</w:t>
            </w:r>
          </w:p>
        </w:tc>
        <w:tc>
          <w:tcPr>
            <w:tcW w:w="992" w:type="dxa"/>
            <w:noWrap/>
            <w:vAlign w:val="center"/>
            <w:hideMark/>
          </w:tcPr>
          <w:p w14:paraId="1F7E2257" w14:textId="15D12187" w:rsidR="00B02277" w:rsidRPr="008D7E08" w:rsidRDefault="00FB4250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0.289</w:t>
            </w:r>
          </w:p>
        </w:tc>
        <w:tc>
          <w:tcPr>
            <w:tcW w:w="1134" w:type="dxa"/>
            <w:noWrap/>
            <w:vAlign w:val="center"/>
            <w:hideMark/>
          </w:tcPr>
          <w:p w14:paraId="44F82C83" w14:textId="12FFFE07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  <w:r w:rsidR="00FB4250">
              <w:rPr>
                <w:rFonts w:ascii="Times New Roman" w:hAnsi="Times New Roman" w:cs="Times New Roman"/>
                <w:color w:val="000000"/>
                <w:szCs w:val="22"/>
              </w:rPr>
              <w:t>.</w:t>
            </w:r>
            <w:r w:rsidR="00FB4250">
              <w:rPr>
                <w:rFonts w:ascii="Times New Roman" w:hAnsi="Times New Roman" w:cs="Times New Roman" w:hint="eastAsia"/>
                <w:color w:val="000000"/>
                <w:szCs w:val="22"/>
              </w:rPr>
              <w:t>772</w:t>
            </w:r>
          </w:p>
        </w:tc>
        <w:tc>
          <w:tcPr>
            <w:tcW w:w="2972" w:type="dxa"/>
            <w:noWrap/>
            <w:vAlign w:val="center"/>
            <w:hideMark/>
          </w:tcPr>
          <w:p w14:paraId="7FD06D4F" w14:textId="2E6D1F49" w:rsidR="00B02277" w:rsidRPr="008D7E08" w:rsidRDefault="00FB4250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1.041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="00B02277">
              <w:rPr>
                <w:rFonts w:ascii="Times New Roman" w:hAnsi="Times New Roman" w:cs="Times New Roman"/>
                <w:color w:val="000000"/>
                <w:szCs w:val="22"/>
              </w:rPr>
              <w:t>(0.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792</w:t>
            </w:r>
            <w:r w:rsidR="00B02277">
              <w:rPr>
                <w:rFonts w:ascii="Times New Roman" w:hAnsi="Times New Roman" w:cs="Times New Roman"/>
                <w:color w:val="000000"/>
                <w:szCs w:val="22"/>
              </w:rPr>
              <w:t>-1.3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68</w:t>
            </w:r>
            <w:r w:rsidR="00B02277"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76A684F4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329EB114" w14:textId="77777777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szCs w:val="22"/>
              </w:rPr>
              <w:t>Creatinine (</w:t>
            </w:r>
            <w:proofErr w:type="spellStart"/>
            <w:r w:rsidRPr="008D7E08">
              <w:rPr>
                <w:rFonts w:ascii="Times New Roman" w:hAnsi="Times New Roman" w:cs="Times New Roman"/>
                <w:szCs w:val="22"/>
              </w:rPr>
              <w:t>μmol</w:t>
            </w:r>
            <w:proofErr w:type="spellEnd"/>
            <w:r w:rsidRPr="008D7E08">
              <w:rPr>
                <w:rFonts w:ascii="Times New Roman" w:hAnsi="Times New Roman" w:cs="Times New Roman"/>
                <w:szCs w:val="22"/>
              </w:rPr>
              <w:t>/L)</w:t>
            </w:r>
          </w:p>
        </w:tc>
        <w:tc>
          <w:tcPr>
            <w:tcW w:w="892" w:type="dxa"/>
            <w:noWrap/>
            <w:vAlign w:val="center"/>
            <w:hideMark/>
          </w:tcPr>
          <w:p w14:paraId="0CFC1553" w14:textId="2B55FC6D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DCAC873" w14:textId="1CC1B153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2778BF91" w14:textId="4DBC7AD1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.109</w:t>
            </w:r>
          </w:p>
        </w:tc>
        <w:tc>
          <w:tcPr>
            <w:tcW w:w="1134" w:type="dxa"/>
            <w:noWrap/>
            <w:vAlign w:val="center"/>
            <w:hideMark/>
          </w:tcPr>
          <w:p w14:paraId="5E59E4B5" w14:textId="52C09092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267</w:t>
            </w:r>
          </w:p>
        </w:tc>
        <w:tc>
          <w:tcPr>
            <w:tcW w:w="2972" w:type="dxa"/>
            <w:noWrap/>
            <w:vAlign w:val="center"/>
            <w:hideMark/>
          </w:tcPr>
          <w:p w14:paraId="39A7D516" w14:textId="3416D252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1.00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(0.996-1.01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1768A864" w14:textId="77777777" w:rsidTr="00734F4E">
        <w:trPr>
          <w:trHeight w:val="300"/>
          <w:jc w:val="center"/>
        </w:trPr>
        <w:tc>
          <w:tcPr>
            <w:tcW w:w="3225" w:type="dxa"/>
            <w:noWrap/>
            <w:vAlign w:val="center"/>
            <w:hideMark/>
          </w:tcPr>
          <w:p w14:paraId="229FB1DE" w14:textId="4D2AA98E" w:rsidR="00B02277" w:rsidRPr="008D7E08" w:rsidRDefault="00B02277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HbA1c</w:t>
            </w:r>
            <w:r w:rsidRPr="00FC5E26">
              <w:rPr>
                <w:rFonts w:ascii="Times New Roman" w:hAnsi="Times New Roman" w:cs="Times New Roman"/>
                <w:szCs w:val="22"/>
              </w:rPr>
              <w:t xml:space="preserve"> (%)</w:t>
            </w:r>
          </w:p>
        </w:tc>
        <w:tc>
          <w:tcPr>
            <w:tcW w:w="892" w:type="dxa"/>
            <w:noWrap/>
            <w:vAlign w:val="center"/>
            <w:hideMark/>
          </w:tcPr>
          <w:p w14:paraId="63775ADA" w14:textId="6A8F7352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-0.00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74E548CA" w14:textId="6A4676EF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0.051</w:t>
            </w:r>
          </w:p>
        </w:tc>
        <w:tc>
          <w:tcPr>
            <w:tcW w:w="992" w:type="dxa"/>
            <w:noWrap/>
            <w:vAlign w:val="center"/>
            <w:hideMark/>
          </w:tcPr>
          <w:p w14:paraId="1B26674B" w14:textId="1C480155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-0.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094</w:t>
            </w:r>
          </w:p>
        </w:tc>
        <w:tc>
          <w:tcPr>
            <w:tcW w:w="1134" w:type="dxa"/>
            <w:noWrap/>
            <w:vAlign w:val="center"/>
            <w:hideMark/>
          </w:tcPr>
          <w:p w14:paraId="2B55701B" w14:textId="5AFAF727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925</w:t>
            </w:r>
          </w:p>
        </w:tc>
        <w:tc>
          <w:tcPr>
            <w:tcW w:w="2972" w:type="dxa"/>
            <w:noWrap/>
            <w:vAlign w:val="center"/>
            <w:hideMark/>
          </w:tcPr>
          <w:p w14:paraId="07BA76B5" w14:textId="3CB030C5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0.99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(0.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901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-1.09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9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  <w:tr w:rsidR="00B02277" w:rsidRPr="008D7E08" w14:paraId="0B7E3766" w14:textId="77777777" w:rsidTr="00734F4E">
        <w:trPr>
          <w:trHeight w:val="300"/>
          <w:jc w:val="center"/>
        </w:trPr>
        <w:tc>
          <w:tcPr>
            <w:tcW w:w="322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510C55E" w14:textId="4C2A286B" w:rsidR="00B02277" w:rsidRPr="008D7E08" w:rsidRDefault="00D00A9E" w:rsidP="00B02277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Theme="majorBidi" w:hAnsiTheme="majorBidi" w:cstheme="majorBidi" w:hint="eastAsia"/>
              </w:rPr>
              <w:t>S</w:t>
            </w:r>
            <w:r w:rsidRPr="00D91B0C">
              <w:rPr>
                <w:rFonts w:asciiTheme="majorBidi" w:hAnsiTheme="majorBidi" w:cstheme="majorBidi"/>
              </w:rPr>
              <w:t>hear wave velocity</w:t>
            </w:r>
            <w:r w:rsidR="00B02277">
              <w:rPr>
                <w:rFonts w:ascii="Times New Roman" w:hAnsi="Times New Roman" w:cs="Times New Roman"/>
                <w:color w:val="000000"/>
                <w:szCs w:val="22"/>
              </w:rPr>
              <w:t xml:space="preserve"> (m/s)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F70741A" w14:textId="085D8158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0.9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67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822D1D3" w14:textId="0637B2BD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0.17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AD87754" w14:textId="21D09EC1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5.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460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D6685AA" w14:textId="31D22A10" w:rsidR="00B02277" w:rsidRPr="00734F4E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734F4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0.000</w:t>
            </w:r>
          </w:p>
        </w:tc>
        <w:tc>
          <w:tcPr>
            <w:tcW w:w="297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122B4C8" w14:textId="5C8C553E" w:rsidR="00B02277" w:rsidRPr="008D7E08" w:rsidRDefault="00B02277" w:rsidP="00734F4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D7E08">
              <w:rPr>
                <w:rFonts w:ascii="Times New Roman" w:hAnsi="Times New Roman" w:cs="Times New Roman"/>
                <w:color w:val="000000"/>
                <w:szCs w:val="22"/>
              </w:rPr>
              <w:t>2.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629</w:t>
            </w:r>
            <w:r w:rsidR="008D2630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(1.8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-3.</w:t>
            </w:r>
            <w:r w:rsidR="00430C88">
              <w:rPr>
                <w:rFonts w:ascii="Times New Roman" w:hAnsi="Times New Roman" w:cs="Times New Roman"/>
                <w:color w:val="000000"/>
                <w:szCs w:val="22"/>
              </w:rPr>
              <w:t>720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</w:tr>
    </w:tbl>
    <w:p w14:paraId="55C3022B" w14:textId="2CB4B732" w:rsidR="00B02277" w:rsidRPr="00FE6D42" w:rsidRDefault="00B02277" w:rsidP="00B02277">
      <w:pPr>
        <w:spacing w:line="360" w:lineRule="auto"/>
        <w:rPr>
          <w:rFonts w:asciiTheme="majorBidi" w:hAnsiTheme="majorBidi" w:cstheme="majorBidi"/>
          <w:szCs w:val="22"/>
        </w:rPr>
      </w:pPr>
      <w:r w:rsidRPr="00FE6D42">
        <w:rPr>
          <w:rFonts w:ascii="Times New Roman" w:hAnsi="Times New Roman" w:cs="Times New Roman"/>
          <w:szCs w:val="22"/>
        </w:rPr>
        <w:t xml:space="preserve">Note: </w:t>
      </w:r>
      <w:r w:rsidRPr="00FE6D42">
        <w:rPr>
          <w:rFonts w:asciiTheme="majorBidi" w:hAnsiTheme="majorBidi" w:cstheme="majorBidi"/>
          <w:szCs w:val="22"/>
        </w:rPr>
        <w:t>DPN, diabetic peripheral neuropathy</w:t>
      </w:r>
      <w:r w:rsidRPr="00FE6D42">
        <w:rPr>
          <w:rFonts w:asciiTheme="majorBidi" w:hAnsiTheme="majorBidi" w:cstheme="majorBidi" w:hint="eastAsia"/>
          <w:szCs w:val="22"/>
        </w:rPr>
        <w:t>;</w:t>
      </w:r>
      <w:r w:rsidRPr="00FE6D42">
        <w:rPr>
          <w:rFonts w:asciiTheme="majorBidi" w:hAnsiTheme="majorBidi" w:cstheme="majorBidi"/>
          <w:szCs w:val="22"/>
        </w:rPr>
        <w:t xml:space="preserve"> </w:t>
      </w:r>
      <w:r w:rsidRPr="00FE6D42">
        <w:rPr>
          <w:rFonts w:asciiTheme="majorBidi" w:hAnsiTheme="majorBidi" w:cstheme="majorBidi" w:hint="eastAsia"/>
          <w:szCs w:val="22"/>
        </w:rPr>
        <w:t>SE,</w:t>
      </w:r>
      <w:r w:rsidRPr="00FE6D42">
        <w:rPr>
          <w:rFonts w:asciiTheme="majorBidi" w:hAnsiTheme="majorBidi" w:cstheme="majorBidi"/>
          <w:szCs w:val="22"/>
        </w:rPr>
        <w:t xml:space="preserve"> </w:t>
      </w:r>
      <w:r w:rsidRPr="00FE6D42">
        <w:rPr>
          <w:rFonts w:asciiTheme="majorBidi" w:hAnsiTheme="majorBidi" w:cstheme="majorBidi" w:hint="eastAsia"/>
          <w:szCs w:val="22"/>
        </w:rPr>
        <w:t xml:space="preserve">standard error; Z, statistic; </w:t>
      </w:r>
      <w:r w:rsidRPr="00FE6D42">
        <w:rPr>
          <w:rFonts w:asciiTheme="majorBidi" w:hAnsiTheme="majorBidi" w:cstheme="majorBidi" w:hint="eastAsia"/>
          <w:szCs w:val="22"/>
        </w:rPr>
        <w:t>β</w:t>
      </w:r>
      <w:r w:rsidRPr="00FE6D42">
        <w:rPr>
          <w:rFonts w:asciiTheme="majorBidi" w:hAnsiTheme="majorBidi" w:cstheme="majorBidi" w:hint="eastAsia"/>
          <w:szCs w:val="22"/>
        </w:rPr>
        <w:t xml:space="preserve">, regression coefficient; OR, odds ratio; </w:t>
      </w:r>
      <w:r w:rsidRPr="00FE6D42">
        <w:rPr>
          <w:rFonts w:asciiTheme="majorBidi" w:eastAsia="DengXian" w:hAnsiTheme="majorBidi" w:cstheme="majorBidi"/>
          <w:color w:val="000000"/>
          <w:kern w:val="0"/>
          <w:szCs w:val="22"/>
          <w14:ligatures w14:val="none"/>
        </w:rPr>
        <w:t>95% CI</w:t>
      </w:r>
      <w:r w:rsidRPr="00FE6D42">
        <w:rPr>
          <w:rFonts w:asciiTheme="majorBidi" w:hAnsiTheme="majorBidi" w:cstheme="majorBidi"/>
          <w:szCs w:val="22"/>
        </w:rPr>
        <w:t>, 95% confidence intervals; HbA1c, glycated hemoglobin A1c;</w:t>
      </w:r>
      <w:r w:rsidRPr="00FE6D42">
        <w:rPr>
          <w:rFonts w:asciiTheme="majorBidi" w:hAnsiTheme="majorBidi" w:cstheme="majorBidi" w:hint="eastAsia"/>
          <w:szCs w:val="22"/>
        </w:rPr>
        <w:t xml:space="preserve"> CRP, C-reactive protein;</w:t>
      </w:r>
      <w:r w:rsidRPr="00FE6D42">
        <w:rPr>
          <w:rFonts w:asciiTheme="majorBidi" w:hAnsiTheme="majorBidi" w:cstheme="majorBidi"/>
          <w:szCs w:val="22"/>
        </w:rPr>
        <w:t xml:space="preserve"> LDL, low</w:t>
      </w:r>
      <w:r w:rsidR="00D00A9E">
        <w:rPr>
          <w:rFonts w:asciiTheme="majorBidi" w:hAnsiTheme="majorBidi" w:cstheme="majorBidi"/>
          <w:szCs w:val="22"/>
        </w:rPr>
        <w:t>-</w:t>
      </w:r>
      <w:r w:rsidRPr="00FE6D42">
        <w:rPr>
          <w:rFonts w:asciiTheme="majorBidi" w:hAnsiTheme="majorBidi" w:cstheme="majorBidi"/>
          <w:szCs w:val="22"/>
        </w:rPr>
        <w:t>density lipoprotein</w:t>
      </w:r>
      <w:r w:rsidRPr="00FE6D42">
        <w:rPr>
          <w:rFonts w:asciiTheme="majorBidi" w:hAnsiTheme="majorBidi" w:cstheme="majorBidi" w:hint="eastAsia"/>
          <w:szCs w:val="22"/>
        </w:rPr>
        <w:t xml:space="preserve">.  </w:t>
      </w:r>
    </w:p>
    <w:p w14:paraId="3536FD12" w14:textId="77777777" w:rsidR="00B02277" w:rsidRPr="00FE6D42" w:rsidRDefault="00B02277" w:rsidP="00B02277">
      <w:pPr>
        <w:spacing w:line="360" w:lineRule="auto"/>
        <w:rPr>
          <w:rFonts w:asciiTheme="majorBidi" w:hAnsiTheme="majorBidi" w:cstheme="majorBidi"/>
          <w:szCs w:val="22"/>
        </w:rPr>
      </w:pPr>
      <w:r w:rsidRPr="00FE6D42">
        <w:rPr>
          <w:rFonts w:asciiTheme="majorBidi" w:hAnsiTheme="majorBidi" w:cstheme="majorBidi"/>
          <w:i/>
          <w:iCs/>
          <w:szCs w:val="22"/>
        </w:rPr>
        <w:t>P</w:t>
      </w:r>
      <w:r w:rsidRPr="00FE6D42">
        <w:rPr>
          <w:rFonts w:asciiTheme="majorBidi" w:hAnsiTheme="majorBidi" w:cstheme="majorBidi"/>
          <w:szCs w:val="22"/>
        </w:rPr>
        <w:t xml:space="preserve"> &lt; 0.05 was considered statistically significant.</w:t>
      </w:r>
    </w:p>
    <w:p w14:paraId="17A25755" w14:textId="77777777" w:rsidR="00B02277" w:rsidRPr="00B02277" w:rsidRDefault="00B02277" w:rsidP="001E13B6">
      <w:pPr>
        <w:rPr>
          <w:rFonts w:ascii="Times New Roman" w:hAnsi="Times New Roman" w:cs="Times New Roman"/>
        </w:rPr>
      </w:pPr>
    </w:p>
    <w:p w14:paraId="0ECE4F86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34764527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33A97A0E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5BD85357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09FB8D3A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61CC7956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4E9EFB89" w14:textId="77777777" w:rsidR="00B02277" w:rsidRDefault="00B02277" w:rsidP="001E13B6">
      <w:pPr>
        <w:rPr>
          <w:rFonts w:ascii="Times New Roman" w:hAnsi="Times New Roman" w:cs="Times New Roman"/>
        </w:rPr>
      </w:pPr>
    </w:p>
    <w:p w14:paraId="4CA734A0" w14:textId="77777777" w:rsidR="00430C88" w:rsidRDefault="00430C88" w:rsidP="001E13B6">
      <w:pPr>
        <w:rPr>
          <w:rFonts w:ascii="Times New Roman" w:hAnsi="Times New Roman" w:cs="Times New Roman"/>
        </w:rPr>
      </w:pPr>
    </w:p>
    <w:p w14:paraId="0343ABF0" w14:textId="77777777" w:rsidR="00430C88" w:rsidRDefault="00430C88" w:rsidP="001E13B6">
      <w:pPr>
        <w:rPr>
          <w:rFonts w:ascii="Times New Roman" w:hAnsi="Times New Roman" w:cs="Times New Roman"/>
        </w:rPr>
      </w:pPr>
    </w:p>
    <w:p w14:paraId="5D9DB768" w14:textId="77777777" w:rsidR="006B0B8A" w:rsidRDefault="006B0B8A" w:rsidP="001E13B6">
      <w:pPr>
        <w:rPr>
          <w:rFonts w:ascii="Times New Roman" w:hAnsi="Times New Roman" w:cs="Times New Roman" w:hint="eastAsia"/>
        </w:rPr>
      </w:pPr>
    </w:p>
    <w:p w14:paraId="2B915182" w14:textId="00F0A320" w:rsidR="006B0B8A" w:rsidRPr="00AA6F99" w:rsidRDefault="00B148A8" w:rsidP="00AA6F99">
      <w:pPr>
        <w:spacing w:line="360" w:lineRule="auto"/>
        <w:rPr>
          <w:rFonts w:asciiTheme="majorBidi" w:hAnsiTheme="majorBidi" w:cstheme="majorBidi"/>
        </w:rPr>
      </w:pPr>
      <w:r w:rsidRPr="00092CB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 w:rsidR="00B02277">
        <w:rPr>
          <w:rFonts w:ascii="Times New Roman" w:hAnsi="Times New Roman" w:cs="Times New Roman" w:hint="eastAsia"/>
          <w:b/>
          <w:bCs/>
        </w:rPr>
        <w:t>6</w:t>
      </w:r>
      <w:r w:rsidR="00AA6F99" w:rsidRPr="00AA6F99">
        <w:rPr>
          <w:rFonts w:ascii="Times New Roman" w:hAnsi="Times New Roman" w:cs="Times New Roman" w:hint="eastAsia"/>
          <w:b/>
          <w:bCs/>
        </w:rPr>
        <w:t xml:space="preserve">. </w:t>
      </w:r>
      <w:r w:rsidR="00AA6F99" w:rsidRPr="00AA6F99">
        <w:rPr>
          <w:rFonts w:ascii="Times New Roman" w:hAnsi="Times New Roman" w:cs="Times New Roman" w:hint="eastAsia"/>
        </w:rPr>
        <w:t xml:space="preserve">Sensitivity at </w:t>
      </w:r>
      <w:r w:rsidR="00AA6F99">
        <w:rPr>
          <w:rFonts w:ascii="Times New Roman" w:hAnsi="Times New Roman" w:cs="Times New Roman"/>
        </w:rPr>
        <w:t xml:space="preserve">a </w:t>
      </w:r>
      <w:r w:rsidR="00AA6F99">
        <w:rPr>
          <w:rFonts w:ascii="Times New Roman" w:hAnsi="Times New Roman" w:cs="Times New Roman" w:hint="eastAsia"/>
        </w:rPr>
        <w:t>f</w:t>
      </w:r>
      <w:r w:rsidR="00AA6F99" w:rsidRPr="00AA6F99">
        <w:rPr>
          <w:rFonts w:ascii="Times New Roman" w:hAnsi="Times New Roman" w:cs="Times New Roman" w:hint="eastAsia"/>
        </w:rPr>
        <w:t xml:space="preserve">ixed 80% </w:t>
      </w:r>
      <w:r w:rsidR="00AA6F99">
        <w:rPr>
          <w:rFonts w:ascii="Times New Roman" w:hAnsi="Times New Roman" w:cs="Times New Roman" w:hint="eastAsia"/>
        </w:rPr>
        <w:t>s</w:t>
      </w:r>
      <w:r w:rsidR="00AA6F99" w:rsidRPr="00AA6F99">
        <w:rPr>
          <w:rFonts w:ascii="Times New Roman" w:hAnsi="Times New Roman" w:cs="Times New Roman" w:hint="eastAsia"/>
        </w:rPr>
        <w:t>pecificity</w:t>
      </w:r>
      <w:r w:rsidR="00AA6F99" w:rsidRPr="00D91B0C">
        <w:rPr>
          <w:rFonts w:asciiTheme="majorBidi" w:hAnsiTheme="majorBidi" w:cstheme="majorBidi"/>
        </w:rPr>
        <w:t xml:space="preserve"> of four independent physicians in detecting </w:t>
      </w:r>
      <w:r w:rsidR="00AA6F99">
        <w:rPr>
          <w:rFonts w:asciiTheme="majorBidi" w:hAnsiTheme="majorBidi" w:cstheme="majorBidi"/>
        </w:rPr>
        <w:t>DPN</w:t>
      </w:r>
      <w:r w:rsidR="00AA6F99" w:rsidRPr="00D91B0C">
        <w:rPr>
          <w:rFonts w:asciiTheme="majorBidi" w:hAnsiTheme="majorBidi" w:cstheme="majorBidi"/>
        </w:rPr>
        <w:t xml:space="preserve"> before and after combining </w:t>
      </w:r>
      <w:r w:rsidR="00AA6F99">
        <w:rPr>
          <w:rFonts w:asciiTheme="majorBidi" w:hAnsiTheme="majorBidi" w:cstheme="majorBidi"/>
        </w:rPr>
        <w:t>SWE.</w:t>
      </w:r>
    </w:p>
    <w:tbl>
      <w:tblPr>
        <w:tblStyle w:val="ae"/>
        <w:tblW w:w="10134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  <w:gridCol w:w="2693"/>
        <w:gridCol w:w="2461"/>
        <w:gridCol w:w="18"/>
      </w:tblGrid>
      <w:tr w:rsidR="006B0B8A" w:rsidRPr="00CB0410" w14:paraId="02539A3F" w14:textId="7927A755" w:rsidTr="006B0B8A">
        <w:trPr>
          <w:trHeight w:val="279"/>
          <w:jc w:val="center"/>
        </w:trPr>
        <w:tc>
          <w:tcPr>
            <w:tcW w:w="2410" w:type="dxa"/>
            <w:tcBorders>
              <w:bottom w:val="single" w:sz="8" w:space="0" w:color="000000" w:themeColor="text1"/>
            </w:tcBorders>
            <w:noWrap/>
            <w:vAlign w:val="center"/>
          </w:tcPr>
          <w:p w14:paraId="1B66B0B8" w14:textId="77777777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  <w:tcBorders>
              <w:bottom w:val="single" w:sz="8" w:space="0" w:color="000000" w:themeColor="text1"/>
            </w:tcBorders>
            <w:noWrap/>
            <w:vAlign w:val="center"/>
          </w:tcPr>
          <w:p w14:paraId="4D96568A" w14:textId="4ECDA54A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AUROC</w:t>
            </w:r>
          </w:p>
        </w:tc>
        <w:tc>
          <w:tcPr>
            <w:tcW w:w="2693" w:type="dxa"/>
            <w:tcBorders>
              <w:bottom w:val="single" w:sz="8" w:space="0" w:color="000000" w:themeColor="text1"/>
            </w:tcBorders>
            <w:noWrap/>
            <w:vAlign w:val="center"/>
          </w:tcPr>
          <w:p w14:paraId="1B82C1DA" w14:textId="43BAE6EA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630BC">
              <w:rPr>
                <w:rFonts w:ascii="Times New Roman" w:hAnsi="Times New Roman" w:cs="Times New Roman" w:hint="eastAsia"/>
                <w:sz w:val="24"/>
              </w:rPr>
              <w:t>Sensitivity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(%) </w:t>
            </w:r>
            <w:r>
              <w:rPr>
                <w:rFonts w:ascii="Times New Roman" w:hAnsi="Times New Roman" w:cs="Times New Roman" w:hint="eastAsia"/>
                <w:szCs w:val="22"/>
              </w:rPr>
              <w:t>*</w:t>
            </w:r>
          </w:p>
        </w:tc>
        <w:tc>
          <w:tcPr>
            <w:tcW w:w="2479" w:type="dxa"/>
            <w:gridSpan w:val="2"/>
            <w:tcBorders>
              <w:bottom w:val="single" w:sz="8" w:space="0" w:color="000000" w:themeColor="text1"/>
            </w:tcBorders>
            <w:vAlign w:val="bottom"/>
          </w:tcPr>
          <w:p w14:paraId="3E0DD4CB" w14:textId="443D5B24" w:rsidR="006B0B8A" w:rsidRPr="006630BC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E13B6">
              <w:rPr>
                <w:rFonts w:ascii="Times New Roman" w:hAnsi="Times New Roman" w:cs="Times New Roman"/>
                <w:i/>
                <w:iCs/>
              </w:rPr>
              <w:t>P</w:t>
            </w:r>
            <w:r w:rsidRPr="00AA3DD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AA3DD9">
              <w:rPr>
                <w:rFonts w:ascii="Times New Roman" w:hAnsi="Times New Roman" w:cs="Times New Roman" w:hint="eastAsia"/>
                <w:szCs w:val="22"/>
              </w:rPr>
              <w:t>value</w:t>
            </w:r>
          </w:p>
        </w:tc>
      </w:tr>
      <w:tr w:rsidR="006B0B8A" w:rsidRPr="00CB0410" w14:paraId="1C8830F8" w14:textId="33A95533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tcBorders>
              <w:top w:val="single" w:sz="8" w:space="0" w:color="000000" w:themeColor="text1"/>
            </w:tcBorders>
            <w:noWrap/>
            <w:vAlign w:val="center"/>
          </w:tcPr>
          <w:p w14:paraId="5C511264" w14:textId="4D100FE6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b/>
                <w:bCs/>
                <w:szCs w:val="22"/>
              </w:rPr>
              <w:t>SWE alone</w:t>
            </w:r>
          </w:p>
        </w:tc>
        <w:tc>
          <w:tcPr>
            <w:tcW w:w="2552" w:type="dxa"/>
            <w:tcBorders>
              <w:top w:val="single" w:sz="8" w:space="0" w:color="000000" w:themeColor="text1"/>
            </w:tcBorders>
            <w:noWrap/>
            <w:vAlign w:val="center"/>
          </w:tcPr>
          <w:p w14:paraId="2D3B6651" w14:textId="46CE249D" w:rsidR="006B0B8A" w:rsidRPr="00CB0410" w:rsidRDefault="006B0B8A" w:rsidP="006B0B8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0.78</w:t>
            </w:r>
            <w:r w:rsidR="00A24734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(0.74-0.81)</w:t>
            </w:r>
          </w:p>
        </w:tc>
        <w:tc>
          <w:tcPr>
            <w:tcW w:w="2693" w:type="dxa"/>
            <w:tcBorders>
              <w:top w:val="single" w:sz="8" w:space="0" w:color="000000" w:themeColor="text1"/>
            </w:tcBorders>
            <w:noWrap/>
            <w:vAlign w:val="center"/>
          </w:tcPr>
          <w:p w14:paraId="5AD0EFB1" w14:textId="1C94443A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58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9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  <w:tcBorders>
              <w:top w:val="single" w:sz="8" w:space="0" w:color="000000" w:themeColor="text1"/>
            </w:tcBorders>
          </w:tcPr>
          <w:p w14:paraId="47CF6AF6" w14:textId="11A481B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4948F7BC" w14:textId="7B47395A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</w:tcPr>
          <w:p w14:paraId="6C84FDD8" w14:textId="77777777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bookmarkStart w:id="14" w:name="_Hlk212500817"/>
            <w:r w:rsidRPr="00CB0410">
              <w:rPr>
                <w:rFonts w:ascii="Times New Roman" w:hAnsi="Times New Roman" w:cs="Times New Roman" w:hint="eastAsia"/>
                <w:b/>
                <w:bCs/>
                <w:szCs w:val="22"/>
              </w:rPr>
              <w:t>S</w:t>
            </w:r>
            <w:r w:rsidRPr="00CB0410">
              <w:rPr>
                <w:rFonts w:ascii="Times New Roman" w:hAnsi="Times New Roman" w:cs="Times New Roman"/>
                <w:b/>
                <w:bCs/>
                <w:szCs w:val="22"/>
              </w:rPr>
              <w:t>enior radiologist 1</w:t>
            </w:r>
            <w:bookmarkEnd w:id="14"/>
          </w:p>
        </w:tc>
        <w:tc>
          <w:tcPr>
            <w:tcW w:w="2552" w:type="dxa"/>
            <w:noWrap/>
            <w:vAlign w:val="center"/>
          </w:tcPr>
          <w:p w14:paraId="450B2D12" w14:textId="53F2B27E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noWrap/>
            <w:vAlign w:val="center"/>
          </w:tcPr>
          <w:p w14:paraId="58CCF111" w14:textId="3CEAEA6D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61" w:type="dxa"/>
          </w:tcPr>
          <w:p w14:paraId="0C8A621F" w14:textId="1227FAC0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&lt;0.001</w:t>
            </w:r>
          </w:p>
        </w:tc>
      </w:tr>
      <w:tr w:rsidR="006B0B8A" w:rsidRPr="00CB0410" w14:paraId="54954D5E" w14:textId="33E2E494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0F54C9FB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 alone</w:t>
            </w:r>
          </w:p>
        </w:tc>
        <w:tc>
          <w:tcPr>
            <w:tcW w:w="2552" w:type="dxa"/>
            <w:noWrap/>
            <w:vAlign w:val="center"/>
            <w:hideMark/>
          </w:tcPr>
          <w:p w14:paraId="0E88D775" w14:textId="0CFBBFA5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0.68 (0.64-0.72)</w:t>
            </w:r>
          </w:p>
        </w:tc>
        <w:tc>
          <w:tcPr>
            <w:tcW w:w="2693" w:type="dxa"/>
            <w:noWrap/>
            <w:vAlign w:val="center"/>
            <w:hideMark/>
          </w:tcPr>
          <w:p w14:paraId="4A3E56D0" w14:textId="7F0A1612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_Hlk212500853"/>
            <w:r w:rsidRPr="00CB0410">
              <w:rPr>
                <w:rFonts w:ascii="Times New Roman" w:hAnsi="Times New Roman" w:cs="Times New Roman" w:hint="eastAsia"/>
                <w:szCs w:val="22"/>
              </w:rPr>
              <w:t>37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  <w:bookmarkEnd w:id="15"/>
          </w:p>
        </w:tc>
        <w:tc>
          <w:tcPr>
            <w:tcW w:w="2461" w:type="dxa"/>
          </w:tcPr>
          <w:p w14:paraId="25AF6AF8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460DC254" w14:textId="55A78542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7EC5E6E3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 xml:space="preserve">US+SWE </w:t>
            </w:r>
          </w:p>
        </w:tc>
        <w:tc>
          <w:tcPr>
            <w:tcW w:w="2552" w:type="dxa"/>
            <w:noWrap/>
            <w:vAlign w:val="center"/>
            <w:hideMark/>
          </w:tcPr>
          <w:p w14:paraId="324AAFBB" w14:textId="2DC132EE" w:rsidR="006B0B8A" w:rsidRPr="00CB0410" w:rsidRDefault="006B0B8A" w:rsidP="006B0B8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0.81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(0.77-0.85)</w:t>
            </w:r>
          </w:p>
        </w:tc>
        <w:tc>
          <w:tcPr>
            <w:tcW w:w="2693" w:type="dxa"/>
            <w:noWrap/>
            <w:vAlign w:val="center"/>
            <w:hideMark/>
          </w:tcPr>
          <w:p w14:paraId="39BA95B3" w14:textId="40FDA8CD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62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1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</w:tcPr>
          <w:p w14:paraId="1BD4BBE1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5D6C241D" w14:textId="4B386BE6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</w:tcPr>
          <w:p w14:paraId="18E4E33D" w14:textId="77777777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b/>
                <w:bCs/>
                <w:szCs w:val="22"/>
              </w:rPr>
              <w:t>S</w:t>
            </w:r>
            <w:r w:rsidRPr="00CB0410">
              <w:rPr>
                <w:rFonts w:ascii="Times New Roman" w:hAnsi="Times New Roman" w:cs="Times New Roman"/>
                <w:b/>
                <w:bCs/>
                <w:szCs w:val="22"/>
              </w:rPr>
              <w:t xml:space="preserve">enior </w:t>
            </w:r>
            <w:bookmarkStart w:id="16" w:name="_Hlk212501027"/>
            <w:r w:rsidRPr="00CB0410">
              <w:rPr>
                <w:rFonts w:ascii="Times New Roman" w:hAnsi="Times New Roman" w:cs="Times New Roman"/>
                <w:b/>
                <w:bCs/>
                <w:szCs w:val="22"/>
              </w:rPr>
              <w:t>radiologist 2</w:t>
            </w:r>
            <w:bookmarkEnd w:id="16"/>
          </w:p>
        </w:tc>
        <w:tc>
          <w:tcPr>
            <w:tcW w:w="2552" w:type="dxa"/>
            <w:noWrap/>
            <w:vAlign w:val="center"/>
          </w:tcPr>
          <w:p w14:paraId="1FEE6305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noWrap/>
            <w:vAlign w:val="center"/>
          </w:tcPr>
          <w:p w14:paraId="175971B6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61" w:type="dxa"/>
          </w:tcPr>
          <w:p w14:paraId="4E70E687" w14:textId="0D400FE8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&lt;0.001</w:t>
            </w:r>
          </w:p>
        </w:tc>
      </w:tr>
      <w:tr w:rsidR="006B0B8A" w:rsidRPr="00CB0410" w14:paraId="0BA2E9F3" w14:textId="5C48A1AF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18B253F0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 alone</w:t>
            </w:r>
          </w:p>
        </w:tc>
        <w:tc>
          <w:tcPr>
            <w:tcW w:w="2552" w:type="dxa"/>
            <w:noWrap/>
            <w:vAlign w:val="center"/>
            <w:hideMark/>
          </w:tcPr>
          <w:p w14:paraId="312B8C76" w14:textId="167254D2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0.71 (0.67-0.75)</w:t>
            </w:r>
          </w:p>
        </w:tc>
        <w:tc>
          <w:tcPr>
            <w:tcW w:w="2693" w:type="dxa"/>
            <w:noWrap/>
            <w:vAlign w:val="center"/>
            <w:hideMark/>
          </w:tcPr>
          <w:p w14:paraId="2FE8A8DD" w14:textId="5E41887A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54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6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</w:tcPr>
          <w:p w14:paraId="0659F6C6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7F79DDA6" w14:textId="445CC14D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03F5C395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US+SWE</w:t>
            </w:r>
          </w:p>
        </w:tc>
        <w:tc>
          <w:tcPr>
            <w:tcW w:w="2552" w:type="dxa"/>
            <w:noWrap/>
            <w:vAlign w:val="center"/>
            <w:hideMark/>
          </w:tcPr>
          <w:p w14:paraId="32988035" w14:textId="67CBAF59" w:rsidR="006B0B8A" w:rsidRPr="00CB0410" w:rsidRDefault="006B0B8A" w:rsidP="006B0B8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0.83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(0.80-0.87)</w:t>
            </w:r>
          </w:p>
        </w:tc>
        <w:tc>
          <w:tcPr>
            <w:tcW w:w="2693" w:type="dxa"/>
            <w:noWrap/>
            <w:vAlign w:val="center"/>
            <w:hideMark/>
          </w:tcPr>
          <w:p w14:paraId="56DD3652" w14:textId="131D9F84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67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9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</w:tcPr>
          <w:p w14:paraId="482E792D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7B3DD9A4" w14:textId="39EB87CB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</w:tcPr>
          <w:p w14:paraId="01391ECC" w14:textId="77777777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b/>
                <w:bCs/>
                <w:szCs w:val="22"/>
              </w:rPr>
              <w:t>J</w:t>
            </w:r>
            <w:r w:rsidRPr="00CB0410">
              <w:rPr>
                <w:rFonts w:ascii="Times New Roman" w:hAnsi="Times New Roman" w:cs="Times New Roman"/>
                <w:b/>
                <w:bCs/>
                <w:szCs w:val="22"/>
              </w:rPr>
              <w:t>unior radiologist 3</w:t>
            </w:r>
          </w:p>
        </w:tc>
        <w:tc>
          <w:tcPr>
            <w:tcW w:w="2552" w:type="dxa"/>
            <w:noWrap/>
            <w:vAlign w:val="center"/>
          </w:tcPr>
          <w:p w14:paraId="075F2465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noWrap/>
            <w:vAlign w:val="center"/>
          </w:tcPr>
          <w:p w14:paraId="6803F794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61" w:type="dxa"/>
          </w:tcPr>
          <w:p w14:paraId="2F2DEEF1" w14:textId="1A027A60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&lt;0.001</w:t>
            </w:r>
          </w:p>
        </w:tc>
      </w:tr>
      <w:tr w:rsidR="006B0B8A" w:rsidRPr="00CB0410" w14:paraId="7D1FEA54" w14:textId="10345052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0ED36E41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 alone</w:t>
            </w:r>
          </w:p>
        </w:tc>
        <w:tc>
          <w:tcPr>
            <w:tcW w:w="2552" w:type="dxa"/>
            <w:noWrap/>
            <w:vAlign w:val="center"/>
            <w:hideMark/>
          </w:tcPr>
          <w:p w14:paraId="1579ABED" w14:textId="48BC0ACD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0.58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(0.53-0.63)</w:t>
            </w:r>
          </w:p>
        </w:tc>
        <w:tc>
          <w:tcPr>
            <w:tcW w:w="2693" w:type="dxa"/>
            <w:noWrap/>
            <w:vAlign w:val="center"/>
            <w:hideMark/>
          </w:tcPr>
          <w:p w14:paraId="6AF2BBEA" w14:textId="727D53B5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32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7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</w:tcPr>
          <w:p w14:paraId="766BEFE0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7388DAB1" w14:textId="25DE6E2C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  <w:hideMark/>
          </w:tcPr>
          <w:p w14:paraId="4C6D8F20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US+SWE</w:t>
            </w:r>
          </w:p>
        </w:tc>
        <w:tc>
          <w:tcPr>
            <w:tcW w:w="2552" w:type="dxa"/>
            <w:noWrap/>
            <w:vAlign w:val="center"/>
            <w:hideMark/>
          </w:tcPr>
          <w:p w14:paraId="27B73B36" w14:textId="0C12CFD6" w:rsidR="006B0B8A" w:rsidRPr="00CB0410" w:rsidRDefault="006B0B8A" w:rsidP="006B0B8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0.79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(0.75-0.82)</w:t>
            </w:r>
          </w:p>
        </w:tc>
        <w:tc>
          <w:tcPr>
            <w:tcW w:w="2693" w:type="dxa"/>
            <w:noWrap/>
            <w:vAlign w:val="center"/>
            <w:hideMark/>
          </w:tcPr>
          <w:p w14:paraId="0420A5E4" w14:textId="4D012EE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67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6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</w:tcPr>
          <w:p w14:paraId="3C835656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2B3AA33F" w14:textId="1593F6F7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noWrap/>
            <w:vAlign w:val="center"/>
          </w:tcPr>
          <w:p w14:paraId="643AA159" w14:textId="77777777" w:rsidR="006B0B8A" w:rsidRPr="00CB0410" w:rsidRDefault="006B0B8A" w:rsidP="006B0B8A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b/>
                <w:bCs/>
                <w:szCs w:val="22"/>
              </w:rPr>
              <w:t>J</w:t>
            </w:r>
            <w:r w:rsidRPr="00CB0410">
              <w:rPr>
                <w:rFonts w:ascii="Times New Roman" w:hAnsi="Times New Roman" w:cs="Times New Roman"/>
                <w:b/>
                <w:bCs/>
                <w:szCs w:val="22"/>
              </w:rPr>
              <w:t>unior radiologist 4</w:t>
            </w:r>
          </w:p>
        </w:tc>
        <w:tc>
          <w:tcPr>
            <w:tcW w:w="2552" w:type="dxa"/>
            <w:noWrap/>
            <w:vAlign w:val="center"/>
          </w:tcPr>
          <w:p w14:paraId="384CC6A6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noWrap/>
            <w:vAlign w:val="center"/>
          </w:tcPr>
          <w:p w14:paraId="746D96AF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61" w:type="dxa"/>
          </w:tcPr>
          <w:p w14:paraId="17234FDC" w14:textId="359E8BB4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&lt;0.001</w:t>
            </w:r>
          </w:p>
        </w:tc>
      </w:tr>
      <w:tr w:rsidR="006B0B8A" w:rsidRPr="00CB0410" w14:paraId="34744357" w14:textId="40BB788C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tcBorders>
              <w:bottom w:val="nil"/>
            </w:tcBorders>
            <w:noWrap/>
            <w:vAlign w:val="center"/>
            <w:hideMark/>
          </w:tcPr>
          <w:p w14:paraId="0395827B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 alone</w:t>
            </w:r>
          </w:p>
        </w:tc>
        <w:tc>
          <w:tcPr>
            <w:tcW w:w="2552" w:type="dxa"/>
            <w:tcBorders>
              <w:bottom w:val="nil"/>
            </w:tcBorders>
            <w:noWrap/>
            <w:vAlign w:val="center"/>
            <w:hideMark/>
          </w:tcPr>
          <w:p w14:paraId="4183DCD2" w14:textId="5E2E6CA4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0.60 (0.56-0.65)</w:t>
            </w:r>
          </w:p>
        </w:tc>
        <w:tc>
          <w:tcPr>
            <w:tcW w:w="2693" w:type="dxa"/>
            <w:tcBorders>
              <w:bottom w:val="nil"/>
            </w:tcBorders>
            <w:noWrap/>
            <w:vAlign w:val="center"/>
            <w:hideMark/>
          </w:tcPr>
          <w:p w14:paraId="7B1D773C" w14:textId="4171405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7" w:name="_Hlk212501248"/>
            <w:r w:rsidRPr="00CB0410">
              <w:rPr>
                <w:rFonts w:ascii="Times New Roman" w:hAnsi="Times New Roman" w:cs="Times New Roman" w:hint="eastAsia"/>
                <w:szCs w:val="22"/>
              </w:rPr>
              <w:t>40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  <w:bookmarkEnd w:id="17"/>
          </w:p>
        </w:tc>
        <w:tc>
          <w:tcPr>
            <w:tcW w:w="2461" w:type="dxa"/>
            <w:tcBorders>
              <w:bottom w:val="nil"/>
            </w:tcBorders>
          </w:tcPr>
          <w:p w14:paraId="10B11A83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B0B8A" w:rsidRPr="00CB0410" w14:paraId="7812718A" w14:textId="7552C57D" w:rsidTr="006B0B8A">
        <w:trPr>
          <w:gridAfter w:val="1"/>
          <w:wAfter w:w="18" w:type="dxa"/>
          <w:trHeight w:val="279"/>
          <w:jc w:val="center"/>
        </w:trPr>
        <w:tc>
          <w:tcPr>
            <w:tcW w:w="2410" w:type="dxa"/>
            <w:tcBorders>
              <w:top w:val="nil"/>
              <w:bottom w:val="single" w:sz="12" w:space="0" w:color="000000" w:themeColor="text1"/>
            </w:tcBorders>
            <w:noWrap/>
            <w:vAlign w:val="center"/>
            <w:hideMark/>
          </w:tcPr>
          <w:p w14:paraId="6B4834E6" w14:textId="77777777" w:rsidR="006B0B8A" w:rsidRPr="00CB0410" w:rsidRDefault="006B0B8A" w:rsidP="006B0B8A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US+SWE</w:t>
            </w:r>
          </w:p>
        </w:tc>
        <w:tc>
          <w:tcPr>
            <w:tcW w:w="2552" w:type="dxa"/>
            <w:tcBorders>
              <w:top w:val="nil"/>
              <w:bottom w:val="single" w:sz="12" w:space="0" w:color="000000" w:themeColor="text1"/>
            </w:tcBorders>
            <w:noWrap/>
            <w:vAlign w:val="center"/>
            <w:hideMark/>
          </w:tcPr>
          <w:p w14:paraId="5963FE79" w14:textId="70F72DF1" w:rsidR="006B0B8A" w:rsidRPr="00CB0410" w:rsidRDefault="006B0B8A" w:rsidP="006B0B8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/>
                <w:szCs w:val="22"/>
              </w:rPr>
              <w:t>0.79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CB0410">
              <w:rPr>
                <w:rFonts w:ascii="Times New Roman" w:hAnsi="Times New Roman" w:cs="Times New Roman"/>
                <w:szCs w:val="22"/>
              </w:rPr>
              <w:t>(0.75-0.83)</w:t>
            </w:r>
          </w:p>
        </w:tc>
        <w:tc>
          <w:tcPr>
            <w:tcW w:w="2693" w:type="dxa"/>
            <w:tcBorders>
              <w:top w:val="nil"/>
              <w:bottom w:val="single" w:sz="12" w:space="0" w:color="000000" w:themeColor="text1"/>
            </w:tcBorders>
            <w:noWrap/>
            <w:vAlign w:val="center"/>
            <w:hideMark/>
          </w:tcPr>
          <w:p w14:paraId="1291A277" w14:textId="30BE1D14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CB0410">
              <w:rPr>
                <w:rFonts w:ascii="Times New Roman" w:hAnsi="Times New Roman" w:cs="Times New Roman" w:hint="eastAsia"/>
                <w:szCs w:val="22"/>
              </w:rPr>
              <w:t>66</w:t>
            </w:r>
            <w:r>
              <w:rPr>
                <w:rFonts w:ascii="Times New Roman" w:hAnsi="Times New Roman" w:cs="Times New Roman" w:hint="eastAsia"/>
                <w:szCs w:val="22"/>
              </w:rPr>
              <w:t>.</w:t>
            </w:r>
            <w:r w:rsidRPr="00CB0410">
              <w:rPr>
                <w:rFonts w:ascii="Times New Roman" w:hAnsi="Times New Roman" w:cs="Times New Roman" w:hint="eastAsia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61" w:type="dxa"/>
            <w:tcBorders>
              <w:top w:val="nil"/>
              <w:bottom w:val="single" w:sz="12" w:space="0" w:color="000000" w:themeColor="text1"/>
            </w:tcBorders>
          </w:tcPr>
          <w:p w14:paraId="6613B28B" w14:textId="77777777" w:rsidR="006B0B8A" w:rsidRPr="00CB0410" w:rsidRDefault="006B0B8A" w:rsidP="006B0B8A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786FD2F" w14:textId="77777777" w:rsidR="006B0B8A" w:rsidRPr="00FE6D42" w:rsidRDefault="00CB0410" w:rsidP="001E13B6">
      <w:pPr>
        <w:rPr>
          <w:rFonts w:ascii="Times New Roman" w:hAnsi="Times New Roman" w:cs="Times New Roman"/>
          <w:szCs w:val="22"/>
        </w:rPr>
      </w:pPr>
      <w:r w:rsidRPr="00FE6D42">
        <w:rPr>
          <w:rFonts w:ascii="Times New Roman" w:hAnsi="Times New Roman" w:cs="Times New Roman"/>
          <w:szCs w:val="22"/>
        </w:rPr>
        <w:t>Note:</w:t>
      </w:r>
      <w:r w:rsidR="00AA6F99" w:rsidRPr="00FE6D42">
        <w:rPr>
          <w:rFonts w:ascii="Times New Roman" w:hAnsi="Times New Roman" w:cs="Times New Roman" w:hint="eastAsia"/>
          <w:szCs w:val="22"/>
        </w:rPr>
        <w:t xml:space="preserve"> </w:t>
      </w:r>
      <w:r w:rsidR="00AA6F99" w:rsidRPr="00FE6D42">
        <w:rPr>
          <w:rFonts w:asciiTheme="majorBidi" w:hAnsiTheme="majorBidi" w:cstheme="majorBidi"/>
          <w:szCs w:val="22"/>
        </w:rPr>
        <w:t>DPN, diabetic peripheral neuropathy</w:t>
      </w:r>
      <w:r w:rsidR="00AA6F99" w:rsidRPr="00FE6D42">
        <w:rPr>
          <w:rFonts w:asciiTheme="majorBidi" w:hAnsiTheme="majorBidi" w:cstheme="majorBidi" w:hint="eastAsia"/>
          <w:szCs w:val="22"/>
        </w:rPr>
        <w:t xml:space="preserve">; </w:t>
      </w:r>
      <w:r w:rsidR="00AA6F99" w:rsidRPr="00FE6D42">
        <w:rPr>
          <w:rFonts w:asciiTheme="majorBidi" w:hAnsiTheme="majorBidi" w:cstheme="majorBidi"/>
          <w:szCs w:val="22"/>
        </w:rPr>
        <w:t xml:space="preserve">SWE, shear wave elastography; AUROC, area under the receiver operating characteristic curve; </w:t>
      </w:r>
      <w:r w:rsidR="00B148A8" w:rsidRPr="00FE6D42">
        <w:rPr>
          <w:rFonts w:ascii="Times New Roman" w:hAnsi="Times New Roman" w:cs="Times New Roman"/>
          <w:szCs w:val="22"/>
        </w:rPr>
        <w:t>Sensitivity (%) *</w:t>
      </w:r>
      <w:r w:rsidRPr="00FE6D42">
        <w:rPr>
          <w:rFonts w:ascii="Times New Roman" w:hAnsi="Times New Roman" w:cs="Times New Roman" w:hint="eastAsia"/>
          <w:szCs w:val="22"/>
        </w:rPr>
        <w:t xml:space="preserve">, </w:t>
      </w:r>
      <w:bookmarkStart w:id="18" w:name="_Hlk212501284"/>
      <w:bookmarkStart w:id="19" w:name="_Hlk212501070"/>
      <w:r w:rsidRPr="00FE6D42">
        <w:rPr>
          <w:rFonts w:ascii="Times New Roman" w:hAnsi="Times New Roman" w:cs="Times New Roman" w:hint="eastAsia"/>
          <w:szCs w:val="22"/>
        </w:rPr>
        <w:t>sensitivity</w:t>
      </w:r>
      <w:bookmarkEnd w:id="18"/>
      <w:r w:rsidRPr="00FE6D42">
        <w:rPr>
          <w:rFonts w:ascii="Times New Roman" w:hAnsi="Times New Roman" w:cs="Times New Roman" w:hint="eastAsia"/>
          <w:szCs w:val="22"/>
        </w:rPr>
        <w:t xml:space="preserve"> at a fixed specificity of 80%</w:t>
      </w:r>
      <w:bookmarkEnd w:id="19"/>
      <w:r w:rsidR="00AA6F99" w:rsidRPr="00FE6D42">
        <w:rPr>
          <w:rFonts w:ascii="Times New Roman" w:hAnsi="Times New Roman" w:cs="Times New Roman" w:hint="eastAsia"/>
          <w:szCs w:val="22"/>
        </w:rPr>
        <w:t>.</w:t>
      </w:r>
      <w:r w:rsidR="006B0B8A" w:rsidRPr="00FE6D42">
        <w:rPr>
          <w:rFonts w:ascii="Times New Roman" w:hAnsi="Times New Roman" w:cs="Times New Roman" w:hint="eastAsia"/>
          <w:szCs w:val="22"/>
        </w:rPr>
        <w:t xml:space="preserve"> </w:t>
      </w:r>
    </w:p>
    <w:p w14:paraId="5BAAAD97" w14:textId="7F6F395C" w:rsidR="006B0B8A" w:rsidRPr="00FE6D42" w:rsidRDefault="006B0B8A" w:rsidP="006B0B8A">
      <w:pPr>
        <w:spacing w:line="360" w:lineRule="auto"/>
        <w:rPr>
          <w:rFonts w:asciiTheme="majorBidi" w:hAnsiTheme="majorBidi" w:cstheme="majorBidi"/>
          <w:szCs w:val="22"/>
        </w:rPr>
      </w:pPr>
      <w:r w:rsidRPr="00FE6D42">
        <w:rPr>
          <w:rFonts w:asciiTheme="majorBidi" w:hAnsiTheme="majorBidi" w:cstheme="majorBidi" w:hint="eastAsia"/>
          <w:i/>
          <w:iCs/>
          <w:szCs w:val="22"/>
        </w:rPr>
        <w:t>P</w:t>
      </w:r>
      <w:r w:rsidRPr="00FE6D42">
        <w:rPr>
          <w:rFonts w:asciiTheme="majorBidi" w:hAnsiTheme="majorBidi" w:cstheme="majorBidi" w:hint="eastAsia"/>
          <w:szCs w:val="22"/>
        </w:rPr>
        <w:t xml:space="preserve"> values were obtained from DeLong</w:t>
      </w:r>
      <w:r w:rsidR="00A24734" w:rsidRPr="00A24734">
        <w:rPr>
          <w:rFonts w:asciiTheme="majorBidi" w:hAnsiTheme="majorBidi" w:cstheme="majorBidi"/>
          <w:szCs w:val="22"/>
        </w:rPr>
        <w:t>’s</w:t>
      </w:r>
      <w:r w:rsidRPr="00FE6D42">
        <w:rPr>
          <w:rFonts w:asciiTheme="majorBidi" w:hAnsiTheme="majorBidi" w:cstheme="majorBidi" w:hint="eastAsia"/>
          <w:szCs w:val="22"/>
        </w:rPr>
        <w:t xml:space="preserve"> test for comparison of ROC curves </w:t>
      </w:r>
      <w:r w:rsidRPr="00FE6D42">
        <w:rPr>
          <w:rFonts w:asciiTheme="majorBidi" w:hAnsiTheme="majorBidi" w:cstheme="majorBidi"/>
          <w:szCs w:val="22"/>
        </w:rPr>
        <w:t>between</w:t>
      </w:r>
      <w:r w:rsidRPr="00FE6D42">
        <w:rPr>
          <w:rFonts w:asciiTheme="majorBidi" w:hAnsiTheme="majorBidi" w:cstheme="majorBidi" w:hint="eastAsia"/>
          <w:szCs w:val="22"/>
        </w:rPr>
        <w:t xml:space="preserve"> </w:t>
      </w:r>
      <w:r w:rsidRPr="00FE6D42">
        <w:rPr>
          <w:rFonts w:asciiTheme="majorBidi" w:hAnsiTheme="majorBidi" w:cstheme="majorBidi"/>
          <w:szCs w:val="22"/>
        </w:rPr>
        <w:t>US alone</w:t>
      </w:r>
      <w:r w:rsidRPr="00FE6D42">
        <w:rPr>
          <w:rFonts w:asciiTheme="majorBidi" w:hAnsiTheme="majorBidi" w:cstheme="majorBidi" w:hint="eastAsia"/>
          <w:szCs w:val="22"/>
        </w:rPr>
        <w:t xml:space="preserve"> and </w:t>
      </w:r>
      <w:r w:rsidRPr="00FE6D42">
        <w:rPr>
          <w:rFonts w:asciiTheme="majorBidi" w:hAnsiTheme="majorBidi" w:cstheme="majorBidi"/>
          <w:szCs w:val="22"/>
        </w:rPr>
        <w:t>US+SWE</w:t>
      </w:r>
      <w:r w:rsidRPr="00FE6D42">
        <w:rPr>
          <w:rFonts w:asciiTheme="majorBidi" w:hAnsiTheme="majorBidi" w:cstheme="majorBidi" w:hint="eastAsia"/>
          <w:szCs w:val="22"/>
        </w:rPr>
        <w:t xml:space="preserve">. </w:t>
      </w:r>
      <w:r w:rsidRPr="00FE6D42">
        <w:rPr>
          <w:rFonts w:asciiTheme="majorBidi" w:hAnsiTheme="majorBidi" w:cstheme="majorBidi"/>
          <w:i/>
          <w:iCs/>
          <w:szCs w:val="22"/>
        </w:rPr>
        <w:t>P</w:t>
      </w:r>
      <w:r w:rsidRPr="00FE6D42">
        <w:rPr>
          <w:rFonts w:asciiTheme="majorBidi" w:hAnsiTheme="majorBidi" w:cstheme="majorBidi"/>
          <w:szCs w:val="22"/>
        </w:rPr>
        <w:t xml:space="preserve"> &lt; 0.05 was considered statistically significant.</w:t>
      </w:r>
    </w:p>
    <w:p w14:paraId="00D3A27E" w14:textId="3DD26647" w:rsidR="00B02277" w:rsidRPr="006B0B8A" w:rsidRDefault="00B02277" w:rsidP="001E13B6">
      <w:pPr>
        <w:rPr>
          <w:rFonts w:ascii="Times New Roman" w:hAnsi="Times New Roman" w:cs="Times New Roman"/>
          <w:sz w:val="24"/>
        </w:rPr>
      </w:pPr>
    </w:p>
    <w:p w14:paraId="684F48F9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154E1B46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70C6ED5E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3427EF69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71300C59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5633A080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3FE74ECD" w14:textId="0C73009D" w:rsidR="00B02277" w:rsidRDefault="00B02277" w:rsidP="001E13B6">
      <w:pPr>
        <w:rPr>
          <w:rFonts w:ascii="Times New Roman" w:hAnsi="Times New Roman" w:cs="Times New Roman"/>
          <w:sz w:val="24"/>
        </w:rPr>
      </w:pPr>
      <w:r w:rsidRPr="00092CB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092CBF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7</w:t>
      </w:r>
      <w:r w:rsidRPr="00AA6F99">
        <w:rPr>
          <w:rFonts w:ascii="Times New Roman" w:hAnsi="Times New Roman" w:cs="Times New Roman" w:hint="eastAsia"/>
          <w:b/>
          <w:bCs/>
        </w:rPr>
        <w:t xml:space="preserve">. </w:t>
      </w:r>
      <w:r w:rsidRPr="00B02277">
        <w:rPr>
          <w:rFonts w:ascii="Times New Roman" w:hAnsi="Times New Roman" w:cs="Times New Roman" w:hint="eastAsia"/>
        </w:rPr>
        <w:t xml:space="preserve">Intra- and inter-observer reliability of diagnostic performance assessed by </w:t>
      </w:r>
      <w:r>
        <w:rPr>
          <w:rFonts w:ascii="Times New Roman" w:hAnsi="Times New Roman" w:cs="Times New Roman"/>
        </w:rPr>
        <w:t xml:space="preserve">the </w:t>
      </w:r>
      <w:r w:rsidRPr="00B02277">
        <w:rPr>
          <w:rFonts w:ascii="Times New Roman" w:hAnsi="Times New Roman" w:cs="Times New Roman" w:hint="eastAsia"/>
        </w:rPr>
        <w:t>ICC</w:t>
      </w:r>
    </w:p>
    <w:tbl>
      <w:tblPr>
        <w:tblStyle w:val="ae"/>
        <w:tblW w:w="850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2835"/>
      </w:tblGrid>
      <w:tr w:rsidR="00B02277" w14:paraId="224298F0" w14:textId="77777777" w:rsidTr="006B0B8A">
        <w:tc>
          <w:tcPr>
            <w:tcW w:w="2972" w:type="dxa"/>
            <w:tcBorders>
              <w:top w:val="single" w:sz="12" w:space="0" w:color="auto"/>
              <w:bottom w:val="single" w:sz="8" w:space="0" w:color="auto"/>
            </w:tcBorders>
          </w:tcPr>
          <w:p w14:paraId="0E63400C" w14:textId="75211AE0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Group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8" w:space="0" w:color="auto"/>
            </w:tcBorders>
          </w:tcPr>
          <w:p w14:paraId="109CB93F" w14:textId="102E72FD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Comparison Type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</w:tcPr>
          <w:p w14:paraId="677B51CB" w14:textId="3C4139FA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ICC (95% CI)</w:t>
            </w:r>
            <w:r w:rsidRPr="00B02277">
              <w:rPr>
                <w:rFonts w:ascii="Times New Roman" w:hAnsi="Times New Roman" w:cs="Times New Roman" w:hint="eastAsia"/>
              </w:rPr>
              <w:tab/>
            </w:r>
          </w:p>
        </w:tc>
      </w:tr>
      <w:tr w:rsidR="00B02277" w14:paraId="4F5847DF" w14:textId="77777777" w:rsidTr="006B0B8A">
        <w:tc>
          <w:tcPr>
            <w:tcW w:w="2972" w:type="dxa"/>
            <w:tcBorders>
              <w:top w:val="single" w:sz="8" w:space="0" w:color="auto"/>
            </w:tcBorders>
          </w:tcPr>
          <w:p w14:paraId="6FF1FDF0" w14:textId="2C439919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 xml:space="preserve">Senior </w:t>
            </w:r>
            <w:r w:rsidR="006B0B8A">
              <w:rPr>
                <w:rFonts w:ascii="Times New Roman" w:hAnsi="Times New Roman" w:cs="Times New Roman" w:hint="eastAsia"/>
              </w:rPr>
              <w:t xml:space="preserve">radiologists 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31A7C1DC" w14:textId="5C2B3812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Intra-observer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0BC4D2BE" w14:textId="1A8E53E6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0.917</w:t>
            </w:r>
            <w:r w:rsidR="00394E9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(0.872-0.949)</w:t>
            </w:r>
          </w:p>
        </w:tc>
      </w:tr>
      <w:tr w:rsidR="00B02277" w14:paraId="0A5F4F2A" w14:textId="77777777" w:rsidTr="006B0B8A">
        <w:tc>
          <w:tcPr>
            <w:tcW w:w="2972" w:type="dxa"/>
            <w:tcBorders>
              <w:bottom w:val="nil"/>
            </w:tcBorders>
          </w:tcPr>
          <w:p w14:paraId="08CA1194" w14:textId="24B0E5A3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 xml:space="preserve">Junior </w:t>
            </w:r>
            <w:r w:rsidR="006B0B8A">
              <w:rPr>
                <w:rFonts w:ascii="Times New Roman" w:hAnsi="Times New Roman" w:cs="Times New Roman" w:hint="eastAsia"/>
              </w:rPr>
              <w:t>radiologists</w:t>
            </w:r>
          </w:p>
        </w:tc>
        <w:tc>
          <w:tcPr>
            <w:tcW w:w="2693" w:type="dxa"/>
            <w:tcBorders>
              <w:bottom w:val="nil"/>
            </w:tcBorders>
          </w:tcPr>
          <w:p w14:paraId="4B110CE4" w14:textId="2019A725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Intra-observer</w:t>
            </w:r>
          </w:p>
        </w:tc>
        <w:tc>
          <w:tcPr>
            <w:tcW w:w="2835" w:type="dxa"/>
            <w:tcBorders>
              <w:bottom w:val="nil"/>
            </w:tcBorders>
          </w:tcPr>
          <w:p w14:paraId="68287485" w14:textId="61355BB2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0.93</w:t>
            </w:r>
            <w:r w:rsidR="00046559">
              <w:rPr>
                <w:rFonts w:ascii="Times New Roman" w:hAnsi="Times New Roman" w:cs="Times New Roman" w:hint="eastAsia"/>
                <w:sz w:val="24"/>
              </w:rPr>
              <w:t>7</w:t>
            </w:r>
            <w:r w:rsidR="00394E9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(0.902-0.961)</w:t>
            </w:r>
          </w:p>
        </w:tc>
      </w:tr>
      <w:tr w:rsidR="00B02277" w14:paraId="54108FCB" w14:textId="77777777" w:rsidTr="006B0B8A">
        <w:tc>
          <w:tcPr>
            <w:tcW w:w="2972" w:type="dxa"/>
            <w:tcBorders>
              <w:top w:val="nil"/>
              <w:bottom w:val="single" w:sz="12" w:space="0" w:color="auto"/>
            </w:tcBorders>
          </w:tcPr>
          <w:p w14:paraId="056CBCD4" w14:textId="2C594042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 xml:space="preserve">Senior vs. Junior </w:t>
            </w:r>
            <w:r w:rsidR="006B0B8A">
              <w:rPr>
                <w:rFonts w:ascii="Times New Roman" w:hAnsi="Times New Roman" w:cs="Times New Roman" w:hint="eastAsia"/>
              </w:rPr>
              <w:t>radiologists</w:t>
            </w: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14:paraId="3794B7D4" w14:textId="4D8D3DAD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02277">
              <w:rPr>
                <w:rFonts w:ascii="Times New Roman" w:hAnsi="Times New Roman" w:cs="Times New Roman" w:hint="eastAsia"/>
              </w:rPr>
              <w:t>Inter-observer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14:paraId="5F5D1D4D" w14:textId="570B9DE5" w:rsidR="00B02277" w:rsidRDefault="00B02277" w:rsidP="00B022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0.812</w:t>
            </w:r>
            <w:r w:rsidR="00394E9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(0.669-0.894)</w:t>
            </w:r>
          </w:p>
        </w:tc>
      </w:tr>
    </w:tbl>
    <w:p w14:paraId="3A5C92A8" w14:textId="77777777" w:rsidR="006B0B8A" w:rsidRPr="00FE6D42" w:rsidRDefault="00B02277" w:rsidP="006B0B8A">
      <w:pPr>
        <w:spacing w:line="360" w:lineRule="auto"/>
        <w:rPr>
          <w:rFonts w:ascii="Times New Roman" w:hAnsi="Times New Roman" w:cs="Times New Roman"/>
        </w:rPr>
      </w:pPr>
      <w:r w:rsidRPr="00FE6D42">
        <w:rPr>
          <w:rFonts w:ascii="Times New Roman" w:hAnsi="Times New Roman" w:cs="Times New Roman"/>
        </w:rPr>
        <w:t>Note: ICC</w:t>
      </w:r>
      <w:r w:rsidR="006B0B8A" w:rsidRPr="00FE6D42">
        <w:rPr>
          <w:rFonts w:ascii="Times New Roman" w:hAnsi="Times New Roman" w:cs="Times New Roman"/>
        </w:rPr>
        <w:t>,</w:t>
      </w:r>
      <w:r w:rsidRPr="00FE6D42">
        <w:rPr>
          <w:rFonts w:ascii="Times New Roman" w:hAnsi="Times New Roman" w:cs="Times New Roman"/>
        </w:rPr>
        <w:t xml:space="preserve"> intraclass correlation coefficient; </w:t>
      </w:r>
      <w:r w:rsidR="006B0B8A" w:rsidRPr="00FE6D42">
        <w:rPr>
          <w:rFonts w:ascii="Times New Roman" w:hAnsi="Times New Roman" w:cs="Times New Roman"/>
        </w:rPr>
        <w:t>95%</w:t>
      </w:r>
      <w:r w:rsidRPr="00FE6D42">
        <w:rPr>
          <w:rFonts w:ascii="Times New Roman" w:hAnsi="Times New Roman" w:cs="Times New Roman"/>
        </w:rPr>
        <w:t>CI</w:t>
      </w:r>
      <w:r w:rsidR="006B0B8A" w:rsidRPr="00FE6D42">
        <w:rPr>
          <w:rFonts w:ascii="Times New Roman" w:hAnsi="Times New Roman" w:cs="Times New Roman"/>
        </w:rPr>
        <w:t>,</w:t>
      </w:r>
      <w:r w:rsidRPr="00FE6D42">
        <w:rPr>
          <w:rFonts w:ascii="Times New Roman" w:hAnsi="Times New Roman" w:cs="Times New Roman"/>
        </w:rPr>
        <w:t xml:space="preserve"> </w:t>
      </w:r>
      <w:r w:rsidR="006B0B8A" w:rsidRPr="00FE6D42">
        <w:rPr>
          <w:rFonts w:ascii="Times New Roman" w:hAnsi="Times New Roman" w:cs="Times New Roman"/>
        </w:rPr>
        <w:t>95%</w:t>
      </w:r>
      <w:r w:rsidRPr="00FE6D42">
        <w:rPr>
          <w:rFonts w:ascii="Times New Roman" w:hAnsi="Times New Roman" w:cs="Times New Roman"/>
        </w:rPr>
        <w:t>confidence interval.</w:t>
      </w:r>
    </w:p>
    <w:p w14:paraId="1221ABA3" w14:textId="68F868F8" w:rsidR="00B02277" w:rsidRPr="00FE6D42" w:rsidRDefault="00B02277" w:rsidP="006B0B8A">
      <w:pPr>
        <w:spacing w:line="360" w:lineRule="auto"/>
        <w:rPr>
          <w:rFonts w:ascii="Times New Roman" w:hAnsi="Times New Roman" w:cs="Times New Roman"/>
        </w:rPr>
      </w:pPr>
      <w:r w:rsidRPr="00FE6D42">
        <w:rPr>
          <w:rFonts w:ascii="Times New Roman" w:hAnsi="Times New Roman" w:cs="Times New Roman"/>
        </w:rPr>
        <w:t>ICC was calculated using a two-way mixed-effects model with absolute agreement for average measures [ICC</w:t>
      </w:r>
      <w:r w:rsidR="00082AFD">
        <w:rPr>
          <w:rFonts w:ascii="Times New Roman" w:hAnsi="Times New Roman" w:cs="Times New Roman"/>
        </w:rPr>
        <w:t xml:space="preserve"> </w:t>
      </w:r>
      <w:r w:rsidRPr="00FE6D42">
        <w:rPr>
          <w:rFonts w:ascii="Times New Roman" w:hAnsi="Times New Roman" w:cs="Times New Roman"/>
        </w:rPr>
        <w:t>(</w:t>
      </w:r>
      <w:r w:rsidR="00082AFD" w:rsidRPr="00FE6D42">
        <w:rPr>
          <w:rFonts w:ascii="Times New Roman" w:hAnsi="Times New Roman" w:cs="Times New Roman"/>
        </w:rPr>
        <w:t>3, k</w:t>
      </w:r>
      <w:r w:rsidRPr="00FE6D42">
        <w:rPr>
          <w:rFonts w:ascii="Times New Roman" w:hAnsi="Times New Roman" w:cs="Times New Roman"/>
        </w:rPr>
        <w:t>)].</w:t>
      </w:r>
      <w:r w:rsidR="00394E93">
        <w:rPr>
          <w:rFonts w:ascii="Times New Roman" w:hAnsi="Times New Roman" w:cs="Times New Roman"/>
        </w:rPr>
        <w:t xml:space="preserve"> </w:t>
      </w:r>
      <w:r w:rsidRPr="00FE6D42">
        <w:rPr>
          <w:rFonts w:ascii="Times New Roman" w:hAnsi="Times New Roman" w:cs="Times New Roman"/>
        </w:rPr>
        <w:t>ICC values were interpreted as follows: &lt;</w:t>
      </w:r>
      <w:r w:rsidR="00394E93">
        <w:rPr>
          <w:rFonts w:ascii="Times New Roman" w:hAnsi="Times New Roman" w:cs="Times New Roman"/>
        </w:rPr>
        <w:t xml:space="preserve"> </w:t>
      </w:r>
      <w:r w:rsidRPr="00FE6D42">
        <w:rPr>
          <w:rFonts w:ascii="Times New Roman" w:hAnsi="Times New Roman" w:cs="Times New Roman"/>
        </w:rPr>
        <w:t>0.5</w:t>
      </w:r>
      <w:r w:rsidR="006B0B8A" w:rsidRPr="00FE6D42">
        <w:rPr>
          <w:rFonts w:ascii="Times New Roman" w:hAnsi="Times New Roman" w:cs="Times New Roman"/>
        </w:rPr>
        <w:t>,</w:t>
      </w:r>
      <w:r w:rsidRPr="00FE6D42">
        <w:rPr>
          <w:rFonts w:ascii="Times New Roman" w:hAnsi="Times New Roman" w:cs="Times New Roman"/>
        </w:rPr>
        <w:t xml:space="preserve"> poor</w:t>
      </w:r>
      <w:r w:rsidR="006B0B8A" w:rsidRPr="00FE6D42">
        <w:rPr>
          <w:rFonts w:ascii="Times New Roman" w:hAnsi="Times New Roman" w:cs="Times New Roman"/>
        </w:rPr>
        <w:t xml:space="preserve">; </w:t>
      </w:r>
      <w:r w:rsidRPr="00FE6D42">
        <w:rPr>
          <w:rFonts w:ascii="Times New Roman" w:hAnsi="Times New Roman" w:cs="Times New Roman"/>
        </w:rPr>
        <w:t>0.5–0.75</w:t>
      </w:r>
      <w:r w:rsidR="006B0B8A" w:rsidRPr="00FE6D42">
        <w:rPr>
          <w:rFonts w:ascii="Times New Roman" w:hAnsi="Times New Roman" w:cs="Times New Roman"/>
        </w:rPr>
        <w:t>,</w:t>
      </w:r>
      <w:r w:rsidRPr="00FE6D42">
        <w:rPr>
          <w:rFonts w:ascii="Times New Roman" w:hAnsi="Times New Roman" w:cs="Times New Roman"/>
        </w:rPr>
        <w:t xml:space="preserve"> moderate</w:t>
      </w:r>
      <w:r w:rsidR="006B0B8A" w:rsidRPr="00FE6D42">
        <w:rPr>
          <w:rFonts w:ascii="Times New Roman" w:hAnsi="Times New Roman" w:cs="Times New Roman"/>
        </w:rPr>
        <w:t>;</w:t>
      </w:r>
      <w:r w:rsidRPr="00FE6D42">
        <w:rPr>
          <w:rFonts w:ascii="Times New Roman" w:hAnsi="Times New Roman" w:cs="Times New Roman"/>
        </w:rPr>
        <w:t xml:space="preserve"> 0.75–0.9</w:t>
      </w:r>
      <w:r w:rsidR="006B0B8A" w:rsidRPr="00FE6D42">
        <w:rPr>
          <w:rFonts w:ascii="Times New Roman" w:hAnsi="Times New Roman" w:cs="Times New Roman"/>
        </w:rPr>
        <w:t>,</w:t>
      </w:r>
      <w:r w:rsidRPr="00FE6D42">
        <w:rPr>
          <w:rFonts w:ascii="Times New Roman" w:hAnsi="Times New Roman" w:cs="Times New Roman"/>
        </w:rPr>
        <w:t xml:space="preserve"> good</w:t>
      </w:r>
      <w:r w:rsidR="006B0B8A" w:rsidRPr="00FE6D42">
        <w:rPr>
          <w:rFonts w:ascii="Times New Roman" w:hAnsi="Times New Roman" w:cs="Times New Roman"/>
        </w:rPr>
        <w:t xml:space="preserve">; </w:t>
      </w:r>
      <w:r w:rsidRPr="00FE6D42">
        <w:rPr>
          <w:rFonts w:ascii="Times New Roman" w:hAnsi="Times New Roman" w:cs="Times New Roman"/>
        </w:rPr>
        <w:t>and &gt;</w:t>
      </w:r>
      <w:r w:rsidR="00394E93">
        <w:rPr>
          <w:rFonts w:ascii="Times New Roman" w:hAnsi="Times New Roman" w:cs="Times New Roman"/>
        </w:rPr>
        <w:t xml:space="preserve"> </w:t>
      </w:r>
      <w:r w:rsidRPr="00FE6D42">
        <w:rPr>
          <w:rFonts w:ascii="Times New Roman" w:hAnsi="Times New Roman" w:cs="Times New Roman"/>
        </w:rPr>
        <w:t>0.</w:t>
      </w:r>
      <w:r w:rsidR="006B0B8A" w:rsidRPr="00FE6D42">
        <w:rPr>
          <w:rFonts w:ascii="Times New Roman" w:hAnsi="Times New Roman" w:cs="Times New Roman"/>
        </w:rPr>
        <w:t xml:space="preserve">9, </w:t>
      </w:r>
      <w:r w:rsidRPr="00FE6D42">
        <w:rPr>
          <w:rFonts w:ascii="Times New Roman" w:hAnsi="Times New Roman" w:cs="Times New Roman"/>
        </w:rPr>
        <w:t>excellent reliability.</w:t>
      </w:r>
    </w:p>
    <w:p w14:paraId="299BDDBF" w14:textId="77777777" w:rsidR="00B02277" w:rsidRPr="006B0B8A" w:rsidRDefault="00B02277" w:rsidP="001E13B6">
      <w:pPr>
        <w:rPr>
          <w:rFonts w:ascii="Times New Roman" w:hAnsi="Times New Roman" w:cs="Times New Roman"/>
          <w:sz w:val="24"/>
        </w:rPr>
      </w:pPr>
    </w:p>
    <w:p w14:paraId="3FFC8FE2" w14:textId="77777777" w:rsidR="00B02277" w:rsidRDefault="00B02277" w:rsidP="001E13B6">
      <w:pPr>
        <w:rPr>
          <w:rFonts w:ascii="Times New Roman" w:hAnsi="Times New Roman" w:cs="Times New Roman"/>
          <w:sz w:val="24"/>
        </w:rPr>
      </w:pPr>
    </w:p>
    <w:p w14:paraId="7F174955" w14:textId="77777777" w:rsidR="00B02277" w:rsidRPr="00CB0410" w:rsidRDefault="00B02277">
      <w:pPr>
        <w:rPr>
          <w:rFonts w:ascii="Times New Roman" w:hAnsi="Times New Roman" w:cs="Times New Roman"/>
        </w:rPr>
      </w:pPr>
    </w:p>
    <w:sectPr w:rsidR="00B02277" w:rsidRPr="00CB04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764D" w14:textId="77777777" w:rsidR="00F322B6" w:rsidRDefault="00F322B6" w:rsidP="008C1580">
      <w:pPr>
        <w:spacing w:after="0" w:line="240" w:lineRule="auto"/>
      </w:pPr>
      <w:r>
        <w:separator/>
      </w:r>
    </w:p>
  </w:endnote>
  <w:endnote w:type="continuationSeparator" w:id="0">
    <w:p w14:paraId="265EFCC0" w14:textId="77777777" w:rsidR="00F322B6" w:rsidRDefault="00F322B6" w:rsidP="008C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9EE01" w14:textId="77777777" w:rsidR="00F322B6" w:rsidRDefault="00F322B6" w:rsidP="008C1580">
      <w:pPr>
        <w:spacing w:after="0" w:line="240" w:lineRule="auto"/>
      </w:pPr>
      <w:r>
        <w:separator/>
      </w:r>
    </w:p>
  </w:footnote>
  <w:footnote w:type="continuationSeparator" w:id="0">
    <w:p w14:paraId="2F9F746A" w14:textId="77777777" w:rsidR="00F322B6" w:rsidRDefault="00F322B6" w:rsidP="008C1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38"/>
    <w:rsid w:val="00015236"/>
    <w:rsid w:val="00032C01"/>
    <w:rsid w:val="0004211D"/>
    <w:rsid w:val="00046559"/>
    <w:rsid w:val="00054354"/>
    <w:rsid w:val="00057F3B"/>
    <w:rsid w:val="00071B3D"/>
    <w:rsid w:val="00075D13"/>
    <w:rsid w:val="00082AFD"/>
    <w:rsid w:val="00092CBF"/>
    <w:rsid w:val="000E0F5F"/>
    <w:rsid w:val="00104AE9"/>
    <w:rsid w:val="00113778"/>
    <w:rsid w:val="00114796"/>
    <w:rsid w:val="001726A6"/>
    <w:rsid w:val="001C6781"/>
    <w:rsid w:val="001E13B6"/>
    <w:rsid w:val="001F00E4"/>
    <w:rsid w:val="001F1D6B"/>
    <w:rsid w:val="001F548F"/>
    <w:rsid w:val="00203B46"/>
    <w:rsid w:val="0026297B"/>
    <w:rsid w:val="00280D38"/>
    <w:rsid w:val="00292928"/>
    <w:rsid w:val="002D3B9F"/>
    <w:rsid w:val="00362CAC"/>
    <w:rsid w:val="00370D77"/>
    <w:rsid w:val="00394E93"/>
    <w:rsid w:val="003B37B4"/>
    <w:rsid w:val="003B406C"/>
    <w:rsid w:val="003D454D"/>
    <w:rsid w:val="003F1ED8"/>
    <w:rsid w:val="00401278"/>
    <w:rsid w:val="004018B3"/>
    <w:rsid w:val="00424EA7"/>
    <w:rsid w:val="00430C88"/>
    <w:rsid w:val="00447A6F"/>
    <w:rsid w:val="00457410"/>
    <w:rsid w:val="004A5430"/>
    <w:rsid w:val="004C5C38"/>
    <w:rsid w:val="00502F77"/>
    <w:rsid w:val="005271A3"/>
    <w:rsid w:val="00551DFD"/>
    <w:rsid w:val="00581DF9"/>
    <w:rsid w:val="00585223"/>
    <w:rsid w:val="00593153"/>
    <w:rsid w:val="005C3CFF"/>
    <w:rsid w:val="006148B1"/>
    <w:rsid w:val="0062672C"/>
    <w:rsid w:val="00677298"/>
    <w:rsid w:val="00687C66"/>
    <w:rsid w:val="006B0B8A"/>
    <w:rsid w:val="00721ABD"/>
    <w:rsid w:val="00734F4E"/>
    <w:rsid w:val="00770A93"/>
    <w:rsid w:val="007B256E"/>
    <w:rsid w:val="007E2B55"/>
    <w:rsid w:val="0086162C"/>
    <w:rsid w:val="008631B8"/>
    <w:rsid w:val="008715B7"/>
    <w:rsid w:val="00882F44"/>
    <w:rsid w:val="00895F70"/>
    <w:rsid w:val="008C1580"/>
    <w:rsid w:val="008D2630"/>
    <w:rsid w:val="008F6A71"/>
    <w:rsid w:val="00915E60"/>
    <w:rsid w:val="00924928"/>
    <w:rsid w:val="0094479E"/>
    <w:rsid w:val="0095280F"/>
    <w:rsid w:val="00966FB4"/>
    <w:rsid w:val="00973DAB"/>
    <w:rsid w:val="009E294F"/>
    <w:rsid w:val="009F547F"/>
    <w:rsid w:val="00A047BC"/>
    <w:rsid w:val="00A24734"/>
    <w:rsid w:val="00A527FB"/>
    <w:rsid w:val="00A91507"/>
    <w:rsid w:val="00A93F09"/>
    <w:rsid w:val="00AA3DD9"/>
    <w:rsid w:val="00AA6F99"/>
    <w:rsid w:val="00AC361D"/>
    <w:rsid w:val="00B02277"/>
    <w:rsid w:val="00B148A8"/>
    <w:rsid w:val="00BA4F6A"/>
    <w:rsid w:val="00BD2A40"/>
    <w:rsid w:val="00C02697"/>
    <w:rsid w:val="00C05CFB"/>
    <w:rsid w:val="00C32F83"/>
    <w:rsid w:val="00C4225D"/>
    <w:rsid w:val="00C87577"/>
    <w:rsid w:val="00CA41C0"/>
    <w:rsid w:val="00CB0410"/>
    <w:rsid w:val="00CE3B3E"/>
    <w:rsid w:val="00D00A9E"/>
    <w:rsid w:val="00D03F17"/>
    <w:rsid w:val="00D0589E"/>
    <w:rsid w:val="00D24A1F"/>
    <w:rsid w:val="00D26DB0"/>
    <w:rsid w:val="00DA0980"/>
    <w:rsid w:val="00DB11D5"/>
    <w:rsid w:val="00DD2FCF"/>
    <w:rsid w:val="00DE4E7D"/>
    <w:rsid w:val="00E21BE6"/>
    <w:rsid w:val="00E60D3A"/>
    <w:rsid w:val="00E6385C"/>
    <w:rsid w:val="00E82E17"/>
    <w:rsid w:val="00F13967"/>
    <w:rsid w:val="00F322B6"/>
    <w:rsid w:val="00F620D1"/>
    <w:rsid w:val="00F62554"/>
    <w:rsid w:val="00FB4250"/>
    <w:rsid w:val="00FE6D42"/>
    <w:rsid w:val="00FF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FA5C41"/>
  <w14:defaultImageDpi w14:val="32767"/>
  <w15:chartTrackingRefBased/>
  <w15:docId w15:val="{6DB3556D-616D-4CFA-ADBE-9B314A30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B8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5C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C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C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C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C3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C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C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C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5C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5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5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5C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5C3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5C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5C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5C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5C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5C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5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C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5C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5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5C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5C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5C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5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5C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5C3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4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C158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C158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C15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C1580"/>
    <w:rPr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015236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015236"/>
  </w:style>
  <w:style w:type="character" w:customStyle="1" w:styleId="af5">
    <w:name w:val="批注文字 字符"/>
    <w:basedOn w:val="a0"/>
    <w:link w:val="af4"/>
    <w:uiPriority w:val="99"/>
    <w:semiHidden/>
    <w:rsid w:val="00015236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15236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015236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015236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015236"/>
    <w:rPr>
      <w:rFonts w:ascii="宋体" w:eastAsia="宋体"/>
      <w:sz w:val="18"/>
      <w:szCs w:val="18"/>
    </w:rPr>
  </w:style>
  <w:style w:type="paragraph" w:styleId="afa">
    <w:name w:val="Revision"/>
    <w:hidden/>
    <w:uiPriority w:val="99"/>
    <w:semiHidden/>
    <w:rsid w:val="002629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F24F0-4902-574A-BDDF-1BD6F26D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1336</Words>
  <Characters>7616</Characters>
  <Application>Microsoft Office Word</Application>
  <DocSecurity>0</DocSecurity>
  <Lines>63</Lines>
  <Paragraphs>17</Paragraphs>
  <ScaleCrop>false</ScaleCrop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初</dc:creator>
  <cp:keywords/>
  <dc:description/>
  <cp:lastModifiedBy>顾 初</cp:lastModifiedBy>
  <cp:revision>5</cp:revision>
  <dcterms:created xsi:type="dcterms:W3CDTF">2025-11-03T10:17:00Z</dcterms:created>
  <dcterms:modified xsi:type="dcterms:W3CDTF">2025-11-03T11:00:00Z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0694c9b6-90a9-404b-8c22-457a3d3c0683</vt:lpwstr>
  </property>
</Properties>
</file>