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189BF" w14:textId="77777777" w:rsidR="00FA0ACC" w:rsidRPr="00FA0ACC" w:rsidRDefault="00FA0ACC" w:rsidP="00FA0ACC">
      <w:pPr>
        <w:widowControl/>
        <w:suppressAutoHyphens/>
        <w:spacing w:before="156" w:afterLines="50" w:after="156"/>
        <w:jc w:val="left"/>
        <w:outlineLvl w:val="0"/>
        <w:rPr>
          <w:rFonts w:ascii="Times New Roman" w:hAnsi="Times New Roman" w:cs="Times New Roman"/>
          <w:b/>
          <w:bCs/>
          <w:color w:val="000000"/>
          <w:kern w:val="1"/>
          <w:sz w:val="36"/>
          <w:szCs w:val="32"/>
          <w:lang w:eastAsia="en-US"/>
          <w14:ligatures w14:val="none"/>
        </w:rPr>
      </w:pPr>
      <w:bookmarkStart w:id="0" w:name="_Toc126854183"/>
      <w:r w:rsidRPr="00FA0ACC">
        <w:rPr>
          <w:rFonts w:ascii="Times New Roman" w:hAnsi="Times New Roman" w:cs="Times New Roman"/>
          <w:b/>
          <w:bCs/>
          <w:color w:val="000000"/>
          <w:kern w:val="1"/>
          <w:sz w:val="36"/>
          <w:szCs w:val="32"/>
          <w:lang w:eastAsia="en-US"/>
          <w14:ligatures w14:val="none"/>
        </w:rPr>
        <w:t>Supplementary Material</w:t>
      </w:r>
      <w:bookmarkEnd w:id="0"/>
    </w:p>
    <w:p w14:paraId="2441B68B" w14:textId="7C21D754" w:rsidR="00BA5AA9" w:rsidRDefault="00FA0ACC">
      <w:pPr>
        <w:rPr>
          <w:rFonts w:ascii="Times New Roman" w:hAnsi="Times New Roman" w:cs="Times New Roman"/>
        </w:rPr>
      </w:pPr>
      <w:r w:rsidRPr="00FA0ACC">
        <w:rPr>
          <w:rFonts w:ascii="Times New Roman" w:hAnsi="Times New Roman" w:cs="Times New Roman"/>
        </w:rPr>
        <w:t>Hyperparameter optimization was performed separately for each algorithm using grid search within a cross-validation framework on the training set. Accuracy was used as the primary scoring metric during the search process. Stratified</w:t>
      </w:r>
      <w:r>
        <w:rPr>
          <w:rFonts w:ascii="Times New Roman" w:hAnsi="Times New Roman" w:cs="Times New Roman"/>
        </w:rPr>
        <w:t xml:space="preserve"> </w:t>
      </w:r>
      <w:r w:rsidRPr="00FA0ACC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-f</w:t>
      </w:r>
      <w:r w:rsidRPr="00FA0ACC">
        <w:rPr>
          <w:rFonts w:ascii="Times New Roman" w:hAnsi="Times New Roman" w:cs="Times New Roman"/>
        </w:rPr>
        <w:t>old cross-validation was adopted to preserve the class distribution in each fold. All random processes were seeded to ensure reproducibility.</w:t>
      </w:r>
    </w:p>
    <w:p w14:paraId="642AF52E" w14:textId="629DA210" w:rsidR="00FA0ACC" w:rsidRPr="00FA0ACC" w:rsidRDefault="00FA0ACC" w:rsidP="00FA0A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FA0ACC">
        <w:rPr>
          <w:rFonts w:ascii="Times New Roman" w:hAnsi="Times New Roman" w:cs="Times New Roman"/>
        </w:rPr>
        <w:t>Random Forest (RF)</w:t>
      </w:r>
    </w:p>
    <w:p w14:paraId="11C27A26" w14:textId="021E3250" w:rsidR="00FA0ACC" w:rsidRPr="00FA0ACC" w:rsidRDefault="00FA0ACC" w:rsidP="00FA0ACC">
      <w:pPr>
        <w:rPr>
          <w:rFonts w:ascii="Times New Roman" w:eastAsiaTheme="minorEastAsia" w:hAnsi="Times New Roman" w:cs="Times New Roman" w:hint="eastAsia"/>
        </w:rPr>
      </w:pPr>
      <w:r w:rsidRPr="00FA0ACC">
        <w:rPr>
          <w:rFonts w:ascii="Times New Roman" w:hAnsi="Times New Roman" w:cs="Times New Roman"/>
        </w:rPr>
        <w:t xml:space="preserve">We used a </w:t>
      </w:r>
      <w:proofErr w:type="spellStart"/>
      <w:r w:rsidRPr="00FA0ACC">
        <w:rPr>
          <w:rFonts w:ascii="Times New Roman" w:hAnsi="Times New Roman" w:cs="Times New Roman"/>
        </w:rPr>
        <w:t>RandomForestClassifier</w:t>
      </w:r>
      <w:proofErr w:type="spellEnd"/>
      <w:r w:rsidRPr="00FA0ACC">
        <w:rPr>
          <w:rFonts w:ascii="Times New Roman" w:hAnsi="Times New Roman" w:cs="Times New Roman"/>
        </w:rPr>
        <w:t xml:space="preserve"> (</w:t>
      </w:r>
      <w:proofErr w:type="spellStart"/>
      <w:r w:rsidRPr="00FA0ACC">
        <w:rPr>
          <w:rFonts w:ascii="Times New Roman" w:hAnsi="Times New Roman" w:cs="Times New Roman"/>
        </w:rPr>
        <w:t>random_state</w:t>
      </w:r>
      <w:proofErr w:type="spellEnd"/>
      <w:r w:rsidRPr="00FA0ACC">
        <w:rPr>
          <w:rFonts w:ascii="Times New Roman" w:hAnsi="Times New Roman" w:cs="Times New Roman"/>
        </w:rPr>
        <w:t xml:space="preserve">=38, </w:t>
      </w:r>
      <w:proofErr w:type="spellStart"/>
      <w:r w:rsidRPr="00FA0ACC">
        <w:rPr>
          <w:rFonts w:ascii="Times New Roman" w:hAnsi="Times New Roman" w:cs="Times New Roman"/>
        </w:rPr>
        <w:t>n_jobs</w:t>
      </w:r>
      <w:proofErr w:type="spellEnd"/>
      <w:r w:rsidRPr="00FA0ACC">
        <w:rPr>
          <w:rFonts w:ascii="Times New Roman" w:hAnsi="Times New Roman" w:cs="Times New Roman"/>
        </w:rPr>
        <w:t>=-1). The following hyperparameters were tuned using grid search with 10-fold stratified cross-validation (</w:t>
      </w:r>
      <w:proofErr w:type="spellStart"/>
      <w:r w:rsidRPr="00FA0ACC">
        <w:rPr>
          <w:rFonts w:ascii="Times New Roman" w:hAnsi="Times New Roman" w:cs="Times New Roman"/>
        </w:rPr>
        <w:t>random_state</w:t>
      </w:r>
      <w:proofErr w:type="spellEnd"/>
      <w:r w:rsidRPr="00FA0ACC">
        <w:rPr>
          <w:rFonts w:ascii="Times New Roman" w:hAnsi="Times New Roman" w:cs="Times New Roman"/>
        </w:rPr>
        <w:t>=123, shuffle=True):</w:t>
      </w:r>
      <w:r>
        <w:rPr>
          <w:rFonts w:ascii="Times New Roman" w:eastAsiaTheme="minorEastAsia" w:hAnsi="Times New Roman" w:cs="Times New Roman" w:hint="eastAsia"/>
        </w:rPr>
        <w:t xml:space="preserve"> </w:t>
      </w:r>
      <w:proofErr w:type="spellStart"/>
      <w:r w:rsidRPr="00FA0ACC">
        <w:rPr>
          <w:rFonts w:ascii="Times New Roman" w:hAnsi="Times New Roman" w:cs="Times New Roman"/>
        </w:rPr>
        <w:t>n_estimators</w:t>
      </w:r>
      <w:proofErr w:type="spellEnd"/>
      <w:r w:rsidRPr="00FA0ACC">
        <w:rPr>
          <w:rFonts w:ascii="Times New Roman" w:hAnsi="Times New Roman" w:cs="Times New Roman"/>
        </w:rPr>
        <w:t>: [200, 150, 600]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FA0ACC">
        <w:rPr>
          <w:rFonts w:ascii="Times New Roman" w:hAnsi="Times New Roman" w:cs="Times New Roman"/>
        </w:rPr>
        <w:t>max_features</w:t>
      </w:r>
      <w:proofErr w:type="spellEnd"/>
      <w:r w:rsidRPr="00FA0ACC">
        <w:rPr>
          <w:rFonts w:ascii="Times New Roman" w:hAnsi="Times New Roman" w:cs="Times New Roman"/>
        </w:rPr>
        <w:t>: [1, 0.1, 0.5]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FA0ACC">
        <w:rPr>
          <w:rFonts w:ascii="Times New Roman" w:hAnsi="Times New Roman" w:cs="Times New Roman"/>
        </w:rPr>
        <w:t>min_samples_split</w:t>
      </w:r>
      <w:proofErr w:type="spellEnd"/>
      <w:r w:rsidRPr="00FA0ACC">
        <w:rPr>
          <w:rFonts w:ascii="Times New Roman" w:hAnsi="Times New Roman" w:cs="Times New Roman"/>
        </w:rPr>
        <w:t>: [0.005, 0.1, 0.5]</w:t>
      </w:r>
      <w:r>
        <w:rPr>
          <w:rFonts w:ascii="Times New Roman" w:hAnsi="Times New Roman" w:cs="Times New Roman"/>
        </w:rPr>
        <w:t>.</w:t>
      </w:r>
    </w:p>
    <w:p w14:paraId="6CD4BAF3" w14:textId="684D97A0" w:rsidR="00FA0ACC" w:rsidRPr="00FA0ACC" w:rsidRDefault="00FA0ACC" w:rsidP="00FA0A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FA0ACC">
        <w:rPr>
          <w:rFonts w:ascii="Times New Roman" w:hAnsi="Times New Roman" w:cs="Times New Roman"/>
        </w:rPr>
        <w:t>Support Vector Machine (SVM)</w:t>
      </w:r>
    </w:p>
    <w:p w14:paraId="3E58CA73" w14:textId="0B546BB8" w:rsidR="00FA0ACC" w:rsidRPr="00FA0ACC" w:rsidRDefault="00FA0ACC" w:rsidP="00FA0ACC">
      <w:pPr>
        <w:rPr>
          <w:rFonts w:ascii="Times New Roman" w:eastAsiaTheme="minorEastAsia" w:hAnsi="Times New Roman" w:cs="Times New Roman"/>
        </w:rPr>
      </w:pPr>
      <w:r w:rsidRPr="00FA0ACC">
        <w:rPr>
          <w:rFonts w:ascii="Times New Roman" w:hAnsi="Times New Roman" w:cs="Times New Roman"/>
        </w:rPr>
        <w:t xml:space="preserve">We used an SVC (probability=True, </w:t>
      </w:r>
      <w:proofErr w:type="spellStart"/>
      <w:r w:rsidRPr="00FA0ACC">
        <w:rPr>
          <w:rFonts w:ascii="Times New Roman" w:hAnsi="Times New Roman" w:cs="Times New Roman"/>
        </w:rPr>
        <w:t>random_state</w:t>
      </w:r>
      <w:proofErr w:type="spellEnd"/>
      <w:r w:rsidRPr="00FA0ACC">
        <w:rPr>
          <w:rFonts w:ascii="Times New Roman" w:hAnsi="Times New Roman" w:cs="Times New Roman"/>
        </w:rPr>
        <w:t xml:space="preserve">=123) combined with </w:t>
      </w:r>
      <w:proofErr w:type="spellStart"/>
      <w:r w:rsidRPr="00FA0ACC">
        <w:rPr>
          <w:rFonts w:ascii="Times New Roman" w:hAnsi="Times New Roman" w:cs="Times New Roman"/>
        </w:rPr>
        <w:t>SelectKBest</w:t>
      </w:r>
      <w:proofErr w:type="spellEnd"/>
      <w:r w:rsidRPr="00FA0ACC">
        <w:rPr>
          <w:rFonts w:ascii="Times New Roman" w:hAnsi="Times New Roman" w:cs="Times New Roman"/>
        </w:rPr>
        <w:t>(</w:t>
      </w:r>
      <w:proofErr w:type="spellStart"/>
      <w:r w:rsidRPr="00FA0ACC">
        <w:rPr>
          <w:rFonts w:ascii="Times New Roman" w:hAnsi="Times New Roman" w:cs="Times New Roman"/>
        </w:rPr>
        <w:t>mutual_info_classif</w:t>
      </w:r>
      <w:proofErr w:type="spellEnd"/>
      <w:r w:rsidRPr="00FA0ACC">
        <w:rPr>
          <w:rFonts w:ascii="Times New Roman" w:hAnsi="Times New Roman" w:cs="Times New Roman"/>
        </w:rPr>
        <w:t>, k=5) for feature selection. Hyperparameters were tuned using grid search with 5-fold cross-validation:</w:t>
      </w:r>
      <w:r>
        <w:rPr>
          <w:rFonts w:ascii="Times New Roman" w:eastAsiaTheme="minorEastAsia" w:hAnsi="Times New Roman" w:cs="Times New Roman" w:hint="eastAsia"/>
        </w:rPr>
        <w:t xml:space="preserve"> </w:t>
      </w:r>
      <w:r w:rsidRPr="00FA0ACC">
        <w:rPr>
          <w:rFonts w:ascii="Times New Roman" w:hAnsi="Times New Roman" w:cs="Times New Roman"/>
        </w:rPr>
        <w:t>C: [0.01, 0.1, 0.5, 1, 1.5, 2, 5, 10]</w:t>
      </w:r>
      <w:r>
        <w:rPr>
          <w:rFonts w:ascii="Times New Roman" w:eastAsiaTheme="minorEastAsia" w:hAnsi="Times New Roman" w:cs="Times New Roman" w:hint="eastAsia"/>
        </w:rPr>
        <w:t>,</w:t>
      </w:r>
      <w:r>
        <w:rPr>
          <w:rFonts w:ascii="Times New Roman" w:eastAsiaTheme="minorEastAsia" w:hAnsi="Times New Roman" w:cs="Times New Roman"/>
        </w:rPr>
        <w:t xml:space="preserve"> </w:t>
      </w:r>
      <w:r w:rsidRPr="00FA0ACC">
        <w:rPr>
          <w:rFonts w:ascii="Times New Roman" w:hAnsi="Times New Roman" w:cs="Times New Roman"/>
        </w:rPr>
        <w:t>gamma: [0.1, 1, 10] (included in the grid but not applicable for linear kernel)</w:t>
      </w:r>
      <w:r>
        <w:rPr>
          <w:rFonts w:ascii="Times New Roman" w:hAnsi="Times New Roman" w:cs="Times New Roman"/>
        </w:rPr>
        <w:t>.</w:t>
      </w:r>
    </w:p>
    <w:p w14:paraId="2508630D" w14:textId="141B2D9D" w:rsidR="00FA0ACC" w:rsidRPr="00FA0ACC" w:rsidRDefault="00FA0ACC" w:rsidP="00FA0A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FA0ACC">
        <w:rPr>
          <w:rFonts w:ascii="Times New Roman" w:hAnsi="Times New Roman" w:cs="Times New Roman"/>
        </w:rPr>
        <w:t>Extreme Gradient Boosting (</w:t>
      </w:r>
      <w:proofErr w:type="spellStart"/>
      <w:r w:rsidRPr="00FA0ACC">
        <w:rPr>
          <w:rFonts w:ascii="Times New Roman" w:hAnsi="Times New Roman" w:cs="Times New Roman"/>
        </w:rPr>
        <w:t>XGBoost</w:t>
      </w:r>
      <w:proofErr w:type="spellEnd"/>
      <w:r w:rsidRPr="00FA0ACC">
        <w:rPr>
          <w:rFonts w:ascii="Times New Roman" w:hAnsi="Times New Roman" w:cs="Times New Roman"/>
        </w:rPr>
        <w:t>)</w:t>
      </w:r>
    </w:p>
    <w:p w14:paraId="1041B5E2" w14:textId="7BF3E05F" w:rsidR="00FA0ACC" w:rsidRPr="00FA0ACC" w:rsidRDefault="00FA0ACC" w:rsidP="00FA0ACC">
      <w:pPr>
        <w:rPr>
          <w:rFonts w:ascii="Times New Roman" w:eastAsiaTheme="minorEastAsia" w:hAnsi="Times New Roman" w:cs="Times New Roman"/>
        </w:rPr>
      </w:pPr>
      <w:r w:rsidRPr="00FA0ACC">
        <w:rPr>
          <w:rFonts w:ascii="Times New Roman" w:hAnsi="Times New Roman" w:cs="Times New Roman"/>
        </w:rPr>
        <w:t xml:space="preserve">We used an </w:t>
      </w:r>
      <w:proofErr w:type="spellStart"/>
      <w:r w:rsidRPr="00FA0ACC">
        <w:rPr>
          <w:rFonts w:ascii="Times New Roman" w:hAnsi="Times New Roman" w:cs="Times New Roman"/>
        </w:rPr>
        <w:t>XGBClassifier</w:t>
      </w:r>
      <w:proofErr w:type="spellEnd"/>
      <w:r w:rsidRPr="00FA0ACC">
        <w:rPr>
          <w:rFonts w:ascii="Times New Roman" w:hAnsi="Times New Roman" w:cs="Times New Roman"/>
        </w:rPr>
        <w:t>(). Hyperparameters were tuned using grid search with 10-fold stratified cross-validation (</w:t>
      </w:r>
      <w:proofErr w:type="spellStart"/>
      <w:r w:rsidRPr="00FA0ACC">
        <w:rPr>
          <w:rFonts w:ascii="Times New Roman" w:hAnsi="Times New Roman" w:cs="Times New Roman"/>
        </w:rPr>
        <w:t>random_state</w:t>
      </w:r>
      <w:proofErr w:type="spellEnd"/>
      <w:r w:rsidRPr="00FA0ACC">
        <w:rPr>
          <w:rFonts w:ascii="Times New Roman" w:hAnsi="Times New Roman" w:cs="Times New Roman"/>
        </w:rPr>
        <w:t>=38, shuffle=True):</w:t>
      </w:r>
      <w:r>
        <w:rPr>
          <w:rFonts w:ascii="Times New Roman" w:eastAsiaTheme="minorEastAsia" w:hAnsi="Times New Roman" w:cs="Times New Roman" w:hint="eastAsia"/>
        </w:rPr>
        <w:t xml:space="preserve"> </w:t>
      </w:r>
      <w:proofErr w:type="spellStart"/>
      <w:r w:rsidRPr="00FA0ACC">
        <w:rPr>
          <w:rFonts w:ascii="Times New Roman" w:hAnsi="Times New Roman" w:cs="Times New Roman"/>
        </w:rPr>
        <w:t>max_depth</w:t>
      </w:r>
      <w:proofErr w:type="spellEnd"/>
      <w:r w:rsidRPr="00FA0ACC">
        <w:rPr>
          <w:rFonts w:ascii="Times New Roman" w:hAnsi="Times New Roman" w:cs="Times New Roman"/>
        </w:rPr>
        <w:t>: [1, 3, 5, 10]</w:t>
      </w:r>
      <w:r>
        <w:rPr>
          <w:rFonts w:ascii="Times New Roman" w:eastAsiaTheme="minorEastAsia" w:hAnsi="Times New Roman" w:cs="Times New Roman" w:hint="eastAsia"/>
        </w:rPr>
        <w:t>,</w:t>
      </w:r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 w:rsidRPr="00FA0ACC">
        <w:rPr>
          <w:rFonts w:ascii="Times New Roman" w:hAnsi="Times New Roman" w:cs="Times New Roman"/>
        </w:rPr>
        <w:t>learning_rate</w:t>
      </w:r>
      <w:proofErr w:type="spellEnd"/>
      <w:r w:rsidRPr="00FA0ACC">
        <w:rPr>
          <w:rFonts w:ascii="Times New Roman" w:hAnsi="Times New Roman" w:cs="Times New Roman"/>
        </w:rPr>
        <w:t>: [0.1, 1, 0.25, 0.5]</w:t>
      </w:r>
      <w:r>
        <w:rPr>
          <w:rFonts w:ascii="Times New Roman" w:eastAsiaTheme="minorEastAsia" w:hAnsi="Times New Roman" w:cs="Times New Roman" w:hint="eastAsia"/>
        </w:rPr>
        <w:t>,</w:t>
      </w:r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 w:rsidRPr="00FA0ACC">
        <w:rPr>
          <w:rFonts w:ascii="Times New Roman" w:hAnsi="Times New Roman" w:cs="Times New Roman"/>
        </w:rPr>
        <w:t>n_estimators</w:t>
      </w:r>
      <w:proofErr w:type="spellEnd"/>
      <w:r w:rsidRPr="00FA0ACC">
        <w:rPr>
          <w:rFonts w:ascii="Times New Roman" w:hAnsi="Times New Roman" w:cs="Times New Roman"/>
        </w:rPr>
        <w:t>: [100, 150, 200]</w:t>
      </w:r>
      <w:r>
        <w:rPr>
          <w:rFonts w:ascii="Times New Roman" w:hAnsi="Times New Roman" w:cs="Times New Roman"/>
        </w:rPr>
        <w:t>.</w:t>
      </w:r>
    </w:p>
    <w:sectPr w:rsidR="00FA0ACC" w:rsidRPr="00FA0A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ACC"/>
    <w:rsid w:val="000C5B2C"/>
    <w:rsid w:val="00BA5AA9"/>
    <w:rsid w:val="00C0071E"/>
    <w:rsid w:val="00FA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89D23"/>
  <w15:chartTrackingRefBased/>
  <w15:docId w15:val="{0CDB9E02-DCB5-494B-B853-5B036F54E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ACC"/>
    <w:pPr>
      <w:widowControl w:val="0"/>
      <w:jc w:val="both"/>
    </w:pPr>
    <w:rPr>
      <w:rFonts w:eastAsia="Times New Roma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AC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Rongshen Zhou</dc:creator>
  <cp:keywords/>
  <dc:description/>
  <cp:lastModifiedBy>Rongshen Zhou</cp:lastModifiedBy>
  <cp:revision>1</cp:revision>
  <dcterms:created xsi:type="dcterms:W3CDTF">2025-08-10T09:05:00Z</dcterms:created>
  <dcterms:modified xsi:type="dcterms:W3CDTF">2025-08-10T09:14:00Z</dcterms:modified>
</cp:coreProperties>
</file>