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7EAAF" w14:textId="77777777" w:rsidR="0018053A" w:rsidRPr="00DE0283" w:rsidRDefault="0018053A" w:rsidP="0018053A">
      <w:pPr>
        <w:tabs>
          <w:tab w:val="left" w:pos="4060"/>
        </w:tabs>
        <w:rPr>
          <w:rFonts w:ascii="Times New Roman" w:hAnsi="Times New Roman" w:cs="Times New Roman"/>
          <w:sz w:val="20"/>
          <w:szCs w:val="20"/>
        </w:rPr>
      </w:pPr>
      <w:r w:rsidRPr="00DE0283">
        <w:rPr>
          <w:rFonts w:ascii="Times New Roman" w:hAnsi="Times New Roman" w:cs="Times New Roman"/>
          <w:b/>
          <w:sz w:val="20"/>
          <w:szCs w:val="20"/>
        </w:rPr>
        <w:t>Table S1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DE0283">
        <w:rPr>
          <w:rFonts w:ascii="Times New Roman" w:hAnsi="Times New Roman" w:cs="Times New Roman"/>
          <w:b/>
          <w:sz w:val="20"/>
          <w:szCs w:val="20"/>
        </w:rPr>
        <w:t>.</w:t>
      </w:r>
      <w:r w:rsidRPr="00DE0283">
        <w:rPr>
          <w:rFonts w:ascii="Times New Roman" w:hAnsi="Times New Roman" w:cs="Times New Roman"/>
          <w:sz w:val="20"/>
          <w:szCs w:val="20"/>
        </w:rPr>
        <w:t xml:space="preserve"> Risk of bias score for each risk item in animal studies. </w:t>
      </w:r>
    </w:p>
    <w:p w14:paraId="38A30109" w14:textId="77777777" w:rsidR="0018053A" w:rsidRDefault="0018053A" w:rsidP="0018053A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603F84" wp14:editId="42719BDF">
            <wp:simplePos x="0" y="0"/>
            <wp:positionH relativeFrom="column">
              <wp:posOffset>-43815</wp:posOffset>
            </wp:positionH>
            <wp:positionV relativeFrom="paragraph">
              <wp:posOffset>80010</wp:posOffset>
            </wp:positionV>
            <wp:extent cx="5943600" cy="348297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6B785B" w14:textId="77777777" w:rsidR="0018053A" w:rsidRDefault="0018053A" w:rsidP="0018053A">
      <w:pPr>
        <w:rPr>
          <w:b/>
        </w:rPr>
      </w:pPr>
    </w:p>
    <w:p w14:paraId="15F51CD8" w14:textId="77777777" w:rsidR="0018053A" w:rsidRDefault="0018053A" w:rsidP="0018053A">
      <w:pPr>
        <w:rPr>
          <w:b/>
        </w:rPr>
      </w:pPr>
    </w:p>
    <w:p w14:paraId="31F00102" w14:textId="77777777" w:rsidR="004C4A46" w:rsidRDefault="0018053A">
      <w:bookmarkStart w:id="0" w:name="_GoBack"/>
      <w:bookmarkEnd w:id="0"/>
    </w:p>
    <w:sectPr w:rsidR="004C4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3A"/>
    <w:rsid w:val="0018053A"/>
    <w:rsid w:val="008B7FB4"/>
    <w:rsid w:val="00C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C7D88"/>
  <w15:chartTrackingRefBased/>
  <w15:docId w15:val="{DF9515DC-5785-459F-904D-D526E01F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5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Vidrascu</dc:creator>
  <cp:keywords/>
  <dc:description/>
  <cp:lastModifiedBy>Elena Vidrascu</cp:lastModifiedBy>
  <cp:revision>1</cp:revision>
  <dcterms:created xsi:type="dcterms:W3CDTF">2019-01-19T18:07:00Z</dcterms:created>
  <dcterms:modified xsi:type="dcterms:W3CDTF">2019-01-19T18:07:00Z</dcterms:modified>
</cp:coreProperties>
</file>