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82" w:rsidRPr="008F37B8" w:rsidRDefault="00533B82" w:rsidP="00533B8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8F37B8">
        <w:rPr>
          <w:rFonts w:asciiTheme="majorBidi" w:hAnsiTheme="majorBidi" w:cstheme="majorBidi"/>
          <w:b/>
          <w:bCs/>
          <w:sz w:val="24"/>
          <w:szCs w:val="24"/>
        </w:rPr>
        <w:t>H-bonds formed by wild type and mutant residues</w:t>
      </w:r>
    </w:p>
    <w:p w:rsidR="00533B82" w:rsidRDefault="00533B82" w:rsidP="00533B82">
      <w:pPr>
        <w:rPr>
          <w:rtl/>
        </w:rPr>
      </w:pPr>
      <w:r>
        <w:rPr>
          <w:rFonts w:hint="cs"/>
          <w:noProof/>
        </w:rPr>
        <w:drawing>
          <wp:inline distT="0" distB="0" distL="0" distR="0" wp14:anchorId="0EF17E6E" wp14:editId="618C0D7D">
            <wp:extent cx="5667375" cy="2913031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54" cy="292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</w:p>
    <w:p w:rsidR="00533B82" w:rsidRDefault="00533B82" w:rsidP="00533B82">
      <w:r>
        <w:rPr>
          <w:noProof/>
        </w:rPr>
        <w:drawing>
          <wp:anchor distT="0" distB="0" distL="114300" distR="114300" simplePos="0" relativeHeight="251659264" behindDoc="0" locked="0" layoutInCell="1" allowOverlap="1" wp14:anchorId="55C6B8B7" wp14:editId="43A917E0">
            <wp:simplePos x="0" y="0"/>
            <wp:positionH relativeFrom="margin">
              <wp:posOffset>38100</wp:posOffset>
            </wp:positionH>
            <wp:positionV relativeFrom="paragraph">
              <wp:posOffset>213360</wp:posOffset>
            </wp:positionV>
            <wp:extent cx="5695950" cy="28384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B82" w:rsidRDefault="00533B82" w:rsidP="008F37B8">
      <w:pPr>
        <w:bidi w:val="0"/>
      </w:pPr>
      <w:r w:rsidRPr="008F37B8">
        <w:rPr>
          <w:rFonts w:ascii="Times New Roman" w:hAnsi="Times New Roman" w:cs="Times New Roman"/>
          <w:b/>
          <w:bCs/>
          <w:sz w:val="24"/>
          <w:szCs w:val="24"/>
        </w:rPr>
        <w:t>Figure S.4-1. A</w:t>
      </w:r>
      <w:r w:rsidRPr="008F37B8">
        <w:rPr>
          <w:rFonts w:ascii="Times New Roman" w:hAnsi="Times New Roman" w:cs="Times New Roman"/>
          <w:sz w:val="24"/>
          <w:szCs w:val="24"/>
        </w:rPr>
        <w:t>.</w:t>
      </w:r>
      <w:r w:rsidRPr="008F37B8">
        <w:t xml:space="preserve"> </w:t>
      </w:r>
      <w:r w:rsidRPr="008F37B8">
        <w:rPr>
          <w:rFonts w:ascii="Times New Roman" w:hAnsi="Times New Roman" w:cs="Times New Roman"/>
          <w:sz w:val="24"/>
          <w:szCs w:val="24"/>
        </w:rPr>
        <w:t>H-bonds formed by A</w:t>
      </w:r>
      <w:r w:rsidR="008F37B8">
        <w:rPr>
          <w:rFonts w:ascii="Times New Roman" w:hAnsi="Times New Roman" w:cs="Times New Roman"/>
          <w:sz w:val="24"/>
          <w:szCs w:val="24"/>
        </w:rPr>
        <w:t>sn</w:t>
      </w:r>
      <w:r w:rsidRPr="008F37B8">
        <w:rPr>
          <w:rFonts w:ascii="Times New Roman" w:hAnsi="Times New Roman" w:cs="Times New Roman"/>
          <w:sz w:val="24"/>
          <w:szCs w:val="24"/>
        </w:rPr>
        <w:t>314 and A</w:t>
      </w:r>
      <w:r w:rsidR="008F37B8">
        <w:rPr>
          <w:rFonts w:ascii="Times New Roman" w:hAnsi="Times New Roman" w:cs="Times New Roman"/>
          <w:sz w:val="24"/>
          <w:szCs w:val="24"/>
        </w:rPr>
        <w:t>sn</w:t>
      </w:r>
      <w:r w:rsidRPr="008F37B8">
        <w:rPr>
          <w:rFonts w:ascii="Times New Roman" w:hAnsi="Times New Roman" w:cs="Times New Roman"/>
          <w:sz w:val="24"/>
          <w:szCs w:val="24"/>
        </w:rPr>
        <w:t xml:space="preserve">318 </w:t>
      </w:r>
      <w:r w:rsidRPr="008F37B8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8F37B8">
        <w:rPr>
          <w:rFonts w:ascii="Times New Roman" w:hAnsi="Times New Roman" w:cs="Times New Roman"/>
          <w:sz w:val="24"/>
          <w:szCs w:val="24"/>
        </w:rPr>
        <w:t xml:space="preserve"> H-bonds formed by A</w:t>
      </w:r>
      <w:r w:rsidR="008F37B8">
        <w:rPr>
          <w:rFonts w:ascii="Times New Roman" w:hAnsi="Times New Roman" w:cs="Times New Roman"/>
          <w:sz w:val="24"/>
          <w:szCs w:val="24"/>
        </w:rPr>
        <w:t>sn</w:t>
      </w:r>
      <w:r w:rsidRPr="008F37B8">
        <w:rPr>
          <w:rFonts w:ascii="Times New Roman" w:hAnsi="Times New Roman" w:cs="Times New Roman"/>
          <w:sz w:val="24"/>
          <w:szCs w:val="24"/>
        </w:rPr>
        <w:t>314 and G</w:t>
      </w:r>
      <w:r w:rsidR="008F37B8">
        <w:rPr>
          <w:rFonts w:ascii="Times New Roman" w:hAnsi="Times New Roman" w:cs="Times New Roman"/>
          <w:sz w:val="24"/>
          <w:szCs w:val="24"/>
        </w:rPr>
        <w:t>ly</w:t>
      </w:r>
      <w:r w:rsidRPr="008F37B8">
        <w:rPr>
          <w:rFonts w:ascii="Times New Roman" w:hAnsi="Times New Roman" w:cs="Times New Roman"/>
          <w:sz w:val="24"/>
          <w:szCs w:val="24"/>
        </w:rPr>
        <w:t>311. Wild type residue formed H-bonds with two residues located at</w:t>
      </w:r>
      <w:r w:rsidR="008F37B8">
        <w:rPr>
          <w:rFonts w:ascii="Times New Roman" w:hAnsi="Times New Roman" w:cs="Times New Roman"/>
          <w:sz w:val="24"/>
          <w:szCs w:val="24"/>
        </w:rPr>
        <w:t xml:space="preserve"> </w:t>
      </w:r>
      <w:r w:rsidR="008F37B8" w:rsidRPr="008F37B8">
        <w:rPr>
          <w:rFonts w:ascii="Times New Roman" w:hAnsi="Times New Roman" w:cs="Times New Roman"/>
          <w:sz w:val="24"/>
          <w:szCs w:val="24"/>
        </w:rPr>
        <w:t>N-terminal (G311)</w:t>
      </w:r>
      <w:r w:rsidR="008F37B8">
        <w:rPr>
          <w:rFonts w:ascii="Times New Roman" w:hAnsi="Times New Roman" w:cs="Times New Roman"/>
          <w:sz w:val="24"/>
          <w:szCs w:val="24"/>
        </w:rPr>
        <w:t xml:space="preserve"> </w:t>
      </w:r>
      <w:r w:rsidR="008F37B8" w:rsidRPr="008F37B8">
        <w:rPr>
          <w:rFonts w:ascii="Times New Roman" w:hAnsi="Times New Roman" w:cs="Times New Roman"/>
          <w:sz w:val="24"/>
          <w:szCs w:val="24"/>
        </w:rPr>
        <w:t>and</w:t>
      </w:r>
      <w:r w:rsidRPr="008F37B8">
        <w:rPr>
          <w:rFonts w:ascii="Times New Roman" w:hAnsi="Times New Roman" w:cs="Times New Roman"/>
          <w:sz w:val="24"/>
          <w:szCs w:val="24"/>
        </w:rPr>
        <w:t xml:space="preserve"> C-terminal (N318)</w:t>
      </w:r>
      <w:r w:rsidR="008F37B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F3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B82" w:rsidRDefault="00533B82" w:rsidP="00533B82">
      <w:pPr>
        <w:bidi w:val="0"/>
      </w:pPr>
    </w:p>
    <w:p w:rsidR="00533B82" w:rsidRDefault="00533B82" w:rsidP="00533B82">
      <w:pPr>
        <w:bidi w:val="0"/>
      </w:pPr>
    </w:p>
    <w:p w:rsidR="00533B82" w:rsidRDefault="00533B82" w:rsidP="00533B82">
      <w:pPr>
        <w:bidi w:val="0"/>
      </w:pPr>
    </w:p>
    <w:p w:rsidR="00533B82" w:rsidRDefault="00533B82" w:rsidP="00533B82">
      <w:pPr>
        <w:bidi w:val="0"/>
      </w:pPr>
    </w:p>
    <w:p w:rsidR="00533B82" w:rsidRDefault="00533B82" w:rsidP="00533B82">
      <w:pPr>
        <w:bidi w:val="0"/>
      </w:pPr>
    </w:p>
    <w:p w:rsidR="00533B82" w:rsidRDefault="00533B82" w:rsidP="00533B82">
      <w:pPr>
        <w:bidi w:val="0"/>
      </w:pPr>
    </w:p>
    <w:p w:rsidR="00533B82" w:rsidRDefault="00533B82" w:rsidP="00533B82">
      <w:r>
        <w:rPr>
          <w:noProof/>
        </w:rPr>
        <w:lastRenderedPageBreak/>
        <w:drawing>
          <wp:inline distT="0" distB="0" distL="0" distR="0" wp14:anchorId="76EA1F86" wp14:editId="0EC83C9D">
            <wp:extent cx="5720080" cy="331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82" w:rsidRPr="00DE374C" w:rsidRDefault="00533B82" w:rsidP="00533B82">
      <w:r>
        <w:rPr>
          <w:noProof/>
        </w:rPr>
        <w:drawing>
          <wp:inline distT="0" distB="0" distL="0" distR="0" wp14:anchorId="0985B6FE" wp14:editId="69C9E318">
            <wp:extent cx="5720080" cy="33077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E8" w:rsidRPr="00DE374C" w:rsidRDefault="00FD33E8" w:rsidP="008F37B8">
      <w:pPr>
        <w:bidi w:val="0"/>
        <w:rPr>
          <w:rFonts w:asciiTheme="majorBidi" w:hAnsiTheme="majorBidi" w:cstheme="majorBidi"/>
        </w:rPr>
      </w:pPr>
      <w:r w:rsidRPr="00DE374C">
        <w:rPr>
          <w:rFonts w:asciiTheme="majorBidi" w:hAnsiTheme="majorBidi" w:cstheme="majorBidi"/>
          <w:b/>
          <w:bCs/>
        </w:rPr>
        <w:t xml:space="preserve">Figure S.4-2 A. </w:t>
      </w:r>
      <w:r w:rsidRPr="008F37B8">
        <w:rPr>
          <w:rFonts w:asciiTheme="majorBidi" w:hAnsiTheme="majorBidi" w:cstheme="majorBidi"/>
          <w:sz w:val="24"/>
          <w:szCs w:val="24"/>
        </w:rPr>
        <w:t>H-bonds formed by L</w:t>
      </w:r>
      <w:r w:rsidR="008F37B8">
        <w:rPr>
          <w:rFonts w:asciiTheme="majorBidi" w:hAnsiTheme="majorBidi" w:cstheme="majorBidi"/>
          <w:sz w:val="24"/>
          <w:szCs w:val="24"/>
        </w:rPr>
        <w:t>ys</w:t>
      </w:r>
      <w:r w:rsidRPr="008F37B8">
        <w:rPr>
          <w:rFonts w:asciiTheme="majorBidi" w:hAnsiTheme="majorBidi" w:cstheme="majorBidi"/>
          <w:sz w:val="24"/>
          <w:szCs w:val="24"/>
        </w:rPr>
        <w:t>314 and S</w:t>
      </w:r>
      <w:r w:rsidR="008F37B8">
        <w:rPr>
          <w:rFonts w:asciiTheme="majorBidi" w:hAnsiTheme="majorBidi" w:cstheme="majorBidi"/>
          <w:sz w:val="24"/>
          <w:szCs w:val="24"/>
        </w:rPr>
        <w:t>er</w:t>
      </w:r>
      <w:r w:rsidRPr="008F37B8">
        <w:rPr>
          <w:rFonts w:asciiTheme="majorBidi" w:hAnsiTheme="majorBidi" w:cstheme="majorBidi"/>
          <w:sz w:val="24"/>
          <w:szCs w:val="24"/>
        </w:rPr>
        <w:t xml:space="preserve">317 </w:t>
      </w:r>
      <w:r w:rsidRPr="008F37B8">
        <w:rPr>
          <w:rFonts w:asciiTheme="majorBidi" w:hAnsiTheme="majorBidi" w:cstheme="majorBidi"/>
          <w:b/>
          <w:bCs/>
          <w:sz w:val="24"/>
          <w:szCs w:val="24"/>
        </w:rPr>
        <w:t>B.</w:t>
      </w:r>
      <w:r w:rsidRPr="008F37B8">
        <w:rPr>
          <w:rFonts w:asciiTheme="majorBidi" w:hAnsiTheme="majorBidi" w:cstheme="majorBidi"/>
          <w:sz w:val="24"/>
          <w:szCs w:val="24"/>
        </w:rPr>
        <w:t xml:space="preserve"> H-bond formed by L</w:t>
      </w:r>
      <w:r w:rsidR="008F37B8">
        <w:rPr>
          <w:rFonts w:asciiTheme="majorBidi" w:hAnsiTheme="majorBidi" w:cstheme="majorBidi"/>
          <w:sz w:val="24"/>
          <w:szCs w:val="24"/>
        </w:rPr>
        <w:t>ys</w:t>
      </w:r>
      <w:r w:rsidRPr="008F37B8">
        <w:rPr>
          <w:rFonts w:asciiTheme="majorBidi" w:hAnsiTheme="majorBidi" w:cstheme="majorBidi"/>
          <w:sz w:val="24"/>
          <w:szCs w:val="24"/>
        </w:rPr>
        <w:t>314 and A</w:t>
      </w:r>
      <w:r w:rsidR="008F37B8">
        <w:rPr>
          <w:rFonts w:asciiTheme="majorBidi" w:hAnsiTheme="majorBidi" w:cstheme="majorBidi"/>
          <w:sz w:val="24"/>
          <w:szCs w:val="24"/>
        </w:rPr>
        <w:t>sn</w:t>
      </w:r>
      <w:r w:rsidRPr="008F37B8">
        <w:rPr>
          <w:rFonts w:asciiTheme="majorBidi" w:hAnsiTheme="majorBidi" w:cstheme="majorBidi"/>
          <w:sz w:val="24"/>
          <w:szCs w:val="24"/>
        </w:rPr>
        <w:t>318. Mutant residue formed H-bonds with 2 residues located at C-terminal (S317 and N318).</w:t>
      </w:r>
    </w:p>
    <w:p w:rsidR="00533B82" w:rsidRDefault="00533B82">
      <w:pPr>
        <w:rPr>
          <w:rFonts w:hint="cs"/>
        </w:rPr>
      </w:pPr>
    </w:p>
    <w:sectPr w:rsidR="00533B82" w:rsidSect="00B0324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B9E" w:rsidRDefault="00823B9E" w:rsidP="00533B82">
      <w:pPr>
        <w:spacing w:after="0" w:line="240" w:lineRule="auto"/>
      </w:pPr>
      <w:r>
        <w:separator/>
      </w:r>
    </w:p>
  </w:endnote>
  <w:endnote w:type="continuationSeparator" w:id="0">
    <w:p w:rsidR="00823B9E" w:rsidRDefault="00823B9E" w:rsidP="0053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B9E" w:rsidRDefault="00823B9E" w:rsidP="00533B82">
      <w:pPr>
        <w:spacing w:after="0" w:line="240" w:lineRule="auto"/>
      </w:pPr>
      <w:r>
        <w:separator/>
      </w:r>
    </w:p>
  </w:footnote>
  <w:footnote w:type="continuationSeparator" w:id="0">
    <w:p w:rsidR="00823B9E" w:rsidRDefault="00823B9E" w:rsidP="00533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4E"/>
    <w:rsid w:val="00166FB6"/>
    <w:rsid w:val="0024483E"/>
    <w:rsid w:val="00533B82"/>
    <w:rsid w:val="00823B9E"/>
    <w:rsid w:val="008F37B8"/>
    <w:rsid w:val="00B03248"/>
    <w:rsid w:val="00D27B4E"/>
    <w:rsid w:val="00F85687"/>
    <w:rsid w:val="00FD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657ECC-5E7C-4E4F-8E93-A66D8C00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B82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B82"/>
  </w:style>
  <w:style w:type="paragraph" w:styleId="Footer">
    <w:name w:val="footer"/>
    <w:basedOn w:val="Normal"/>
    <w:link w:val="FooterChar"/>
    <w:uiPriority w:val="99"/>
    <w:unhideWhenUsed/>
    <w:rsid w:val="00533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3</cp:revision>
  <dcterms:created xsi:type="dcterms:W3CDTF">2020-07-02T15:09:00Z</dcterms:created>
  <dcterms:modified xsi:type="dcterms:W3CDTF">2020-07-02T20:07:00Z</dcterms:modified>
</cp:coreProperties>
</file>