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335" w:rsidRPr="00A31B1D" w:rsidRDefault="00B050D7" w:rsidP="00552335">
      <w:pPr>
        <w:widowControl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Additional file </w:t>
      </w:r>
      <w:r w:rsidR="00391183">
        <w:rPr>
          <w:rFonts w:ascii="Times New Roman" w:hAnsi="Times New Roman"/>
          <w:b/>
          <w:szCs w:val="24"/>
        </w:rPr>
        <w:t>2</w:t>
      </w:r>
      <w:bookmarkStart w:id="0" w:name="_GoBack"/>
      <w:bookmarkEnd w:id="0"/>
      <w:r>
        <w:rPr>
          <w:rFonts w:ascii="Times New Roman" w:hAnsi="Times New Roman"/>
          <w:b/>
          <w:szCs w:val="24"/>
        </w:rPr>
        <w:t xml:space="preserve">: </w:t>
      </w:r>
      <w:r w:rsidR="00552335" w:rsidRPr="00A31B1D">
        <w:rPr>
          <w:rFonts w:ascii="Times New Roman" w:hAnsi="Times New Roman"/>
          <w:b/>
          <w:szCs w:val="24"/>
        </w:rPr>
        <w:t>Transforming continuous variables into odds ratio</w:t>
      </w:r>
      <w:r w:rsidR="009B5C64">
        <w:rPr>
          <w:rFonts w:ascii="Times New Roman" w:hAnsi="Times New Roman"/>
          <w:b/>
          <w:szCs w:val="24"/>
        </w:rPr>
        <w:t>s</w:t>
      </w:r>
      <w:r w:rsidR="00552335" w:rsidRPr="00A31B1D">
        <w:rPr>
          <w:rFonts w:ascii="Times New Roman" w:hAnsi="Times New Roman"/>
          <w:b/>
          <w:szCs w:val="24"/>
        </w:rPr>
        <w:t xml:space="preserve"> (OR</w:t>
      </w:r>
      <w:r w:rsidR="009B5C64">
        <w:rPr>
          <w:rFonts w:ascii="Times New Roman" w:hAnsi="Times New Roman"/>
          <w:b/>
          <w:szCs w:val="24"/>
        </w:rPr>
        <w:t>s</w:t>
      </w:r>
      <w:r w:rsidR="00552335" w:rsidRPr="00A31B1D">
        <w:rPr>
          <w:rFonts w:ascii="Times New Roman" w:hAnsi="Times New Roman"/>
          <w:b/>
          <w:szCs w:val="24"/>
        </w:rPr>
        <w:t>)</w:t>
      </w:r>
    </w:p>
    <w:p w:rsidR="00552335" w:rsidRPr="001635E5" w:rsidRDefault="00552335" w:rsidP="00552335">
      <w:pPr>
        <w:autoSpaceDE w:val="0"/>
        <w:autoSpaceDN w:val="0"/>
        <w:adjustRightInd w:val="0"/>
        <w:rPr>
          <w:rFonts w:ascii="Times New Roman" w:hAnsi="Times New Roman"/>
          <w:kern w:val="0"/>
          <w:szCs w:val="24"/>
        </w:rPr>
      </w:pPr>
    </w:p>
    <w:p w:rsidR="00552335" w:rsidRPr="001635E5" w:rsidRDefault="00552335" w:rsidP="00552335">
      <w:pPr>
        <w:rPr>
          <w:rFonts w:ascii="Times New Roman" w:hAnsi="Times New Roman"/>
        </w:rPr>
      </w:pPr>
      <w:r w:rsidRPr="001635E5">
        <w:rPr>
          <w:rFonts w:ascii="Times New Roman" w:hAnsi="Times New Roman"/>
          <w:position w:val="-6"/>
        </w:rPr>
        <w:object w:dxaOrig="110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5.5pt;height:16.5pt" o:ole="">
            <v:imagedata r:id="rId7" o:title=""/>
          </v:shape>
          <o:OLEObject Type="Embed" ProgID="Equation.3" ShapeID="_x0000_i1026" DrawAspect="Content" ObjectID="_1567520700" r:id="rId8"/>
        </w:object>
      </w:r>
      <w:r w:rsidRPr="001635E5">
        <w:rPr>
          <w:rFonts w:ascii="Times New Roman" w:hAnsi="Times New Roman"/>
        </w:rPr>
        <w:t>: difference in mean outcome between groups</w:t>
      </w:r>
    </w:p>
    <w:p w:rsidR="00552335" w:rsidRPr="001635E5" w:rsidRDefault="00552335" w:rsidP="00552335">
      <w:pPr>
        <w:rPr>
          <w:rFonts w:ascii="Times New Roman" w:hAnsi="Times New Roman"/>
        </w:rPr>
      </w:pPr>
      <w:r w:rsidRPr="001635E5">
        <w:rPr>
          <w:rFonts w:ascii="Times New Roman" w:hAnsi="Times New Roman"/>
          <w:i/>
        </w:rPr>
        <w:t>s</w:t>
      </w:r>
      <w:r w:rsidRPr="001635E5">
        <w:rPr>
          <w:rFonts w:ascii="Times New Roman" w:hAnsi="Times New Roman"/>
          <w:i/>
          <w:vertAlign w:val="subscript"/>
        </w:rPr>
        <w:t>pooled</w:t>
      </w:r>
      <w:r w:rsidRPr="001635E5">
        <w:rPr>
          <w:rFonts w:ascii="Times New Roman" w:hAnsi="Times New Roman"/>
        </w:rPr>
        <w:t>: standard deviation of outcome among participants</w:t>
      </w:r>
    </w:p>
    <w:p w:rsidR="00552335" w:rsidRPr="001635E5" w:rsidRDefault="00552335" w:rsidP="00552335">
      <w:pPr>
        <w:rPr>
          <w:rFonts w:ascii="Times New Roman" w:hAnsi="Times New Roman"/>
        </w:rPr>
      </w:pPr>
      <w:r w:rsidRPr="001635E5">
        <w:rPr>
          <w:rFonts w:ascii="Times New Roman" w:hAnsi="Times New Roman"/>
          <w:position w:val="-6"/>
        </w:rPr>
        <w:object w:dxaOrig="380" w:dyaOrig="340">
          <v:shape id="_x0000_i1027" type="#_x0000_t75" style="width:19.5pt;height:16.5pt" o:ole="">
            <v:imagedata r:id="rId9" o:title=""/>
          </v:shape>
          <o:OLEObject Type="Embed" ProgID="Equation.3" ShapeID="_x0000_i1027" DrawAspect="Content" ObjectID="_1567520701" r:id="rId10"/>
        </w:object>
      </w:r>
      <w:r w:rsidRPr="001635E5">
        <w:rPr>
          <w:rFonts w:ascii="Times New Roman" w:hAnsi="Times New Roman"/>
        </w:rPr>
        <w:t>: standard mean difference</w:t>
      </w:r>
    </w:p>
    <w:p w:rsidR="00552335" w:rsidRPr="001635E5" w:rsidRDefault="00A515ED" w:rsidP="00552335">
      <w:pPr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  <w:pict>
          <v:group id="_x0000_s1026" editas="canvas" style="width:374.35pt;height:42pt;mso-position-horizontal-relative:char;mso-position-vertical-relative:line" coordorigin="1420,-55" coordsize="6510,747">
            <o:lock v:ext="edit" aspectratio="t"/>
            <v:shape id="_x0000_s1027" type="#_x0000_t75" style="position:absolute;left:1420;top:-55;width:6510;height:747" o:preferrelative="f">
              <v:fill o:detectmouseclick="t"/>
              <v:path o:extrusionok="t" o:connecttype="none"/>
              <o:lock v:ext="edit" text="t"/>
            </v:shape>
            <v:shape id="_x0000_s1028" type="#_x0000_t75" style="position:absolute;left:1420;top:52;width:1426;height:640">
              <v:imagedata r:id="rId11" o:title=""/>
            </v:shape>
            <v:shape id="_x0000_s1029" type="#_x0000_t75" style="position:absolute;left:5339;top:-55;width:2591;height:694">
              <v:imagedata r:id="rId12" o:title=""/>
            </v:shape>
            <w10:wrap type="none"/>
            <w10:anchorlock/>
          </v:group>
          <o:OLEObject Type="Embed" ProgID="Equation.3" ShapeID="_x0000_s1028" DrawAspect="Content" ObjectID="_1567520703" r:id="rId13"/>
          <o:OLEObject Type="Embed" ProgID="Equation.3" ShapeID="_x0000_s1029" DrawAspect="Content" ObjectID="_1567520704" r:id="rId14"/>
        </w:pict>
      </w:r>
    </w:p>
    <w:p w:rsidR="00552335" w:rsidRPr="001635E5" w:rsidRDefault="00552335" w:rsidP="00552335">
      <w:pPr>
        <w:rPr>
          <w:rFonts w:ascii="Times New Roman" w:hAnsi="Times New Roman"/>
          <w:lang w:val="sv-SE"/>
        </w:rPr>
      </w:pPr>
      <w:r w:rsidRPr="001635E5">
        <w:rPr>
          <w:rFonts w:ascii="Times New Roman" w:hAnsi="Times New Roman"/>
          <w:lang w:val="sv-SE"/>
        </w:rPr>
        <w:t>Log odds ratio: PI*</w:t>
      </w:r>
      <w:r w:rsidRPr="001635E5">
        <w:rPr>
          <w:rFonts w:ascii="Times New Roman" w:hAnsi="Times New Roman"/>
          <w:position w:val="-6"/>
        </w:rPr>
        <w:object w:dxaOrig="380" w:dyaOrig="340">
          <v:shape id="_x0000_i1028" type="#_x0000_t75" style="width:19.5pt;height:16.5pt" o:ole="">
            <v:imagedata r:id="rId15" o:title=""/>
          </v:shape>
          <o:OLEObject Type="Embed" ProgID="Equation.3" ShapeID="_x0000_i1028" DrawAspect="Content" ObjectID="_1567520702" r:id="rId16"/>
        </w:object>
      </w:r>
      <w:r w:rsidRPr="001635E5">
        <w:rPr>
          <w:rFonts w:ascii="Times New Roman" w:hAnsi="Times New Roman"/>
          <w:lang w:val="sv-SE"/>
        </w:rPr>
        <w:t>/√3</w:t>
      </w:r>
    </w:p>
    <w:p w:rsidR="00552335" w:rsidRPr="001635E5" w:rsidRDefault="00552335" w:rsidP="00552335">
      <w:pPr>
        <w:autoSpaceDE w:val="0"/>
        <w:autoSpaceDN w:val="0"/>
        <w:adjustRightInd w:val="0"/>
        <w:rPr>
          <w:rFonts w:ascii="Times New Roman" w:hAnsi="Times New Roman"/>
          <w:kern w:val="0"/>
          <w:szCs w:val="24"/>
        </w:rPr>
      </w:pPr>
      <w:r w:rsidRPr="001635E5">
        <w:rPr>
          <w:rFonts w:ascii="Times New Roman" w:hAnsi="Times New Roman"/>
          <w:kern w:val="0"/>
          <w:szCs w:val="24"/>
        </w:rPr>
        <w:t>OddsRatio = Exp(Log</w:t>
      </w:r>
      <w:r>
        <w:rPr>
          <w:rFonts w:ascii="Times New Roman" w:hAnsi="Times New Roman"/>
          <w:kern w:val="0"/>
          <w:szCs w:val="24"/>
        </w:rPr>
        <w:t xml:space="preserve"> </w:t>
      </w:r>
      <w:r w:rsidRPr="001635E5">
        <w:rPr>
          <w:rFonts w:ascii="Times New Roman" w:hAnsi="Times New Roman"/>
          <w:kern w:val="0"/>
          <w:szCs w:val="24"/>
        </w:rPr>
        <w:t>Odds</w:t>
      </w:r>
      <w:r>
        <w:rPr>
          <w:rFonts w:ascii="Times New Roman" w:hAnsi="Times New Roman"/>
          <w:kern w:val="0"/>
          <w:szCs w:val="24"/>
        </w:rPr>
        <w:t xml:space="preserve"> </w:t>
      </w:r>
      <w:r w:rsidRPr="001635E5">
        <w:rPr>
          <w:rFonts w:ascii="Times New Roman" w:hAnsi="Times New Roman"/>
          <w:kern w:val="0"/>
          <w:szCs w:val="24"/>
        </w:rPr>
        <w:t>Ratio)</w:t>
      </w:r>
    </w:p>
    <w:p w:rsidR="00552335" w:rsidRPr="001635E5" w:rsidRDefault="00552335" w:rsidP="00552335">
      <w:pPr>
        <w:rPr>
          <w:rFonts w:ascii="Times New Roman" w:hAnsi="Times New Roman"/>
        </w:rPr>
      </w:pPr>
      <w:r w:rsidRPr="001635E5">
        <w:rPr>
          <w:rFonts w:ascii="Times New Roman" w:hAnsi="Times New Roman"/>
        </w:rPr>
        <w:t>PI=3.14159265358979</w:t>
      </w:r>
    </w:p>
    <w:p w:rsidR="00552335" w:rsidRPr="001635E5" w:rsidRDefault="00552335" w:rsidP="00552335">
      <w:pPr>
        <w:autoSpaceDE w:val="0"/>
        <w:autoSpaceDN w:val="0"/>
        <w:adjustRightInd w:val="0"/>
        <w:rPr>
          <w:rFonts w:ascii="Times New Roman" w:hAnsi="Times New Roman"/>
          <w:kern w:val="0"/>
          <w:szCs w:val="24"/>
        </w:rPr>
      </w:pPr>
    </w:p>
    <w:p w:rsidR="00552335" w:rsidRPr="001635E5" w:rsidRDefault="00552335" w:rsidP="00552335">
      <w:pPr>
        <w:autoSpaceDE w:val="0"/>
        <w:autoSpaceDN w:val="0"/>
        <w:adjustRightInd w:val="0"/>
        <w:rPr>
          <w:rFonts w:ascii="Times New Roman" w:hAnsi="Times New Roman"/>
          <w:kern w:val="0"/>
          <w:szCs w:val="24"/>
        </w:rPr>
      </w:pPr>
    </w:p>
    <w:p w:rsidR="001E7CB0" w:rsidRDefault="001E7CB0"/>
    <w:sectPr w:rsidR="001E7CB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15ED" w:rsidRDefault="00A515ED" w:rsidP="000716C4">
      <w:r>
        <w:separator/>
      </w:r>
    </w:p>
  </w:endnote>
  <w:endnote w:type="continuationSeparator" w:id="0">
    <w:p w:rsidR="00A515ED" w:rsidRDefault="00A515ED" w:rsidP="00071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15ED" w:rsidRDefault="00A515ED" w:rsidP="000716C4">
      <w:r>
        <w:separator/>
      </w:r>
    </w:p>
  </w:footnote>
  <w:footnote w:type="continuationSeparator" w:id="0">
    <w:p w:rsidR="00A515ED" w:rsidRDefault="00A515ED" w:rsidP="000716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5C59E9"/>
    <w:multiLevelType w:val="hybridMultilevel"/>
    <w:tmpl w:val="9466B7B8"/>
    <w:lvl w:ilvl="0" w:tplc="734C8FD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AxNbOwNDExNjE2MjRQ0lEKTi0uzszPAykwqgUAAFphWiwAAAA="/>
  </w:docVars>
  <w:rsids>
    <w:rsidRoot w:val="00552335"/>
    <w:rsid w:val="00020716"/>
    <w:rsid w:val="000716C4"/>
    <w:rsid w:val="0009422C"/>
    <w:rsid w:val="001C17FF"/>
    <w:rsid w:val="001E7CB0"/>
    <w:rsid w:val="002071D5"/>
    <w:rsid w:val="002D7336"/>
    <w:rsid w:val="002F1D86"/>
    <w:rsid w:val="0036125A"/>
    <w:rsid w:val="00374B47"/>
    <w:rsid w:val="00391183"/>
    <w:rsid w:val="003A4AEE"/>
    <w:rsid w:val="00542BC8"/>
    <w:rsid w:val="00552335"/>
    <w:rsid w:val="00686C50"/>
    <w:rsid w:val="008F30B8"/>
    <w:rsid w:val="008F3EE1"/>
    <w:rsid w:val="00940605"/>
    <w:rsid w:val="009B5C64"/>
    <w:rsid w:val="00A515ED"/>
    <w:rsid w:val="00B050D7"/>
    <w:rsid w:val="00CB4C0E"/>
    <w:rsid w:val="00F9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AEA5B67-32AB-496B-A944-5A46B699E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2335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2335"/>
    <w:rPr>
      <w:rFonts w:ascii="Calibri" w:eastAsia="Times New Roman" w:hAnsi="Calibri" w:cs="Times New Roman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-7097557751764558485msoplaintext">
    <w:name w:val="m_-7097557751764558485msoplaintext"/>
    <w:basedOn w:val="a"/>
    <w:rsid w:val="00552335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0716C4"/>
    <w:pPr>
      <w:tabs>
        <w:tab w:val="center" w:pos="4680"/>
        <w:tab w:val="right" w:pos="9360"/>
      </w:tabs>
    </w:pPr>
  </w:style>
  <w:style w:type="character" w:customStyle="1" w:styleId="a5">
    <w:name w:val="頁首 字元"/>
    <w:basedOn w:val="a0"/>
    <w:link w:val="a4"/>
    <w:uiPriority w:val="99"/>
    <w:rsid w:val="000716C4"/>
    <w:rPr>
      <w:rFonts w:ascii="Calibri" w:eastAsia="新細明體" w:hAnsi="Calibri" w:cs="Times New Roman"/>
    </w:rPr>
  </w:style>
  <w:style w:type="paragraph" w:styleId="a6">
    <w:name w:val="footer"/>
    <w:basedOn w:val="a"/>
    <w:link w:val="a7"/>
    <w:uiPriority w:val="99"/>
    <w:unhideWhenUsed/>
    <w:rsid w:val="000716C4"/>
    <w:pPr>
      <w:tabs>
        <w:tab w:val="center" w:pos="4680"/>
        <w:tab w:val="right" w:pos="9360"/>
      </w:tabs>
    </w:pPr>
  </w:style>
  <w:style w:type="character" w:customStyle="1" w:styleId="a7">
    <w:name w:val="頁尾 字元"/>
    <w:basedOn w:val="a0"/>
    <w:link w:val="a6"/>
    <w:uiPriority w:val="99"/>
    <w:rsid w:val="000716C4"/>
    <w:rPr>
      <w:rFonts w:ascii="Calibri" w:eastAsia="新細明體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9B5C64"/>
    <w:rPr>
      <w:rFonts w:ascii="Segoe UI" w:hAnsi="Segoe UI" w:cs="Segoe U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B5C64"/>
    <w:rPr>
      <w:rFonts w:ascii="Segoe UI" w:eastAsia="新細明體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4.w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張毓泓</dc:creator>
  <cp:keywords/>
  <dc:description/>
  <cp:lastModifiedBy>張毓泓</cp:lastModifiedBy>
  <cp:revision>7</cp:revision>
  <dcterms:created xsi:type="dcterms:W3CDTF">2017-08-07T00:00:00Z</dcterms:created>
  <dcterms:modified xsi:type="dcterms:W3CDTF">2017-09-21T09:38:00Z</dcterms:modified>
</cp:coreProperties>
</file>