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E6" w:rsidRPr="00FF6BA9" w:rsidRDefault="001874E6" w:rsidP="001874E6">
      <w:pPr>
        <w:rPr>
          <w:lang w:val="en-GB"/>
        </w:rPr>
      </w:pPr>
      <w:r w:rsidRPr="00FF6BA9">
        <w:rPr>
          <w:lang w:val="en-GB"/>
        </w:rPr>
        <w:t>Supplemen</w:t>
      </w:r>
      <w:r>
        <w:rPr>
          <w:lang w:val="en-GB"/>
        </w:rPr>
        <w:t>ts</w:t>
      </w:r>
    </w:p>
    <w:p w:rsidR="001874E6" w:rsidRPr="00FF6BA9" w:rsidRDefault="001874E6" w:rsidP="001874E6">
      <w:pPr>
        <w:pStyle w:val="Caption"/>
        <w:keepNext/>
        <w:spacing w:line="240" w:lineRule="auto"/>
        <w:rPr>
          <w:b w:val="0"/>
          <w:bCs w:val="0"/>
          <w:caps w:val="0"/>
          <w:sz w:val="24"/>
          <w:szCs w:val="20"/>
          <w:lang w:val="en-GB"/>
        </w:rPr>
      </w:pPr>
      <w:r w:rsidRPr="00FF6BA9">
        <w:rPr>
          <w:bCs w:val="0"/>
          <w:caps w:val="0"/>
          <w:sz w:val="24"/>
          <w:szCs w:val="20"/>
          <w:lang w:val="en-GB"/>
        </w:rPr>
        <w:t>Table S1</w:t>
      </w:r>
      <w:r w:rsidRPr="00FF6BA9">
        <w:rPr>
          <w:b w:val="0"/>
          <w:bCs w:val="0"/>
          <w:caps w:val="0"/>
          <w:sz w:val="24"/>
          <w:szCs w:val="20"/>
          <w:lang w:val="en-GB"/>
        </w:rPr>
        <w:t xml:space="preserve"> Estimated referral rates according to different guidelines</w:t>
      </w:r>
      <w:r>
        <w:rPr>
          <w:b w:val="0"/>
          <w:bCs w:val="0"/>
          <w:caps w:val="0"/>
          <w:sz w:val="24"/>
          <w:szCs w:val="20"/>
          <w:lang w:val="en-GB"/>
        </w:rPr>
        <w:t>, age proportion calculated as row percentage</w:t>
      </w:r>
      <w:r w:rsidRPr="00FF6BA9">
        <w:rPr>
          <w:b w:val="0"/>
          <w:bCs w:val="0"/>
          <w:caps w:val="0"/>
          <w:sz w:val="24"/>
          <w:szCs w:val="20"/>
          <w:lang w:val="en-GB"/>
        </w:rPr>
        <w:t xml:space="preserve"> </w:t>
      </w:r>
    </w:p>
    <w:tbl>
      <w:tblPr>
        <w:tblStyle w:val="PlainTable3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604"/>
        <w:gridCol w:w="1418"/>
        <w:gridCol w:w="236"/>
        <w:gridCol w:w="1698"/>
      </w:tblGrid>
      <w:tr w:rsidR="001874E6" w:rsidRPr="00B47628" w:rsidTr="00F65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  <w:tcBorders>
              <w:bottom w:val="nil"/>
            </w:tcBorders>
          </w:tcPr>
          <w:p w:rsidR="001874E6" w:rsidRPr="00E5723D" w:rsidRDefault="001874E6" w:rsidP="00F65E30">
            <w:pPr>
              <w:spacing w:before="120" w:after="120" w:line="240" w:lineRule="auto"/>
              <w:jc w:val="left"/>
              <w:rPr>
                <w:bCs w:val="0"/>
                <w:caps w:val="0"/>
                <w:lang w:val="en-GB"/>
              </w:rPr>
            </w:pPr>
            <w:r w:rsidRPr="00E5723D">
              <w:rPr>
                <w:bCs w:val="0"/>
                <w:caps w:val="0"/>
                <w:sz w:val="22"/>
                <w:lang w:val="en-GB"/>
              </w:rPr>
              <w:t xml:space="preserve">Guideline </w:t>
            </w:r>
          </w:p>
        </w:tc>
        <w:tc>
          <w:tcPr>
            <w:tcW w:w="1604" w:type="dxa"/>
            <w:tcBorders>
              <w:bottom w:val="nil"/>
            </w:tcBorders>
          </w:tcPr>
          <w:p w:rsidR="001874E6" w:rsidRPr="00627D72" w:rsidRDefault="001874E6" w:rsidP="00F65E30">
            <w:pPr>
              <w:spacing w:before="120" w:after="12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aps w:val="0"/>
                <w:lang w:val="pt-PT"/>
              </w:rPr>
            </w:pPr>
            <w:r w:rsidRPr="00627D72">
              <w:rPr>
                <w:bCs w:val="0"/>
                <w:caps w:val="0"/>
                <w:sz w:val="22"/>
                <w:lang w:val="pt-PT"/>
              </w:rPr>
              <w:t>Participants eligible for referral, n (%)</w:t>
            </w:r>
          </w:p>
        </w:tc>
        <w:tc>
          <w:tcPr>
            <w:tcW w:w="3352" w:type="dxa"/>
            <w:gridSpan w:val="3"/>
            <w:tcBorders>
              <w:bottom w:val="nil"/>
            </w:tcBorders>
          </w:tcPr>
          <w:p w:rsidR="001874E6" w:rsidRPr="00E5723D" w:rsidRDefault="001874E6" w:rsidP="00F65E30">
            <w:pPr>
              <w:spacing w:before="120" w:after="12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aps w:val="0"/>
                <w:sz w:val="22"/>
                <w:lang w:val="en-GB"/>
              </w:rPr>
            </w:pPr>
            <w:r w:rsidRPr="00E5723D">
              <w:rPr>
                <w:bCs w:val="0"/>
                <w:caps w:val="0"/>
                <w:sz w:val="22"/>
                <w:lang w:val="en-GB"/>
              </w:rPr>
              <w:t>Participants eligible for referral by age category</w:t>
            </w:r>
            <w:r w:rsidRPr="00E5723D">
              <w:rPr>
                <w:bCs w:val="0"/>
                <w:caps w:val="0"/>
                <w:sz w:val="22"/>
                <w:vertAlign w:val="superscript"/>
                <w:lang w:val="en-GB"/>
              </w:rPr>
              <w:t>1</w:t>
            </w:r>
            <w:r w:rsidRPr="00E5723D">
              <w:rPr>
                <w:bCs w:val="0"/>
                <w:caps w:val="0"/>
                <w:sz w:val="22"/>
                <w:lang w:val="en-GB"/>
              </w:rPr>
              <w:t>, n (%)</w:t>
            </w:r>
          </w:p>
        </w:tc>
      </w:tr>
      <w:tr w:rsidR="001874E6" w:rsidRPr="00FF6BA9" w:rsidTr="00F65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74E6" w:rsidRPr="00FF6BA9" w:rsidRDefault="001874E6" w:rsidP="00F65E30">
            <w:pPr>
              <w:spacing w:before="120" w:after="120" w:line="240" w:lineRule="auto"/>
              <w:jc w:val="left"/>
              <w:rPr>
                <w:b w:val="0"/>
                <w:bCs w:val="0"/>
                <w:caps w:val="0"/>
                <w:sz w:val="22"/>
                <w:lang w:val="en-GB"/>
              </w:rPr>
            </w:pPr>
          </w:p>
        </w:tc>
        <w:tc>
          <w:tcPr>
            <w:tcW w:w="16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74E6" w:rsidRPr="00FF6BA9" w:rsidRDefault="001874E6" w:rsidP="00F65E30">
            <w:pPr>
              <w:spacing w:before="12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2"/>
                <w:lang w:val="en-GB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874E6" w:rsidRPr="00FF6BA9" w:rsidRDefault="001874E6" w:rsidP="00F65E30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2"/>
                <w:lang w:val="en-GB"/>
              </w:rPr>
            </w:pPr>
            <w:r w:rsidRPr="00E5723D">
              <w:rPr>
                <w:b/>
                <w:sz w:val="22"/>
                <w:lang w:val="en-GB"/>
              </w:rPr>
              <w:t xml:space="preserve">&lt; 60 </w:t>
            </w:r>
            <w:r>
              <w:rPr>
                <w:b/>
                <w:sz w:val="22"/>
                <w:lang w:val="en-GB"/>
              </w:rPr>
              <w:t>years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74E6" w:rsidRPr="00FF6BA9" w:rsidRDefault="001874E6" w:rsidP="00F65E30">
            <w:pPr>
              <w:spacing w:before="12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aps/>
                <w:sz w:val="22"/>
                <w:lang w:val="en-GB"/>
              </w:rPr>
            </w:pPr>
          </w:p>
        </w:tc>
        <w:tc>
          <w:tcPr>
            <w:tcW w:w="169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874E6" w:rsidRPr="00FF6BA9" w:rsidRDefault="001874E6" w:rsidP="00F65E30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2"/>
                <w:lang w:val="en-GB"/>
              </w:rPr>
            </w:pPr>
            <w:r w:rsidRPr="00E5723D">
              <w:rPr>
                <w:b/>
                <w:sz w:val="22"/>
                <w:lang w:val="en-GB"/>
              </w:rPr>
              <w:t xml:space="preserve">≥ 60 </w:t>
            </w:r>
            <w:r>
              <w:rPr>
                <w:b/>
                <w:sz w:val="22"/>
                <w:lang w:val="en-GB"/>
              </w:rPr>
              <w:t>years</w:t>
            </w:r>
          </w:p>
        </w:tc>
      </w:tr>
      <w:tr w:rsidR="001874E6" w:rsidRPr="00FF6BA9" w:rsidTr="00F65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</w:tcPr>
          <w:p w:rsidR="001874E6" w:rsidRPr="00FF6BA9" w:rsidRDefault="001874E6" w:rsidP="00F65E30">
            <w:pPr>
              <w:jc w:val="left"/>
              <w:rPr>
                <w:b w:val="0"/>
                <w:bCs w:val="0"/>
                <w:caps w:val="0"/>
                <w:sz w:val="22"/>
                <w:lang w:val="en-GB"/>
              </w:rPr>
            </w:pPr>
            <w:proofErr w:type="spellStart"/>
            <w:r w:rsidRPr="00FF6BA9">
              <w:rPr>
                <w:b w:val="0"/>
                <w:bCs w:val="0"/>
                <w:caps w:val="0"/>
                <w:sz w:val="22"/>
                <w:lang w:val="en-GB"/>
              </w:rPr>
              <w:t>DGfN</w:t>
            </w:r>
            <w:proofErr w:type="spellEnd"/>
            <w:r w:rsidRPr="00FF6BA9">
              <w:rPr>
                <w:b w:val="0"/>
                <w:bCs w:val="0"/>
                <w:caps w:val="0"/>
                <w:sz w:val="22"/>
                <w:lang w:val="en-GB"/>
              </w:rPr>
              <w:t>/DGIM</w:t>
            </w:r>
            <w:r>
              <w:rPr>
                <w:b w:val="0"/>
                <w:bCs w:val="0"/>
                <w:caps w:val="0"/>
                <w:sz w:val="22"/>
                <w:lang w:val="en-GB"/>
              </w:rPr>
              <w:t xml:space="preserve"> (2015)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:rsidR="001874E6" w:rsidRPr="005460A1" w:rsidRDefault="001874E6" w:rsidP="00F65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sz w:val="22"/>
                <w:lang w:val="en-GB"/>
              </w:rPr>
            </w:pPr>
            <w:r w:rsidRPr="005460A1">
              <w:rPr>
                <w:sz w:val="22"/>
                <w:lang w:val="en-GB"/>
              </w:rPr>
              <w:t>159 (8.3)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874E6" w:rsidRPr="005460A1" w:rsidRDefault="001874E6" w:rsidP="00F65E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sz w:val="22"/>
                <w:lang w:val="en-GB"/>
              </w:rPr>
            </w:pPr>
            <w:r w:rsidRPr="005460A1">
              <w:rPr>
                <w:bCs/>
                <w:caps/>
                <w:sz w:val="22"/>
                <w:lang w:val="en-GB"/>
              </w:rPr>
              <w:t>4 (2.5)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1874E6" w:rsidRPr="005460A1" w:rsidRDefault="001874E6" w:rsidP="00F65E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aps/>
                <w:sz w:val="22"/>
                <w:lang w:val="en-GB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1874E6" w:rsidRPr="005460A1" w:rsidRDefault="001874E6" w:rsidP="00F65E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aps/>
                <w:sz w:val="22"/>
                <w:lang w:val="en-GB"/>
              </w:rPr>
            </w:pPr>
            <w:r w:rsidRPr="005460A1">
              <w:rPr>
                <w:rFonts w:cstheme="minorHAnsi"/>
                <w:bCs/>
                <w:caps/>
                <w:sz w:val="22"/>
                <w:lang w:val="en-GB"/>
              </w:rPr>
              <w:t>155 (97.5)</w:t>
            </w:r>
          </w:p>
        </w:tc>
      </w:tr>
      <w:tr w:rsidR="001874E6" w:rsidRPr="00FF6BA9" w:rsidTr="00F65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1874E6" w:rsidRPr="00FF6BA9" w:rsidRDefault="001874E6" w:rsidP="00F65E30">
            <w:pPr>
              <w:rPr>
                <w:b w:val="0"/>
                <w:bCs w:val="0"/>
                <w:caps w:val="0"/>
                <w:sz w:val="22"/>
                <w:lang w:val="en-GB"/>
              </w:rPr>
            </w:pPr>
            <w:r w:rsidRPr="00FF6BA9">
              <w:rPr>
                <w:b w:val="0"/>
                <w:bCs w:val="0"/>
                <w:caps w:val="0"/>
                <w:sz w:val="22"/>
                <w:lang w:val="en-GB"/>
              </w:rPr>
              <w:t xml:space="preserve">KDIGO </w:t>
            </w:r>
            <w:r>
              <w:rPr>
                <w:b w:val="0"/>
                <w:bCs w:val="0"/>
                <w:caps w:val="0"/>
                <w:sz w:val="22"/>
                <w:lang w:val="en-GB"/>
              </w:rPr>
              <w:t>(2012)</w:t>
            </w:r>
          </w:p>
        </w:tc>
        <w:tc>
          <w:tcPr>
            <w:tcW w:w="1604" w:type="dxa"/>
          </w:tcPr>
          <w:p w:rsidR="001874E6" w:rsidRPr="005460A1" w:rsidRDefault="001874E6" w:rsidP="00F65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5460A1">
              <w:rPr>
                <w:sz w:val="22"/>
                <w:lang w:val="en-GB"/>
              </w:rPr>
              <w:t>148 (7.7)</w:t>
            </w:r>
          </w:p>
        </w:tc>
        <w:tc>
          <w:tcPr>
            <w:tcW w:w="1418" w:type="dxa"/>
          </w:tcPr>
          <w:p w:rsidR="001874E6" w:rsidRPr="005460A1" w:rsidRDefault="001874E6" w:rsidP="00F65E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5460A1">
              <w:rPr>
                <w:bCs/>
                <w:caps/>
                <w:sz w:val="22"/>
                <w:lang w:val="en-GB"/>
              </w:rPr>
              <w:t>4 (2.7)</w:t>
            </w:r>
          </w:p>
        </w:tc>
        <w:tc>
          <w:tcPr>
            <w:tcW w:w="236" w:type="dxa"/>
          </w:tcPr>
          <w:p w:rsidR="001874E6" w:rsidRPr="005460A1" w:rsidRDefault="001874E6" w:rsidP="00F65E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</w:p>
        </w:tc>
        <w:tc>
          <w:tcPr>
            <w:tcW w:w="1698" w:type="dxa"/>
          </w:tcPr>
          <w:p w:rsidR="001874E6" w:rsidRPr="005460A1" w:rsidRDefault="001874E6" w:rsidP="00F65E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5460A1">
              <w:rPr>
                <w:rFonts w:cstheme="minorHAnsi"/>
                <w:bCs/>
                <w:caps/>
                <w:sz w:val="22"/>
                <w:lang w:val="en-GB"/>
              </w:rPr>
              <w:t>144 (97.3)</w:t>
            </w:r>
          </w:p>
        </w:tc>
      </w:tr>
      <w:tr w:rsidR="001874E6" w:rsidRPr="00FF6BA9" w:rsidTr="00F65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1874E6" w:rsidRPr="00FF6BA9" w:rsidRDefault="001874E6" w:rsidP="00F65E30">
            <w:pPr>
              <w:rPr>
                <w:b w:val="0"/>
                <w:bCs w:val="0"/>
                <w:caps w:val="0"/>
                <w:sz w:val="22"/>
                <w:lang w:val="en-GB"/>
              </w:rPr>
            </w:pPr>
            <w:r w:rsidRPr="00FF6BA9">
              <w:rPr>
                <w:b w:val="0"/>
                <w:bCs w:val="0"/>
                <w:caps w:val="0"/>
                <w:sz w:val="22"/>
                <w:lang w:val="en-GB"/>
              </w:rPr>
              <w:t xml:space="preserve">NICE </w:t>
            </w:r>
            <w:r>
              <w:rPr>
                <w:b w:val="0"/>
                <w:bCs w:val="0"/>
                <w:caps w:val="0"/>
                <w:sz w:val="22"/>
                <w:lang w:val="en-GB"/>
              </w:rPr>
              <w:t>(2014)</w:t>
            </w:r>
          </w:p>
        </w:tc>
        <w:tc>
          <w:tcPr>
            <w:tcW w:w="1604" w:type="dxa"/>
          </w:tcPr>
          <w:p w:rsidR="001874E6" w:rsidRPr="005460A1" w:rsidRDefault="001874E6" w:rsidP="00F65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5460A1">
              <w:rPr>
                <w:sz w:val="22"/>
                <w:lang w:val="en-GB"/>
              </w:rPr>
              <w:t>103 (5.</w:t>
            </w:r>
            <w:r>
              <w:rPr>
                <w:sz w:val="22"/>
                <w:lang w:val="en-GB"/>
              </w:rPr>
              <w:t>4</w:t>
            </w:r>
            <w:r w:rsidRPr="005460A1">
              <w:rPr>
                <w:sz w:val="22"/>
                <w:lang w:val="en-GB"/>
              </w:rPr>
              <w:t>)</w:t>
            </w:r>
          </w:p>
        </w:tc>
        <w:tc>
          <w:tcPr>
            <w:tcW w:w="1418" w:type="dxa"/>
          </w:tcPr>
          <w:p w:rsidR="001874E6" w:rsidRPr="005460A1" w:rsidRDefault="001874E6" w:rsidP="00F65E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5460A1">
              <w:rPr>
                <w:sz w:val="22"/>
                <w:szCs w:val="22"/>
                <w:lang w:val="en-GB"/>
              </w:rPr>
              <w:t>3 (2.9)</w:t>
            </w:r>
          </w:p>
        </w:tc>
        <w:tc>
          <w:tcPr>
            <w:tcW w:w="236" w:type="dxa"/>
          </w:tcPr>
          <w:p w:rsidR="001874E6" w:rsidRPr="005460A1" w:rsidRDefault="001874E6" w:rsidP="00F65E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GB"/>
              </w:rPr>
            </w:pPr>
          </w:p>
        </w:tc>
        <w:tc>
          <w:tcPr>
            <w:tcW w:w="1698" w:type="dxa"/>
          </w:tcPr>
          <w:p w:rsidR="001874E6" w:rsidRPr="005460A1" w:rsidRDefault="001874E6" w:rsidP="00F65E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5460A1">
              <w:rPr>
                <w:sz w:val="22"/>
                <w:lang w:val="en-GB"/>
              </w:rPr>
              <w:t>100 (97.1)</w:t>
            </w:r>
          </w:p>
        </w:tc>
      </w:tr>
      <w:tr w:rsidR="001874E6" w:rsidRPr="00FF6BA9" w:rsidTr="00F65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1874E6" w:rsidRPr="00FF6BA9" w:rsidRDefault="001874E6" w:rsidP="00F65E30">
            <w:pPr>
              <w:rPr>
                <w:b w:val="0"/>
                <w:bCs w:val="0"/>
                <w:caps w:val="0"/>
                <w:sz w:val="22"/>
                <w:lang w:val="en-GB"/>
              </w:rPr>
            </w:pPr>
            <w:r w:rsidRPr="00FF6BA9">
              <w:rPr>
                <w:b w:val="0"/>
                <w:bCs w:val="0"/>
                <w:caps w:val="0"/>
                <w:sz w:val="22"/>
                <w:lang w:val="en-GB"/>
              </w:rPr>
              <w:t xml:space="preserve">DEGAM </w:t>
            </w:r>
            <w:r>
              <w:rPr>
                <w:b w:val="0"/>
                <w:bCs w:val="0"/>
                <w:caps w:val="0"/>
                <w:sz w:val="22"/>
                <w:lang w:val="en-GB"/>
              </w:rPr>
              <w:t>(2019)</w:t>
            </w:r>
          </w:p>
        </w:tc>
        <w:tc>
          <w:tcPr>
            <w:tcW w:w="1604" w:type="dxa"/>
          </w:tcPr>
          <w:p w:rsidR="001874E6" w:rsidRPr="005460A1" w:rsidRDefault="001874E6" w:rsidP="00F65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5460A1">
              <w:rPr>
                <w:sz w:val="22"/>
                <w:lang w:val="en-GB"/>
              </w:rPr>
              <w:t>95 (4.9)</w:t>
            </w:r>
          </w:p>
        </w:tc>
        <w:tc>
          <w:tcPr>
            <w:tcW w:w="1418" w:type="dxa"/>
          </w:tcPr>
          <w:p w:rsidR="001874E6" w:rsidRPr="005460A1" w:rsidRDefault="001874E6" w:rsidP="00F65E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5460A1">
              <w:rPr>
                <w:sz w:val="22"/>
                <w:szCs w:val="22"/>
                <w:lang w:val="en-GB"/>
              </w:rPr>
              <w:t>4 (4.2)</w:t>
            </w:r>
          </w:p>
        </w:tc>
        <w:tc>
          <w:tcPr>
            <w:tcW w:w="236" w:type="dxa"/>
          </w:tcPr>
          <w:p w:rsidR="001874E6" w:rsidRPr="005460A1" w:rsidRDefault="001874E6" w:rsidP="00F65E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</w:p>
        </w:tc>
        <w:tc>
          <w:tcPr>
            <w:tcW w:w="1698" w:type="dxa"/>
          </w:tcPr>
          <w:p w:rsidR="001874E6" w:rsidRPr="005460A1" w:rsidRDefault="001874E6" w:rsidP="00F65E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5460A1">
              <w:rPr>
                <w:sz w:val="22"/>
                <w:lang w:val="en-GB"/>
              </w:rPr>
              <w:t>91 (95.8)</w:t>
            </w:r>
          </w:p>
        </w:tc>
      </w:tr>
    </w:tbl>
    <w:p w:rsidR="001874E6" w:rsidRPr="00FF6BA9" w:rsidRDefault="001874E6" w:rsidP="001874E6">
      <w:pPr>
        <w:spacing w:after="0" w:line="240" w:lineRule="auto"/>
        <w:rPr>
          <w:sz w:val="20"/>
          <w:szCs w:val="15"/>
          <w:lang w:val="en-GB"/>
        </w:rPr>
      </w:pPr>
      <w:r w:rsidRPr="009D2F06">
        <w:rPr>
          <w:sz w:val="20"/>
          <w:szCs w:val="15"/>
          <w:vertAlign w:val="superscript"/>
          <w:lang w:val="en-GB"/>
        </w:rPr>
        <w:t>1</w:t>
      </w:r>
      <w:r w:rsidRPr="009D2F06">
        <w:rPr>
          <w:sz w:val="20"/>
          <w:szCs w:val="15"/>
          <w:lang w:val="en-GB"/>
        </w:rPr>
        <w:t>Proportions calculated as row percentages</w:t>
      </w:r>
    </w:p>
    <w:p w:rsidR="001874E6" w:rsidRDefault="001874E6" w:rsidP="001874E6">
      <w:pPr>
        <w:spacing w:after="0" w:line="240" w:lineRule="auto"/>
        <w:rPr>
          <w:sz w:val="20"/>
          <w:szCs w:val="15"/>
          <w:lang w:val="en-GB"/>
        </w:rPr>
      </w:pPr>
      <w:r w:rsidRPr="009D2F06">
        <w:rPr>
          <w:sz w:val="20"/>
          <w:szCs w:val="15"/>
          <w:vertAlign w:val="superscript"/>
          <w:lang w:val="en-GB"/>
        </w:rPr>
        <w:t>2</w:t>
      </w:r>
      <w:r w:rsidRPr="009D2F06">
        <w:rPr>
          <w:sz w:val="20"/>
          <w:szCs w:val="15"/>
          <w:lang w:val="en-GB"/>
        </w:rPr>
        <w:t>Estimates based on a single specialist nephrologist consultation per person, excluding laboratory tests and imaging</w:t>
      </w:r>
    </w:p>
    <w:p w:rsidR="001874E6" w:rsidRPr="009D2F06" w:rsidRDefault="001874E6" w:rsidP="001874E6">
      <w:pPr>
        <w:spacing w:after="0" w:line="240" w:lineRule="auto"/>
        <w:rPr>
          <w:sz w:val="20"/>
          <w:szCs w:val="15"/>
          <w:lang w:val="en-GB"/>
        </w:rPr>
      </w:pPr>
      <w:proofErr w:type="spellStart"/>
      <w:r w:rsidRPr="00A12583">
        <w:rPr>
          <w:sz w:val="20"/>
          <w:szCs w:val="15"/>
          <w:lang w:val="en-GB"/>
        </w:rPr>
        <w:t>DGfN</w:t>
      </w:r>
      <w:proofErr w:type="spellEnd"/>
      <w:r w:rsidRPr="00A12583">
        <w:rPr>
          <w:sz w:val="20"/>
          <w:szCs w:val="15"/>
          <w:lang w:val="en-GB"/>
        </w:rPr>
        <w:t>/DGIM: German Society of Nephrology/German Society of Internal Medicine; KDIGO: Kidney Disease Improving Global Outcomes; NICE: National Institute for Health and Care E</w:t>
      </w:r>
      <w:r w:rsidR="00CC6414">
        <w:rPr>
          <w:sz w:val="20"/>
          <w:szCs w:val="15"/>
          <w:lang w:val="en-GB"/>
        </w:rPr>
        <w:t>xcellence; DEGAM: German College</w:t>
      </w:r>
      <w:bookmarkStart w:id="0" w:name="_GoBack"/>
      <w:bookmarkEnd w:id="0"/>
      <w:r w:rsidRPr="00A12583">
        <w:rPr>
          <w:sz w:val="20"/>
          <w:szCs w:val="15"/>
          <w:lang w:val="en-GB"/>
        </w:rPr>
        <w:t xml:space="preserve"> of General Practitioners and Family Physicians</w:t>
      </w:r>
    </w:p>
    <w:p w:rsidR="001874E6" w:rsidRDefault="001874E6" w:rsidP="001874E6">
      <w:pPr>
        <w:rPr>
          <w:rFonts w:ascii="Arial" w:hAnsi="Arial" w:cs="Arial"/>
          <w:lang w:val="en-GB"/>
        </w:rPr>
      </w:pPr>
    </w:p>
    <w:p w:rsidR="001874E6" w:rsidRDefault="001874E6" w:rsidP="001874E6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:rsidR="001874E6" w:rsidRDefault="001874E6" w:rsidP="001874E6">
      <w:pPr>
        <w:rPr>
          <w:lang w:val="en-GB"/>
        </w:rPr>
      </w:pPr>
      <w:r w:rsidRPr="00BE5516">
        <w:rPr>
          <w:b/>
          <w:lang w:val="en-GB"/>
        </w:rPr>
        <w:lastRenderedPageBreak/>
        <w:t xml:space="preserve">Table S2 </w:t>
      </w:r>
      <w:r w:rsidRPr="00BE5516">
        <w:rPr>
          <w:lang w:val="en-GB"/>
        </w:rPr>
        <w:t xml:space="preserve">STROBE </w:t>
      </w:r>
      <w:r>
        <w:rPr>
          <w:lang w:val="en-GB"/>
        </w:rPr>
        <w:t xml:space="preserve">Statement – Checklist of items that should be included in reports of cohort studies </w:t>
      </w:r>
    </w:p>
    <w:tbl>
      <w:tblPr>
        <w:tblW w:w="9923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66"/>
        <w:gridCol w:w="656"/>
        <w:gridCol w:w="6110"/>
        <w:gridCol w:w="991"/>
      </w:tblGrid>
      <w:tr w:rsidR="001874E6" w:rsidRPr="00240744" w:rsidTr="00F65E30">
        <w:trPr>
          <w:trHeight w:val="620"/>
        </w:trPr>
        <w:tc>
          <w:tcPr>
            <w:tcW w:w="1989" w:type="dxa"/>
          </w:tcPr>
          <w:p w:rsidR="001874E6" w:rsidRPr="00FB1E9F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617" w:type="dxa"/>
          </w:tcPr>
          <w:p w:rsidR="001874E6" w:rsidRPr="00240744" w:rsidRDefault="001874E6" w:rsidP="00F65E30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2"/>
                <w:szCs w:val="22"/>
              </w:rPr>
            </w:pPr>
            <w:r w:rsidRPr="00240744">
              <w:rPr>
                <w:bCs/>
                <w:sz w:val="22"/>
                <w:szCs w:val="22"/>
              </w:rPr>
              <w:t>Item No</w:t>
            </w:r>
          </w:p>
        </w:tc>
        <w:tc>
          <w:tcPr>
            <w:tcW w:w="6325" w:type="dxa"/>
            <w:vAlign w:val="bottom"/>
          </w:tcPr>
          <w:p w:rsidR="001874E6" w:rsidRPr="00240744" w:rsidRDefault="001874E6" w:rsidP="00F65E30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2"/>
                <w:szCs w:val="22"/>
              </w:rPr>
            </w:pPr>
            <w:r w:rsidRPr="00240744">
              <w:rPr>
                <w:bCs/>
                <w:sz w:val="22"/>
                <w:szCs w:val="22"/>
              </w:rPr>
              <w:t>Recommendation</w:t>
            </w:r>
          </w:p>
        </w:tc>
        <w:tc>
          <w:tcPr>
            <w:tcW w:w="992" w:type="dxa"/>
          </w:tcPr>
          <w:p w:rsidR="001874E6" w:rsidRPr="00240744" w:rsidRDefault="001874E6" w:rsidP="00F65E30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2"/>
                <w:szCs w:val="22"/>
              </w:rPr>
            </w:pPr>
            <w:r w:rsidRPr="00240744">
              <w:rPr>
                <w:bCs/>
                <w:sz w:val="22"/>
                <w:szCs w:val="22"/>
              </w:rPr>
              <w:t>page number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tr w:rsidR="001874E6" w:rsidRPr="00F06418" w:rsidTr="00F65E30">
        <w:tc>
          <w:tcPr>
            <w:tcW w:w="1989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/>
                <w:bCs/>
                <w:sz w:val="22"/>
                <w:szCs w:val="22"/>
                <w:lang w:val="en-GB"/>
              </w:rPr>
            </w:pPr>
            <w:r w:rsidRPr="00FB5844">
              <w:rPr>
                <w:bCs/>
                <w:sz w:val="22"/>
                <w:szCs w:val="22"/>
                <w:lang w:val="en-GB"/>
              </w:rPr>
              <w:t xml:space="preserve"> </w:t>
            </w:r>
            <w:r w:rsidRPr="00FB5844">
              <w:rPr>
                <w:b/>
                <w:sz w:val="22"/>
                <w:szCs w:val="22"/>
                <w:lang w:val="en-GB"/>
              </w:rPr>
              <w:t>Title and abstract</w:t>
            </w:r>
          </w:p>
        </w:tc>
        <w:tc>
          <w:tcPr>
            <w:tcW w:w="617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a</w:t>
            </w:r>
            <w:r w:rsidRPr="00FB5844">
              <w:rPr>
                <w:sz w:val="22"/>
                <w:szCs w:val="22"/>
                <w:lang w:val="en-GB"/>
              </w:rPr>
              <w:t>) Indicate the study’s design with a commonly used term in the title or the abstract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10" w:name="bold6" w:colFirst="0" w:colLast="0"/>
            <w:bookmarkStart w:id="11" w:name="italic7" w:colFirst="0" w:colLast="0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b</w:t>
            </w:r>
            <w:r w:rsidRPr="00FB5844">
              <w:rPr>
                <w:sz w:val="22"/>
                <w:szCs w:val="22"/>
                <w:lang w:val="en-GB"/>
              </w:rPr>
              <w:t>) Provide in the abstract an informative and balanced summary of what was done and what was found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</w:tr>
      <w:tr w:rsidR="001874E6" w:rsidRPr="00FB5844" w:rsidTr="00F65E30">
        <w:tc>
          <w:tcPr>
            <w:tcW w:w="8931" w:type="dxa"/>
            <w:gridSpan w:val="3"/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12" w:name="bold7"/>
            <w:bookmarkStart w:id="13" w:name="italic8"/>
            <w:bookmarkEnd w:id="10"/>
            <w:bookmarkEnd w:id="11"/>
            <w:r w:rsidRPr="00FB5844">
              <w:rPr>
                <w:sz w:val="22"/>
                <w:szCs w:val="22"/>
              </w:rPr>
              <w:t>Introduction</w:t>
            </w:r>
            <w:bookmarkEnd w:id="12"/>
            <w:bookmarkEnd w:id="13"/>
          </w:p>
        </w:tc>
        <w:tc>
          <w:tcPr>
            <w:tcW w:w="992" w:type="dxa"/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1874E6" w:rsidRPr="00F06418" w:rsidTr="00F65E30">
        <w:tc>
          <w:tcPr>
            <w:tcW w:w="1989" w:type="dxa"/>
          </w:tcPr>
          <w:p w:rsidR="001874E6" w:rsidRPr="00FF6607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14" w:name="bold8"/>
            <w:bookmarkStart w:id="15" w:name="italic9"/>
            <w:r w:rsidRPr="00FF6607">
              <w:rPr>
                <w:bCs/>
                <w:sz w:val="22"/>
                <w:szCs w:val="22"/>
                <w:lang w:val="en-GB"/>
              </w:rPr>
              <w:t>Background/</w:t>
            </w:r>
            <w:bookmarkStart w:id="16" w:name="bold9"/>
            <w:bookmarkStart w:id="17" w:name="italic10"/>
            <w:bookmarkEnd w:id="14"/>
            <w:bookmarkEnd w:id="15"/>
            <w:r w:rsidRPr="00FF6607">
              <w:rPr>
                <w:bCs/>
                <w:sz w:val="22"/>
                <w:szCs w:val="22"/>
                <w:lang w:val="en-GB"/>
              </w:rPr>
              <w:t>rationale</w:t>
            </w:r>
            <w:bookmarkEnd w:id="16"/>
            <w:bookmarkEnd w:id="17"/>
          </w:p>
        </w:tc>
        <w:tc>
          <w:tcPr>
            <w:tcW w:w="617" w:type="dxa"/>
          </w:tcPr>
          <w:p w:rsidR="001874E6" w:rsidRPr="00FF6607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F6607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Explain the scientific background and rationale for the investigation being reported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3-4</w:t>
            </w:r>
          </w:p>
        </w:tc>
      </w:tr>
      <w:tr w:rsidR="001874E6" w:rsidRPr="00F06418" w:rsidTr="00F65E30">
        <w:tc>
          <w:tcPr>
            <w:tcW w:w="1989" w:type="dxa"/>
          </w:tcPr>
          <w:p w:rsidR="001874E6" w:rsidRPr="00FF6607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18" w:name="bold10" w:colFirst="0" w:colLast="0"/>
            <w:bookmarkStart w:id="19" w:name="italic11" w:colFirst="0" w:colLast="0"/>
            <w:r w:rsidRPr="00FF6607">
              <w:rPr>
                <w:bCs/>
                <w:sz w:val="22"/>
                <w:szCs w:val="22"/>
                <w:lang w:val="en-GB"/>
              </w:rPr>
              <w:t>Objectives</w:t>
            </w:r>
          </w:p>
        </w:tc>
        <w:tc>
          <w:tcPr>
            <w:tcW w:w="617" w:type="dxa"/>
          </w:tcPr>
          <w:p w:rsidR="001874E6" w:rsidRPr="00FF6607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F6607"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State specific objectives, including any prespecified hypotheses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</w:tr>
      <w:tr w:rsidR="001874E6" w:rsidRPr="00FB5844" w:rsidTr="00F65E30">
        <w:tc>
          <w:tcPr>
            <w:tcW w:w="8931" w:type="dxa"/>
            <w:gridSpan w:val="3"/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20" w:name="bold11"/>
            <w:bookmarkStart w:id="21" w:name="italic12"/>
            <w:bookmarkEnd w:id="18"/>
            <w:bookmarkEnd w:id="19"/>
            <w:r w:rsidRPr="00FB5844">
              <w:rPr>
                <w:sz w:val="22"/>
                <w:szCs w:val="22"/>
              </w:rPr>
              <w:t>Methods</w:t>
            </w:r>
            <w:bookmarkEnd w:id="20"/>
            <w:bookmarkEnd w:id="21"/>
          </w:p>
        </w:tc>
        <w:tc>
          <w:tcPr>
            <w:tcW w:w="992" w:type="dxa"/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1874E6" w:rsidRPr="00F06418" w:rsidTr="00F65E30">
        <w:tc>
          <w:tcPr>
            <w:tcW w:w="1989" w:type="dxa"/>
          </w:tcPr>
          <w:p w:rsidR="001874E6" w:rsidRPr="00FF6607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22" w:name="bold12" w:colFirst="0" w:colLast="0"/>
            <w:bookmarkStart w:id="23" w:name="italic13" w:colFirst="0" w:colLast="0"/>
            <w:r w:rsidRPr="00FF6607">
              <w:rPr>
                <w:bCs/>
                <w:sz w:val="22"/>
                <w:szCs w:val="22"/>
                <w:lang w:val="en-GB"/>
              </w:rPr>
              <w:t>Study design</w:t>
            </w:r>
          </w:p>
        </w:tc>
        <w:tc>
          <w:tcPr>
            <w:tcW w:w="617" w:type="dxa"/>
          </w:tcPr>
          <w:p w:rsidR="001874E6" w:rsidRPr="00FF6607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F6607"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Present key elements of study design early in the paper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</w:tr>
      <w:tr w:rsidR="001874E6" w:rsidRPr="00F06418" w:rsidTr="00F65E30">
        <w:tc>
          <w:tcPr>
            <w:tcW w:w="1989" w:type="dxa"/>
          </w:tcPr>
          <w:p w:rsidR="001874E6" w:rsidRPr="00FF6607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24" w:name="bold13" w:colFirst="0" w:colLast="0"/>
            <w:bookmarkStart w:id="25" w:name="italic14" w:colFirst="0" w:colLast="0"/>
            <w:bookmarkEnd w:id="22"/>
            <w:bookmarkEnd w:id="23"/>
            <w:r w:rsidRPr="00FF6607">
              <w:rPr>
                <w:bCs/>
                <w:sz w:val="22"/>
                <w:szCs w:val="22"/>
                <w:lang w:val="en-GB"/>
              </w:rPr>
              <w:t>Setting</w:t>
            </w:r>
          </w:p>
        </w:tc>
        <w:tc>
          <w:tcPr>
            <w:tcW w:w="617" w:type="dxa"/>
          </w:tcPr>
          <w:p w:rsidR="001874E6" w:rsidRPr="00FF6607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F6607"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4-5</w:t>
            </w:r>
          </w:p>
        </w:tc>
      </w:tr>
      <w:bookmarkEnd w:id="24"/>
      <w:bookmarkEnd w:id="25"/>
      <w:tr w:rsidR="001874E6" w:rsidRPr="00FB5844" w:rsidTr="00F65E30">
        <w:tc>
          <w:tcPr>
            <w:tcW w:w="1989" w:type="dxa"/>
            <w:vMerge w:val="restart"/>
          </w:tcPr>
          <w:p w:rsidR="001874E6" w:rsidRPr="00FF6607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r w:rsidRPr="00FF6607">
              <w:rPr>
                <w:bCs/>
                <w:sz w:val="22"/>
                <w:szCs w:val="22"/>
                <w:lang w:val="en-GB"/>
              </w:rPr>
              <w:t>Participants</w:t>
            </w:r>
          </w:p>
        </w:tc>
        <w:tc>
          <w:tcPr>
            <w:tcW w:w="617" w:type="dxa"/>
            <w:vMerge w:val="restart"/>
          </w:tcPr>
          <w:p w:rsidR="001874E6" w:rsidRPr="00FF6607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F6607"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a</w:t>
            </w:r>
            <w:r w:rsidRPr="00FB5844">
              <w:rPr>
                <w:sz w:val="22"/>
                <w:szCs w:val="22"/>
                <w:lang w:val="en-GB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4-5</w:t>
            </w:r>
          </w:p>
        </w:tc>
      </w:tr>
      <w:tr w:rsidR="001874E6" w:rsidRPr="00B4762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26" w:name="bold14" w:colFirst="0" w:colLast="0"/>
            <w:bookmarkStart w:id="27" w:name="italic15" w:colFirst="0" w:colLast="0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i/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b</w:t>
            </w:r>
            <w:r w:rsidRPr="00FB5844">
              <w:rPr>
                <w:sz w:val="22"/>
                <w:szCs w:val="22"/>
                <w:lang w:val="en-GB"/>
              </w:rPr>
              <w:t>)</w:t>
            </w:r>
            <w:r w:rsidRPr="00FB5844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FB5844">
              <w:rPr>
                <w:sz w:val="22"/>
                <w:szCs w:val="22"/>
                <w:lang w:val="en-GB"/>
              </w:rPr>
              <w:t>For matched studies, give matching criteria and number of exposed and unexposed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</w:p>
        </w:tc>
      </w:tr>
      <w:tr w:rsidR="001874E6" w:rsidRPr="00FB5844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28" w:name="bold16" w:colFirst="0" w:colLast="0"/>
            <w:bookmarkStart w:id="29" w:name="italic17" w:colFirst="0" w:colLast="0"/>
            <w:bookmarkEnd w:id="26"/>
            <w:bookmarkEnd w:id="27"/>
            <w:r w:rsidRPr="00FB5844">
              <w:rPr>
                <w:bCs/>
                <w:sz w:val="22"/>
                <w:szCs w:val="22"/>
                <w:lang w:val="en-GB"/>
              </w:rPr>
              <w:t>Variables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7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5-6</w:t>
            </w:r>
          </w:p>
        </w:tc>
      </w:tr>
      <w:tr w:rsidR="001874E6" w:rsidRPr="00F06418" w:rsidTr="00F65E30">
        <w:trPr>
          <w:trHeight w:val="294"/>
        </w:trPr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30" w:name="bold17"/>
            <w:bookmarkStart w:id="31" w:name="italic18"/>
            <w:bookmarkEnd w:id="28"/>
            <w:bookmarkEnd w:id="29"/>
            <w:r w:rsidRPr="00FB5844">
              <w:rPr>
                <w:bCs/>
                <w:sz w:val="22"/>
                <w:szCs w:val="22"/>
                <w:lang w:val="en-GB"/>
              </w:rPr>
              <w:t>Data sources/</w:t>
            </w:r>
            <w:bookmarkStart w:id="32" w:name="bold18"/>
            <w:bookmarkStart w:id="33" w:name="italic19"/>
            <w:bookmarkEnd w:id="30"/>
            <w:bookmarkEnd w:id="31"/>
            <w:r w:rsidRPr="00FB5844">
              <w:rPr>
                <w:bCs/>
                <w:sz w:val="22"/>
                <w:szCs w:val="22"/>
                <w:lang w:val="en-GB"/>
              </w:rPr>
              <w:t xml:space="preserve"> measurement</w:t>
            </w:r>
            <w:bookmarkEnd w:id="32"/>
            <w:bookmarkEnd w:id="33"/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8</w:t>
            </w:r>
            <w:bookmarkStart w:id="34" w:name="bold19"/>
            <w:r w:rsidRPr="00FB5844">
              <w:rPr>
                <w:bCs/>
                <w:sz w:val="22"/>
                <w:szCs w:val="22"/>
                <w:lang w:val="en-GB"/>
              </w:rPr>
              <w:t>*</w:t>
            </w:r>
            <w:bookmarkEnd w:id="34"/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i/>
                <w:sz w:val="22"/>
                <w:szCs w:val="22"/>
                <w:lang w:val="en-GB"/>
              </w:rPr>
              <w:t xml:space="preserve"> </w:t>
            </w:r>
            <w:r w:rsidRPr="00FB5844">
              <w:rPr>
                <w:sz w:val="22"/>
                <w:szCs w:val="22"/>
                <w:lang w:val="en-GB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i/>
                <w:sz w:val="22"/>
                <w:szCs w:val="22"/>
                <w:lang w:val="en-GB"/>
              </w:rPr>
            </w:pPr>
            <w:r>
              <w:rPr>
                <w:i/>
                <w:sz w:val="22"/>
                <w:szCs w:val="22"/>
                <w:lang w:val="en-GB"/>
              </w:rPr>
              <w:t>4-5</w:t>
            </w:r>
          </w:p>
        </w:tc>
      </w:tr>
      <w:tr w:rsidR="001874E6" w:rsidRPr="00F06418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color w:val="000000"/>
                <w:sz w:val="22"/>
                <w:szCs w:val="22"/>
                <w:lang w:val="en-GB"/>
              </w:rPr>
            </w:pPr>
            <w:bookmarkStart w:id="35" w:name="bold20" w:colFirst="0" w:colLast="0"/>
            <w:bookmarkStart w:id="36" w:name="italic20" w:colFirst="0" w:colLast="0"/>
            <w:r w:rsidRPr="00FB5844">
              <w:rPr>
                <w:bCs/>
                <w:color w:val="000000"/>
                <w:sz w:val="22"/>
                <w:szCs w:val="22"/>
                <w:lang w:val="en-GB"/>
              </w:rPr>
              <w:t>Bias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color w:val="000000"/>
                <w:sz w:val="22"/>
                <w:szCs w:val="22"/>
                <w:lang w:val="en-GB"/>
              </w:rPr>
            </w:pPr>
            <w:r w:rsidRPr="00FB5844">
              <w:rPr>
                <w:color w:val="000000"/>
                <w:sz w:val="22"/>
                <w:szCs w:val="22"/>
                <w:lang w:val="en-GB"/>
              </w:rPr>
              <w:t>Describe any efforts to address potential sources of bias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1874E6" w:rsidRPr="00F06418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37" w:name="bold21" w:colFirst="0" w:colLast="0"/>
            <w:bookmarkStart w:id="38" w:name="italic21" w:colFirst="0" w:colLast="0"/>
            <w:bookmarkEnd w:id="35"/>
            <w:bookmarkEnd w:id="36"/>
            <w:r w:rsidRPr="00FB5844">
              <w:rPr>
                <w:bCs/>
                <w:sz w:val="22"/>
                <w:szCs w:val="22"/>
                <w:lang w:val="en-GB"/>
              </w:rPr>
              <w:t>Study size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Explain how the study size was arrived at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Figure 1 </w:t>
            </w:r>
          </w:p>
        </w:tc>
      </w:tr>
      <w:tr w:rsidR="001874E6" w:rsidRPr="00FB5844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39" w:name="bold22"/>
            <w:bookmarkStart w:id="40" w:name="italic22"/>
            <w:bookmarkEnd w:id="37"/>
            <w:bookmarkEnd w:id="38"/>
            <w:r w:rsidRPr="00FB5844">
              <w:rPr>
                <w:bCs/>
                <w:sz w:val="22"/>
                <w:szCs w:val="22"/>
                <w:lang w:val="en-GB"/>
              </w:rPr>
              <w:lastRenderedPageBreak/>
              <w:t>Quantitative</w:t>
            </w:r>
            <w:bookmarkStart w:id="41" w:name="bold23"/>
            <w:bookmarkStart w:id="42" w:name="italic23"/>
            <w:bookmarkEnd w:id="39"/>
            <w:bookmarkEnd w:id="40"/>
            <w:r w:rsidRPr="00FB5844">
              <w:rPr>
                <w:bCs/>
                <w:sz w:val="22"/>
                <w:szCs w:val="22"/>
                <w:lang w:val="en-GB"/>
              </w:rPr>
              <w:t xml:space="preserve"> variables</w:t>
            </w:r>
            <w:bookmarkEnd w:id="41"/>
            <w:bookmarkEnd w:id="42"/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11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</w:tr>
      <w:tr w:rsidR="001874E6" w:rsidRPr="00F06418" w:rsidTr="00F65E30">
        <w:tc>
          <w:tcPr>
            <w:tcW w:w="1989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bookmarkStart w:id="43" w:name="italic24"/>
            <w:r w:rsidRPr="00FB5844">
              <w:rPr>
                <w:sz w:val="22"/>
                <w:szCs w:val="22"/>
                <w:lang w:val="en-GB"/>
              </w:rPr>
              <w:t>Statistical</w:t>
            </w:r>
            <w:bookmarkStart w:id="44" w:name="italic25"/>
            <w:bookmarkEnd w:id="43"/>
            <w:r w:rsidRPr="00FB5844">
              <w:rPr>
                <w:sz w:val="22"/>
                <w:szCs w:val="22"/>
                <w:lang w:val="en-GB"/>
              </w:rPr>
              <w:t xml:space="preserve"> methods</w:t>
            </w:r>
            <w:bookmarkEnd w:id="44"/>
          </w:p>
        </w:tc>
        <w:tc>
          <w:tcPr>
            <w:tcW w:w="617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12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a</w:t>
            </w:r>
            <w:r w:rsidRPr="00FB5844">
              <w:rPr>
                <w:sz w:val="22"/>
                <w:szCs w:val="22"/>
                <w:lang w:val="en-GB"/>
              </w:rPr>
              <w:t>) Describe all statistical methods, including those used to control for confounding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5-6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45" w:name="bold24" w:colFirst="0" w:colLast="0"/>
            <w:bookmarkStart w:id="46" w:name="italic26" w:colFirst="0" w:colLast="0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b</w:t>
            </w:r>
            <w:r w:rsidRPr="00FB5844">
              <w:rPr>
                <w:sz w:val="22"/>
                <w:szCs w:val="22"/>
                <w:lang w:val="en-GB"/>
              </w:rPr>
              <w:t>) Describe any methods used to examine subgroups and interactions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c</w:t>
            </w:r>
            <w:r w:rsidRPr="00FB5844">
              <w:rPr>
                <w:sz w:val="22"/>
                <w:szCs w:val="22"/>
                <w:lang w:val="en-GB"/>
              </w:rPr>
              <w:t>) Explain how missing data were addressed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 Fig. 1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d</w:t>
            </w:r>
            <w:r w:rsidRPr="00FB5844">
              <w:rPr>
                <w:sz w:val="22"/>
                <w:szCs w:val="22"/>
                <w:lang w:val="en-GB"/>
              </w:rPr>
              <w:t>) If applicable, explain how loss to follow-up was addressed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 Fig. 1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u w:val="single"/>
                <w:lang w:val="en-GB"/>
              </w:rPr>
              <w:t>e</w:t>
            </w:r>
            <w:r w:rsidRPr="00FB5844">
              <w:rPr>
                <w:sz w:val="22"/>
                <w:szCs w:val="22"/>
                <w:lang w:val="en-GB"/>
              </w:rPr>
              <w:t>) Describe any sensitivity analyses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B5844" w:rsidTr="00F65E30">
        <w:tc>
          <w:tcPr>
            <w:tcW w:w="8931" w:type="dxa"/>
            <w:gridSpan w:val="3"/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53" w:name="bold28"/>
            <w:bookmarkStart w:id="54" w:name="italic30"/>
            <w:bookmarkEnd w:id="51"/>
            <w:bookmarkEnd w:id="52"/>
            <w:r w:rsidRPr="00FB5844">
              <w:rPr>
                <w:sz w:val="22"/>
                <w:szCs w:val="22"/>
              </w:rPr>
              <w:t>Results</w:t>
            </w:r>
            <w:bookmarkEnd w:id="53"/>
            <w:bookmarkEnd w:id="54"/>
          </w:p>
        </w:tc>
        <w:tc>
          <w:tcPr>
            <w:tcW w:w="992" w:type="dxa"/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1874E6" w:rsidRPr="00F06418" w:rsidTr="00F65E30">
        <w:tc>
          <w:tcPr>
            <w:tcW w:w="1989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55" w:name="bold29"/>
            <w:bookmarkStart w:id="56" w:name="italic31"/>
            <w:r w:rsidRPr="00FB5844">
              <w:rPr>
                <w:bCs/>
                <w:sz w:val="22"/>
                <w:szCs w:val="22"/>
                <w:lang w:val="en-GB"/>
              </w:rPr>
              <w:t>Participants</w:t>
            </w:r>
            <w:bookmarkEnd w:id="55"/>
            <w:bookmarkEnd w:id="56"/>
          </w:p>
        </w:tc>
        <w:tc>
          <w:tcPr>
            <w:tcW w:w="617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13</w:t>
            </w:r>
            <w:bookmarkStart w:id="57" w:name="bold30"/>
            <w:r w:rsidRPr="00FB5844">
              <w:rPr>
                <w:bCs/>
                <w:sz w:val="22"/>
                <w:szCs w:val="22"/>
                <w:lang w:val="en-GB"/>
              </w:rPr>
              <w:t>*</w:t>
            </w:r>
            <w:bookmarkEnd w:id="57"/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(a) Report numbers of individuals at each stage of study—</w:t>
            </w:r>
            <w:proofErr w:type="spellStart"/>
            <w:r w:rsidRPr="00FB5844">
              <w:rPr>
                <w:sz w:val="22"/>
                <w:szCs w:val="22"/>
                <w:lang w:val="en-GB"/>
              </w:rPr>
              <w:t>eg</w:t>
            </w:r>
            <w:proofErr w:type="spellEnd"/>
            <w:r w:rsidRPr="00FB5844">
              <w:rPr>
                <w:sz w:val="22"/>
                <w:szCs w:val="22"/>
                <w:lang w:val="en-GB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Fig. 1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58" w:name="bold31" w:colFirst="0" w:colLast="0"/>
            <w:bookmarkStart w:id="59" w:name="italic32" w:colFirst="0" w:colLast="0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(b) Give reasons for non-participation at each stage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Fig. 1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60" w:name="bold32" w:colFirst="0" w:colLast="0"/>
            <w:bookmarkStart w:id="61" w:name="italic33" w:colFirst="0" w:colLast="0"/>
            <w:bookmarkEnd w:id="58"/>
            <w:bookmarkEnd w:id="59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bookmarkStart w:id="62" w:name="OLE_LINK4"/>
            <w:r w:rsidRPr="00FB5844">
              <w:rPr>
                <w:sz w:val="22"/>
                <w:szCs w:val="22"/>
                <w:lang w:val="en-GB"/>
              </w:rPr>
              <w:t>(c) Consider use of a flow diagram</w:t>
            </w:r>
            <w:bookmarkEnd w:id="62"/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Fig. 1</w:t>
            </w:r>
          </w:p>
        </w:tc>
      </w:tr>
      <w:tr w:rsidR="001874E6" w:rsidRPr="00F06418" w:rsidTr="00F65E30">
        <w:tc>
          <w:tcPr>
            <w:tcW w:w="1989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63" w:name="bold33"/>
            <w:bookmarkStart w:id="64" w:name="italic34"/>
            <w:bookmarkEnd w:id="60"/>
            <w:bookmarkEnd w:id="61"/>
            <w:r w:rsidRPr="00FB5844">
              <w:rPr>
                <w:bCs/>
                <w:sz w:val="22"/>
                <w:szCs w:val="22"/>
                <w:lang w:val="en-GB"/>
              </w:rPr>
              <w:t xml:space="preserve">Descriptive </w:t>
            </w:r>
            <w:bookmarkStart w:id="65" w:name="bold34"/>
            <w:bookmarkStart w:id="66" w:name="italic35"/>
            <w:bookmarkEnd w:id="63"/>
            <w:bookmarkEnd w:id="64"/>
            <w:r w:rsidRPr="00FB5844">
              <w:rPr>
                <w:bCs/>
                <w:sz w:val="22"/>
                <w:szCs w:val="22"/>
                <w:lang w:val="en-GB"/>
              </w:rPr>
              <w:t>data</w:t>
            </w:r>
            <w:bookmarkEnd w:id="65"/>
            <w:bookmarkEnd w:id="66"/>
          </w:p>
        </w:tc>
        <w:tc>
          <w:tcPr>
            <w:tcW w:w="617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14</w:t>
            </w:r>
            <w:bookmarkStart w:id="67" w:name="bold35"/>
            <w:r w:rsidRPr="00FB5844">
              <w:rPr>
                <w:bCs/>
                <w:sz w:val="22"/>
                <w:szCs w:val="22"/>
                <w:lang w:val="en-GB"/>
              </w:rPr>
              <w:t>*</w:t>
            </w:r>
            <w:bookmarkEnd w:id="67"/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(a) Give characteristics of study participants (</w:t>
            </w:r>
            <w:proofErr w:type="spellStart"/>
            <w:r w:rsidRPr="00FB5844">
              <w:rPr>
                <w:sz w:val="22"/>
                <w:szCs w:val="22"/>
                <w:lang w:val="en-GB"/>
              </w:rPr>
              <w:t>eg</w:t>
            </w:r>
            <w:proofErr w:type="spellEnd"/>
            <w:r w:rsidRPr="00FB5844">
              <w:rPr>
                <w:sz w:val="22"/>
                <w:szCs w:val="22"/>
                <w:lang w:val="en-GB"/>
              </w:rPr>
              <w:t xml:space="preserve"> demographic, clinical, social) and information on exposures and potential confounders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Table 2, page 7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68" w:name="bold36" w:colFirst="0" w:colLast="0"/>
            <w:bookmarkStart w:id="69" w:name="italic36" w:colFirst="0" w:colLast="0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(b) Indicate number of participants with missing data for each variable of interest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70" w:name="bold37" w:colFirst="0" w:colLast="0"/>
            <w:bookmarkStart w:id="71" w:name="italic37" w:colFirst="0" w:colLast="0"/>
            <w:bookmarkEnd w:id="68"/>
            <w:bookmarkEnd w:id="69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(c) Summarise follow-up time (</w:t>
            </w:r>
            <w:proofErr w:type="spellStart"/>
            <w:r w:rsidRPr="00FB5844">
              <w:rPr>
                <w:sz w:val="22"/>
                <w:szCs w:val="22"/>
                <w:lang w:val="en-GB"/>
              </w:rPr>
              <w:t>eg</w:t>
            </w:r>
            <w:proofErr w:type="spellEnd"/>
            <w:r w:rsidRPr="00FB5844">
              <w:rPr>
                <w:sz w:val="22"/>
                <w:szCs w:val="22"/>
                <w:lang w:val="en-GB"/>
              </w:rPr>
              <w:t>, average and total amount)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06418" w:rsidTr="00F65E30">
        <w:trPr>
          <w:trHeight w:val="295"/>
        </w:trPr>
        <w:tc>
          <w:tcPr>
            <w:tcW w:w="1989" w:type="dxa"/>
            <w:tcBorders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72" w:name="bold38" w:colFirst="0" w:colLast="0"/>
            <w:bookmarkStart w:id="73" w:name="italic38" w:colFirst="0" w:colLast="0"/>
            <w:bookmarkEnd w:id="70"/>
            <w:bookmarkEnd w:id="71"/>
            <w:r w:rsidRPr="00FB5844">
              <w:rPr>
                <w:bCs/>
                <w:sz w:val="22"/>
                <w:szCs w:val="22"/>
                <w:lang w:val="en-GB"/>
              </w:rPr>
              <w:t>Outcome data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15</w:t>
            </w:r>
            <w:bookmarkStart w:id="74" w:name="bold39"/>
            <w:r w:rsidRPr="00FB5844">
              <w:rPr>
                <w:bCs/>
                <w:sz w:val="22"/>
                <w:szCs w:val="22"/>
                <w:lang w:val="en-GB"/>
              </w:rPr>
              <w:t>*</w:t>
            </w:r>
            <w:bookmarkEnd w:id="74"/>
          </w:p>
        </w:tc>
        <w:tc>
          <w:tcPr>
            <w:tcW w:w="6325" w:type="dxa"/>
            <w:tcBorders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Report numbers of outcome events or summary measures over time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7-8</w:t>
            </w:r>
          </w:p>
        </w:tc>
      </w:tr>
      <w:tr w:rsidR="001874E6" w:rsidRPr="00F06418" w:rsidTr="00F65E30">
        <w:tc>
          <w:tcPr>
            <w:tcW w:w="19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75" w:name="italic40" w:colFirst="0" w:colLast="0"/>
            <w:bookmarkStart w:id="76" w:name="bold41" w:colFirst="0" w:colLast="0"/>
            <w:bookmarkEnd w:id="72"/>
            <w:bookmarkEnd w:id="73"/>
            <w:r w:rsidRPr="00FB5844">
              <w:rPr>
                <w:bCs/>
                <w:sz w:val="22"/>
                <w:szCs w:val="22"/>
                <w:lang w:val="en-GB"/>
              </w:rPr>
              <w:t>Main results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a</w:t>
            </w:r>
            <w:r w:rsidRPr="00FB5844">
              <w:rPr>
                <w:sz w:val="22"/>
                <w:szCs w:val="22"/>
                <w:lang w:val="en-GB"/>
              </w:rPr>
              <w:t>) Give unadjusted estimates and, if applicable, confounder-adjusted estimates and their precision (</w:t>
            </w:r>
            <w:proofErr w:type="spellStart"/>
            <w:r w:rsidRPr="00FB5844">
              <w:rPr>
                <w:sz w:val="22"/>
                <w:szCs w:val="22"/>
                <w:lang w:val="en-GB"/>
              </w:rPr>
              <w:t>eg</w:t>
            </w:r>
            <w:proofErr w:type="spellEnd"/>
            <w:r w:rsidRPr="00FB5844">
              <w:rPr>
                <w:sz w:val="22"/>
                <w:szCs w:val="22"/>
                <w:lang w:val="en-GB"/>
              </w:rPr>
              <w:t>, 95% confidence interval). Make clear which confounders were adjusted for and why they were included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06418" w:rsidTr="00F65E30"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77" w:name="italic41" w:colFirst="0" w:colLast="0"/>
            <w:bookmarkStart w:id="78" w:name="bold42" w:colFirst="0" w:colLast="0"/>
            <w:bookmarkEnd w:id="75"/>
            <w:bookmarkEnd w:id="76"/>
          </w:p>
        </w:tc>
        <w:tc>
          <w:tcPr>
            <w:tcW w:w="6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b</w:t>
            </w:r>
            <w:r w:rsidRPr="00FB5844">
              <w:rPr>
                <w:sz w:val="22"/>
                <w:szCs w:val="22"/>
                <w:lang w:val="en-GB"/>
              </w:rPr>
              <w:t>) Report category boundaries when continuous variables were categorized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06418" w:rsidTr="00F65E30"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79" w:name="italic42" w:colFirst="0" w:colLast="0"/>
            <w:bookmarkStart w:id="80" w:name="bold43" w:colFirst="0" w:colLast="0"/>
            <w:bookmarkEnd w:id="77"/>
            <w:bookmarkEnd w:id="78"/>
          </w:p>
        </w:tc>
        <w:tc>
          <w:tcPr>
            <w:tcW w:w="6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c</w:t>
            </w:r>
            <w:r w:rsidRPr="00FB5844">
              <w:rPr>
                <w:sz w:val="22"/>
                <w:szCs w:val="22"/>
                <w:lang w:val="en-GB"/>
              </w:rPr>
              <w:t>) If relevant, consider translating estimates of relative risk into absolute risk for a meaningful time period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06418" w:rsidTr="00F65E30"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81" w:name="italic43"/>
            <w:bookmarkStart w:id="82" w:name="bold44"/>
            <w:bookmarkEnd w:id="79"/>
            <w:bookmarkEnd w:id="80"/>
            <w:r w:rsidRPr="00FB5844">
              <w:rPr>
                <w:bCs/>
                <w:sz w:val="22"/>
                <w:szCs w:val="22"/>
                <w:lang w:val="en-GB"/>
              </w:rPr>
              <w:t>Other analyses</w:t>
            </w:r>
            <w:bookmarkEnd w:id="81"/>
            <w:bookmarkEnd w:id="82"/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17</w:t>
            </w: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Report other analyses done—</w:t>
            </w:r>
            <w:proofErr w:type="spellStart"/>
            <w:r w:rsidRPr="00FB5844">
              <w:rPr>
                <w:sz w:val="22"/>
                <w:szCs w:val="22"/>
                <w:lang w:val="en-GB"/>
              </w:rPr>
              <w:t>eg</w:t>
            </w:r>
            <w:proofErr w:type="spellEnd"/>
            <w:r w:rsidRPr="00FB5844">
              <w:rPr>
                <w:sz w:val="22"/>
                <w:szCs w:val="22"/>
                <w:lang w:val="en-GB"/>
              </w:rPr>
              <w:t xml:space="preserve"> analyses of subgroups and interactions, and sensitivity analyses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B5844" w:rsidTr="00F65E30">
        <w:tc>
          <w:tcPr>
            <w:tcW w:w="8931" w:type="dxa"/>
            <w:gridSpan w:val="3"/>
            <w:tcBorders>
              <w:top w:val="single" w:sz="4" w:space="0" w:color="auto"/>
            </w:tcBorders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83" w:name="italic44"/>
            <w:bookmarkStart w:id="84" w:name="bold45"/>
            <w:r w:rsidRPr="00FB5844">
              <w:rPr>
                <w:sz w:val="22"/>
                <w:szCs w:val="22"/>
              </w:rPr>
              <w:t>Discussion</w:t>
            </w:r>
            <w:bookmarkEnd w:id="83"/>
            <w:bookmarkEnd w:id="84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1874E6" w:rsidRPr="00F06418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85" w:name="italic45" w:colFirst="0" w:colLast="0"/>
            <w:bookmarkStart w:id="86" w:name="bold46" w:colFirst="0" w:colLast="0"/>
            <w:r w:rsidRPr="00FB5844">
              <w:rPr>
                <w:bCs/>
                <w:sz w:val="22"/>
                <w:szCs w:val="22"/>
                <w:lang w:val="en-GB"/>
              </w:rPr>
              <w:t>Key results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18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Summarise key results with reference to study objectives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</w:tr>
      <w:tr w:rsidR="001874E6" w:rsidRPr="00FB5844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87" w:name="italic46" w:colFirst="0" w:colLast="0"/>
            <w:bookmarkStart w:id="88" w:name="bold47" w:colFirst="0" w:colLast="0"/>
            <w:bookmarkEnd w:id="85"/>
            <w:bookmarkEnd w:id="86"/>
            <w:r w:rsidRPr="00FB5844">
              <w:rPr>
                <w:bCs/>
                <w:sz w:val="22"/>
                <w:szCs w:val="22"/>
                <w:lang w:val="en-GB"/>
              </w:rPr>
              <w:t>Limitations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</w:tr>
      <w:tr w:rsidR="001874E6" w:rsidRPr="00F06418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89" w:name="italic47" w:colFirst="0" w:colLast="0"/>
            <w:bookmarkStart w:id="90" w:name="bold48" w:colFirst="0" w:colLast="0"/>
            <w:bookmarkEnd w:id="87"/>
            <w:bookmarkEnd w:id="88"/>
            <w:r w:rsidRPr="00FB5844">
              <w:rPr>
                <w:bCs/>
                <w:sz w:val="22"/>
                <w:szCs w:val="22"/>
                <w:lang w:val="en-GB"/>
              </w:rPr>
              <w:t>Interpretation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20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9-12</w:t>
            </w:r>
          </w:p>
        </w:tc>
      </w:tr>
      <w:tr w:rsidR="001874E6" w:rsidRPr="00F06418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91" w:name="italic48" w:colFirst="0" w:colLast="0"/>
            <w:bookmarkStart w:id="92" w:name="bold49" w:colFirst="0" w:colLast="0"/>
            <w:bookmarkEnd w:id="89"/>
            <w:bookmarkEnd w:id="90"/>
            <w:r w:rsidRPr="00FB5844">
              <w:rPr>
                <w:bCs/>
                <w:sz w:val="22"/>
                <w:szCs w:val="22"/>
                <w:lang w:val="en-GB"/>
              </w:rPr>
              <w:t>Generalisability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Discuss the generalisability (external validity) of the study results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B5844" w:rsidTr="00F65E30"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93" w:name="italic49"/>
            <w:bookmarkStart w:id="94" w:name="bold50"/>
            <w:bookmarkEnd w:id="91"/>
            <w:bookmarkEnd w:id="92"/>
            <w:r w:rsidRPr="00FB5844">
              <w:rPr>
                <w:sz w:val="22"/>
                <w:szCs w:val="22"/>
              </w:rPr>
              <w:t>Other information</w:t>
            </w:r>
            <w:bookmarkEnd w:id="93"/>
            <w:bookmarkEnd w:id="94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1874E6" w:rsidRPr="00F06418" w:rsidTr="00F65E30"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95" w:name="italic50" w:colFirst="0" w:colLast="0"/>
            <w:bookmarkStart w:id="96" w:name="bold51" w:colFirst="0" w:colLast="0"/>
            <w:r w:rsidRPr="00FB5844">
              <w:rPr>
                <w:bCs/>
                <w:sz w:val="22"/>
                <w:szCs w:val="22"/>
                <w:lang w:val="en-GB"/>
              </w:rPr>
              <w:t>Funding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22</w:t>
            </w: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</w:tr>
      <w:bookmarkEnd w:id="95"/>
      <w:bookmarkEnd w:id="96"/>
    </w:tbl>
    <w:p w:rsidR="001874E6" w:rsidRPr="00BE5516" w:rsidRDefault="001874E6" w:rsidP="001874E6">
      <w:pPr>
        <w:rPr>
          <w:lang w:val="en-GB"/>
        </w:rPr>
      </w:pPr>
    </w:p>
    <w:p w:rsidR="003325EE" w:rsidRDefault="00CC6414"/>
    <w:sectPr w:rsidR="003325EE" w:rsidSect="00B45625">
      <w:pgSz w:w="11906" w:h="16838"/>
      <w:pgMar w:top="1417" w:right="1416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4E6"/>
    <w:rsid w:val="001874E6"/>
    <w:rsid w:val="0022154D"/>
    <w:rsid w:val="005F625D"/>
    <w:rsid w:val="00901706"/>
    <w:rsid w:val="00C02E6B"/>
    <w:rsid w:val="00C64BE7"/>
    <w:rsid w:val="00CC6414"/>
    <w:rsid w:val="00CE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4E6"/>
    <w:pPr>
      <w:spacing w:after="200" w:line="360" w:lineRule="auto"/>
      <w:jc w:val="both"/>
    </w:pPr>
    <w:rPr>
      <w:rFonts w:eastAsia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874E6"/>
    <w:rPr>
      <w:b/>
      <w:bCs/>
      <w:caps/>
      <w:sz w:val="16"/>
      <w:szCs w:val="18"/>
    </w:rPr>
  </w:style>
  <w:style w:type="table" w:customStyle="1" w:styleId="PlainTable3">
    <w:name w:val="Plain Table 3"/>
    <w:basedOn w:val="TableNormal"/>
    <w:uiPriority w:val="43"/>
    <w:rsid w:val="001874E6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Header">
    <w:name w:val="TableHeader"/>
    <w:basedOn w:val="Normal"/>
    <w:rsid w:val="001874E6"/>
    <w:pPr>
      <w:spacing w:before="120" w:after="0" w:line="240" w:lineRule="auto"/>
      <w:jc w:val="left"/>
    </w:pPr>
    <w:rPr>
      <w:rFonts w:ascii="Times New Roman" w:hAnsi="Times New Roman" w:cs="Times New Roman"/>
      <w:b/>
      <w:lang w:val="en-GB"/>
    </w:rPr>
  </w:style>
  <w:style w:type="paragraph" w:customStyle="1" w:styleId="TableSubHead">
    <w:name w:val="TableSubHead"/>
    <w:basedOn w:val="TableHeader"/>
    <w:rsid w:val="001874E6"/>
  </w:style>
  <w:style w:type="character" w:styleId="LineNumber">
    <w:name w:val="line number"/>
    <w:basedOn w:val="DefaultParagraphFont"/>
    <w:uiPriority w:val="99"/>
    <w:semiHidden/>
    <w:unhideWhenUsed/>
    <w:rsid w:val="00187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4E6"/>
    <w:pPr>
      <w:spacing w:after="200" w:line="360" w:lineRule="auto"/>
      <w:jc w:val="both"/>
    </w:pPr>
    <w:rPr>
      <w:rFonts w:eastAsia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874E6"/>
    <w:rPr>
      <w:b/>
      <w:bCs/>
      <w:caps/>
      <w:sz w:val="16"/>
      <w:szCs w:val="18"/>
    </w:rPr>
  </w:style>
  <w:style w:type="table" w:customStyle="1" w:styleId="PlainTable3">
    <w:name w:val="Plain Table 3"/>
    <w:basedOn w:val="TableNormal"/>
    <w:uiPriority w:val="43"/>
    <w:rsid w:val="001874E6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Header">
    <w:name w:val="TableHeader"/>
    <w:basedOn w:val="Normal"/>
    <w:rsid w:val="001874E6"/>
    <w:pPr>
      <w:spacing w:before="120" w:after="0" w:line="240" w:lineRule="auto"/>
      <w:jc w:val="left"/>
    </w:pPr>
    <w:rPr>
      <w:rFonts w:ascii="Times New Roman" w:hAnsi="Times New Roman" w:cs="Times New Roman"/>
      <w:b/>
      <w:lang w:val="en-GB"/>
    </w:rPr>
  </w:style>
  <w:style w:type="paragraph" w:customStyle="1" w:styleId="TableSubHead">
    <w:name w:val="TableSubHead"/>
    <w:basedOn w:val="TableHeader"/>
    <w:rsid w:val="001874E6"/>
  </w:style>
  <w:style w:type="character" w:styleId="LineNumber">
    <w:name w:val="line number"/>
    <w:basedOn w:val="DefaultParagraphFont"/>
    <w:uiPriority w:val="99"/>
    <w:semiHidden/>
    <w:unhideWhenUsed/>
    <w:rsid w:val="00187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Kiel</dc:creator>
  <cp:keywords/>
  <dc:description/>
  <cp:lastModifiedBy>Jan Michael Laput</cp:lastModifiedBy>
  <cp:revision>2</cp:revision>
  <dcterms:created xsi:type="dcterms:W3CDTF">2022-02-28T18:56:00Z</dcterms:created>
  <dcterms:modified xsi:type="dcterms:W3CDTF">2022-06-17T17:33:00Z</dcterms:modified>
</cp:coreProperties>
</file>