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966E3" w14:textId="77777777" w:rsidR="00E15B04" w:rsidRPr="00C0596A" w:rsidRDefault="00E15B04" w:rsidP="00E15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592344"/>
      <w:r w:rsidRPr="00353F4A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Pr="00353F4A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3866E9">
        <w:rPr>
          <w:rFonts w:ascii="Times New Roman" w:hAnsi="Times New Roman" w:cs="Times New Roman"/>
          <w:sz w:val="24"/>
          <w:szCs w:val="24"/>
        </w:rPr>
        <w:t xml:space="preserve">association between the lipoprotein(a) and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 w:hint="eastAsia"/>
          <w:sz w:val="24"/>
          <w:szCs w:val="24"/>
        </w:rPr>
        <w:t>mild</w:t>
      </w:r>
      <w:r>
        <w:rPr>
          <w:rFonts w:ascii="Times New Roman" w:hAnsi="Times New Roman" w:cs="Times New Roman"/>
          <w:sz w:val="24"/>
          <w:szCs w:val="24"/>
        </w:rPr>
        <w:t>ly reduced eGFR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E15B04" w14:paraId="3332A13F" w14:textId="77777777" w:rsidTr="00DF2C30"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52CFD63" w14:textId="77777777" w:rsidR="00E15B0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C9">
              <w:rPr>
                <w:rFonts w:ascii="Times New Roman" w:hAnsi="Times New Roman" w:cs="Times New Roman"/>
                <w:sz w:val="24"/>
                <w:szCs w:val="24"/>
              </w:rPr>
              <w:t>lipoprotein(a) levels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A01A09A" w14:textId="77777777" w:rsidR="00E15B0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C9">
              <w:rPr>
                <w:rFonts w:ascii="Times New Roman" w:hAnsi="Times New Roman" w:cs="Times New Roman"/>
                <w:sz w:val="24"/>
                <w:szCs w:val="24"/>
              </w:rPr>
              <w:t>Case/</w:t>
            </w:r>
            <w:proofErr w:type="gramStart"/>
            <w:r w:rsidRPr="00853CC9">
              <w:rPr>
                <w:rFonts w:ascii="Times New Roman" w:hAnsi="Times New Roman" w:cs="Times New Roman"/>
                <w:sz w:val="24"/>
                <w:szCs w:val="24"/>
              </w:rPr>
              <w:t>Number(</w:t>
            </w:r>
            <w:proofErr w:type="gramEnd"/>
            <w:r w:rsidRPr="00853CC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9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B7ADB0E" w14:textId="77777777" w:rsidR="00E15B0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C9">
              <w:rPr>
                <w:rFonts w:ascii="Times New Roman" w:hAnsi="Times New Roman" w:cs="Times New Roman"/>
                <w:sz w:val="24"/>
                <w:szCs w:val="24"/>
              </w:rPr>
              <w:t>OR (95%CI)</w:t>
            </w:r>
          </w:p>
        </w:tc>
      </w:tr>
      <w:tr w:rsidR="00E15B04" w14:paraId="1CA66E91" w14:textId="77777777" w:rsidTr="00DF2C30"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60BCC9" w14:textId="77777777" w:rsidR="00E15B04" w:rsidRDefault="00E15B04" w:rsidP="00DF2C3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374F1F" w14:textId="77777777" w:rsidR="00E15B04" w:rsidRDefault="00E15B04" w:rsidP="00DF2C3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4EE34BE0" w14:textId="77777777" w:rsidR="00E15B04" w:rsidRPr="00AB6DC4" w:rsidRDefault="00E15B04" w:rsidP="00DF2C30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0E2B4B5" w14:textId="77777777" w:rsidR="00E15B04" w:rsidRPr="00AB6DC4" w:rsidRDefault="00E15B04" w:rsidP="00DF2C30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143B3F8D" w14:textId="77777777" w:rsidR="00E15B04" w:rsidRPr="00AB6DC4" w:rsidRDefault="00E15B04" w:rsidP="00DF2C30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4001B5C0" w14:textId="77777777" w:rsidR="00E15B04" w:rsidRPr="00AB6DC4" w:rsidRDefault="00E15B04" w:rsidP="00DF2C30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Model 4</w:t>
            </w:r>
          </w:p>
        </w:tc>
      </w:tr>
      <w:tr w:rsidR="00E15B04" w14:paraId="38FF0910" w14:textId="77777777" w:rsidTr="00DF2C30">
        <w:tc>
          <w:tcPr>
            <w:tcW w:w="2324" w:type="dxa"/>
            <w:tcBorders>
              <w:top w:val="single" w:sz="4" w:space="0" w:color="auto"/>
            </w:tcBorders>
          </w:tcPr>
          <w:p w14:paraId="37EC6A5F" w14:textId="77777777" w:rsidR="00E15B04" w:rsidRPr="00AB6DC4" w:rsidRDefault="00E15B04" w:rsidP="00DF2C3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A161B">
              <w:rPr>
                <w:rFonts w:ascii="Times New Roman" w:hAnsi="Times New Roman" w:cs="Times New Roman"/>
                <w:sz w:val="24"/>
                <w:szCs w:val="24"/>
              </w:rPr>
              <w:t>on-elevated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14:paraId="03B9931C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311/639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(48.7)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4D4F6D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1.00(Ref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DECA932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1.00(Ref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4B23972A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1.00(Ref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2F6B0DD9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1.00(Ref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B6D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5B04" w14:paraId="7786CAB6" w14:textId="77777777" w:rsidTr="00DF2C30">
        <w:tc>
          <w:tcPr>
            <w:tcW w:w="2324" w:type="dxa"/>
          </w:tcPr>
          <w:p w14:paraId="2B0B6C60" w14:textId="77777777" w:rsidR="00E15B04" w:rsidRPr="00AB6DC4" w:rsidRDefault="00E15B04" w:rsidP="00DF2C3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A161B">
              <w:rPr>
                <w:rFonts w:ascii="Times New Roman" w:hAnsi="Times New Roman" w:cs="Times New Roman"/>
                <w:sz w:val="24"/>
                <w:szCs w:val="24"/>
              </w:rPr>
              <w:t>levated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2324" w:type="dxa"/>
          </w:tcPr>
          <w:p w14:paraId="7049763D" w14:textId="77777777" w:rsidR="00E15B0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247/425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(58.1)</w:t>
            </w:r>
          </w:p>
        </w:tc>
        <w:tc>
          <w:tcPr>
            <w:tcW w:w="2325" w:type="dxa"/>
          </w:tcPr>
          <w:p w14:paraId="4D49FA6B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.47(1.11-1.94)</w:t>
            </w:r>
          </w:p>
        </w:tc>
        <w:tc>
          <w:tcPr>
            <w:tcW w:w="2325" w:type="dxa"/>
          </w:tcPr>
          <w:p w14:paraId="2A18C93E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1.49(1.12-1.97)</w:t>
            </w:r>
          </w:p>
        </w:tc>
        <w:tc>
          <w:tcPr>
            <w:tcW w:w="2325" w:type="dxa"/>
          </w:tcPr>
          <w:p w14:paraId="13ED185B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1.63(1.22-2.18)</w:t>
            </w:r>
          </w:p>
        </w:tc>
        <w:tc>
          <w:tcPr>
            <w:tcW w:w="2325" w:type="dxa"/>
          </w:tcPr>
          <w:p w14:paraId="09CC23D1" w14:textId="77777777" w:rsidR="00E15B04" w:rsidRPr="00AB6DC4" w:rsidRDefault="00E15B04" w:rsidP="00DF2C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1.45(1.07-1.97)</w:t>
            </w:r>
          </w:p>
        </w:tc>
      </w:tr>
    </w:tbl>
    <w:p w14:paraId="091B9464" w14:textId="77777777" w:rsidR="00E15B04" w:rsidRPr="00CC7AD3" w:rsidRDefault="00E15B04" w:rsidP="00E15B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AD3">
        <w:rPr>
          <w:rFonts w:ascii="Times New Roman" w:hAnsi="Times New Roman" w:cs="Times New Roman"/>
          <w:sz w:val="24"/>
          <w:szCs w:val="24"/>
        </w:rPr>
        <w:t>Model1</w:t>
      </w:r>
      <w:r>
        <w:rPr>
          <w:rFonts w:ascii="Times New Roman" w:hAnsi="Times New Roman" w:cs="Times New Roman"/>
          <w:sz w:val="24"/>
          <w:szCs w:val="24"/>
        </w:rPr>
        <w:t>: a</w:t>
      </w:r>
      <w:r w:rsidRPr="00CC7AD3">
        <w:rPr>
          <w:rFonts w:ascii="Times New Roman" w:hAnsi="Times New Roman" w:cs="Times New Roman"/>
          <w:sz w:val="24"/>
          <w:szCs w:val="24"/>
        </w:rPr>
        <w:t>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CC7AD3">
        <w:rPr>
          <w:rFonts w:ascii="Times New Roman" w:hAnsi="Times New Roman" w:cs="Times New Roman"/>
          <w:sz w:val="24"/>
          <w:szCs w:val="24"/>
        </w:rPr>
        <w:t xml:space="preserve"> for 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AD3">
        <w:rPr>
          <w:rFonts w:ascii="Times New Roman" w:hAnsi="Times New Roman" w:cs="Times New Roman"/>
          <w:sz w:val="24"/>
          <w:szCs w:val="24"/>
        </w:rPr>
        <w:t>sex</w:t>
      </w:r>
      <w:r>
        <w:rPr>
          <w:rFonts w:ascii="Times New Roman" w:hAnsi="Times New Roman" w:cs="Times New Roman"/>
          <w:sz w:val="24"/>
          <w:szCs w:val="24"/>
        </w:rPr>
        <w:t>, BMI</w:t>
      </w:r>
      <w:r w:rsidRPr="00CC7AD3">
        <w:rPr>
          <w:rFonts w:ascii="Times New Roman" w:hAnsi="Times New Roman" w:cs="Times New Roman"/>
          <w:sz w:val="24"/>
          <w:szCs w:val="24"/>
        </w:rPr>
        <w:t>;</w:t>
      </w:r>
    </w:p>
    <w:p w14:paraId="021885F1" w14:textId="77777777" w:rsidR="00E15B04" w:rsidRPr="00CC7AD3" w:rsidRDefault="00E15B04" w:rsidP="00E15B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AD3">
        <w:rPr>
          <w:rFonts w:ascii="Times New Roman" w:hAnsi="Times New Roman" w:cs="Times New Roman"/>
          <w:sz w:val="24"/>
          <w:szCs w:val="24"/>
        </w:rPr>
        <w:t>Model2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further adjusted for current smoker (yes/no), current drinker (yes/no) and physical activity based on Model1;</w:t>
      </w:r>
    </w:p>
    <w:p w14:paraId="01D71837" w14:textId="77777777" w:rsidR="00E15B04" w:rsidRPr="00CC7AD3" w:rsidRDefault="00E15B04" w:rsidP="00E15B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AD3">
        <w:rPr>
          <w:rFonts w:ascii="Times New Roman" w:hAnsi="Times New Roman" w:cs="Times New Roman"/>
          <w:sz w:val="24"/>
          <w:szCs w:val="24"/>
        </w:rPr>
        <w:t>Model3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further adjusted for SBP, TG, TC, LDL</w:t>
      </w:r>
      <w:r>
        <w:rPr>
          <w:rFonts w:ascii="Times New Roman" w:hAnsi="Times New Roman" w:cs="Times New Roman" w:hint="eastAsia"/>
          <w:sz w:val="24"/>
          <w:szCs w:val="24"/>
        </w:rPr>
        <w:t>-c</w:t>
      </w:r>
      <w:r>
        <w:rPr>
          <w:rFonts w:ascii="Times New Roman" w:hAnsi="Times New Roman" w:cs="Times New Roman"/>
          <w:sz w:val="24"/>
          <w:szCs w:val="24"/>
        </w:rPr>
        <w:t xml:space="preserve">, ALT, </w:t>
      </w:r>
      <w:proofErr w:type="gramStart"/>
      <w:r>
        <w:rPr>
          <w:rFonts w:ascii="Times New Roman" w:hAnsi="Times New Roman" w:cs="Times New Roman"/>
          <w:sz w:val="24"/>
          <w:szCs w:val="24"/>
        </w:rPr>
        <w:t>AST ,FPG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based on Model2.</w:t>
      </w:r>
    </w:p>
    <w:p w14:paraId="33C8A929" w14:textId="77777777" w:rsidR="00E15B04" w:rsidRDefault="00E15B04" w:rsidP="00E15B04">
      <w:pPr>
        <w:spacing w:line="480" w:lineRule="auto"/>
      </w:pPr>
      <w:r w:rsidRPr="00CC7AD3">
        <w:rPr>
          <w:rFonts w:ascii="Times New Roman" w:hAnsi="Times New Roman" w:cs="Times New Roman"/>
          <w:sz w:val="24"/>
          <w:szCs w:val="24"/>
        </w:rPr>
        <w:t>Model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further adjusted for UA based on Model3.</w:t>
      </w:r>
      <w:r w:rsidRPr="00462957">
        <w:t xml:space="preserve"> </w:t>
      </w:r>
    </w:p>
    <w:p w14:paraId="340E56B1" w14:textId="77777777" w:rsidR="00E15B04" w:rsidRPr="00E00DD6" w:rsidRDefault="00E15B04" w:rsidP="00E15B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692C">
        <w:rPr>
          <w:rFonts w:ascii="Times New Roman" w:hAnsi="Times New Roman" w:cs="Times New Roman"/>
          <w:sz w:val="24"/>
          <w:szCs w:val="24"/>
        </w:rPr>
        <w:t xml:space="preserve">Abbreviations: </w:t>
      </w:r>
      <w:proofErr w:type="spellStart"/>
      <w:r>
        <w:rPr>
          <w:rFonts w:ascii="Times New Roman" w:hAnsi="Times New Roman" w:cs="Times New Roman"/>
          <w:sz w:val="24"/>
          <w:szCs w:val="24"/>
        </w:rPr>
        <w:t>Lp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(a), </w:t>
      </w:r>
      <w:r w:rsidRPr="00853CC9">
        <w:rPr>
          <w:rFonts w:ascii="Times New Roman" w:hAnsi="Times New Roman" w:cs="Times New Roman"/>
          <w:sz w:val="24"/>
          <w:szCs w:val="24"/>
        </w:rPr>
        <w:t>lipoprotein(a)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FB692C">
        <w:rPr>
          <w:rFonts w:ascii="Times New Roman" w:hAnsi="Times New Roman" w:cs="Times New Roman"/>
          <w:sz w:val="24"/>
          <w:szCs w:val="24"/>
        </w:rPr>
        <w:t>BMI, body mass index; SBP, systolic blood pressure; ALT,</w:t>
      </w:r>
      <w:r w:rsidRPr="00FB692C">
        <w:rPr>
          <w:rFonts w:ascii="Times New Roman" w:eastAsia="微软雅黑" w:hAnsi="Times New Roman" w:cs="Times New Roman"/>
          <w:color w:val="333333"/>
          <w:sz w:val="24"/>
          <w:szCs w:val="24"/>
        </w:rPr>
        <w:t xml:space="preserve"> alanine aminotransferase; AST, aspartate aminotransferase;</w:t>
      </w:r>
      <w:r>
        <w:rPr>
          <w:rFonts w:ascii="Times New Roman" w:eastAsia="微软雅黑" w:hAnsi="Times New Roman" w:cs="Times New Roman"/>
          <w:color w:val="333333"/>
          <w:sz w:val="24"/>
          <w:szCs w:val="24"/>
        </w:rPr>
        <w:t xml:space="preserve"> </w:t>
      </w:r>
      <w:r w:rsidRPr="00FB692C">
        <w:rPr>
          <w:rFonts w:ascii="Times New Roman" w:hAnsi="Times New Roman" w:cs="Times New Roman"/>
          <w:sz w:val="24"/>
          <w:szCs w:val="24"/>
        </w:rPr>
        <w:t>TC, total cholesterol; TG, triglycerides; LDL-c, low-density lipoprotein cholesterol; UA, uric acid; FPG, fasting plasma gluco</w:t>
      </w:r>
      <w:r>
        <w:rPr>
          <w:rFonts w:ascii="Times New Roman" w:hAnsi="Times New Roman" w:cs="Times New Roman" w:hint="eastAsia"/>
          <w:sz w:val="24"/>
          <w:szCs w:val="24"/>
        </w:rPr>
        <w:t>se</w:t>
      </w:r>
    </w:p>
    <w:p w14:paraId="606F6CF4" w14:textId="77777777" w:rsidR="001D5563" w:rsidRPr="00E15B04" w:rsidRDefault="001D5563"/>
    <w:sectPr w:rsidR="001D5563" w:rsidRPr="00E15B04" w:rsidSect="00E15B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37F02" w14:textId="77777777" w:rsidR="008F517E" w:rsidRDefault="008F517E" w:rsidP="00E15B04">
      <w:r>
        <w:separator/>
      </w:r>
    </w:p>
  </w:endnote>
  <w:endnote w:type="continuationSeparator" w:id="0">
    <w:p w14:paraId="703E7A03" w14:textId="77777777" w:rsidR="008F517E" w:rsidRDefault="008F517E" w:rsidP="00E1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A01D6" w14:textId="77777777" w:rsidR="008F517E" w:rsidRDefault="008F517E" w:rsidP="00E15B04">
      <w:r>
        <w:separator/>
      </w:r>
    </w:p>
  </w:footnote>
  <w:footnote w:type="continuationSeparator" w:id="0">
    <w:p w14:paraId="62046AB6" w14:textId="77777777" w:rsidR="008F517E" w:rsidRDefault="008F517E" w:rsidP="00E15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33"/>
    <w:rsid w:val="001D5563"/>
    <w:rsid w:val="008F517E"/>
    <w:rsid w:val="00B36433"/>
    <w:rsid w:val="00E1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CDAA401-4E20-47FA-9D30-56F68904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B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5B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5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5B04"/>
    <w:rPr>
      <w:sz w:val="18"/>
      <w:szCs w:val="18"/>
    </w:rPr>
  </w:style>
  <w:style w:type="table" w:styleId="a7">
    <w:name w:val="Table Grid"/>
    <w:basedOn w:val="a1"/>
    <w:uiPriority w:val="39"/>
    <w:rsid w:val="00E15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红 张</dc:creator>
  <cp:keywords/>
  <dc:description/>
  <cp:lastModifiedBy>红 张</cp:lastModifiedBy>
  <cp:revision>2</cp:revision>
  <dcterms:created xsi:type="dcterms:W3CDTF">2023-11-07T14:13:00Z</dcterms:created>
  <dcterms:modified xsi:type="dcterms:W3CDTF">2023-11-07T14:13:00Z</dcterms:modified>
</cp:coreProperties>
</file>