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774E0" w14:textId="1A01D58A" w:rsidR="00EC5316" w:rsidRPr="007F6E87" w:rsidRDefault="00000000" w:rsidP="005F5B5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F6E87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Item. Standards for dietary and fluid restrictions in the management of chronic kidney disease in Japan at the time of the study</w:t>
      </w:r>
    </w:p>
    <w:p w14:paraId="0E6BCC87" w14:textId="77777777" w:rsidR="00DF6ADA" w:rsidRPr="007F6E87" w:rsidRDefault="00DF6ADA" w:rsidP="005F5B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D748F73" w14:textId="0250DDD3" w:rsidR="005F5B52" w:rsidRPr="007F6E87" w:rsidRDefault="00000000" w:rsidP="005F5B52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61426416"/>
      <w:r w:rsidRPr="007F6E87">
        <w:rPr>
          <w:rFonts w:ascii="Times New Roman" w:eastAsia="ＭＳ 明朝" w:hAnsi="Times New Roman" w:cs="Times New Roman"/>
          <w:color w:val="000000"/>
          <w:sz w:val="22"/>
          <w:szCs w:val="22"/>
          <w:lang w:val="en-US"/>
        </w:rPr>
        <w:t xml:space="preserve">Dietary and fluid restrictions in Japan were </w:t>
      </w:r>
      <w:r w:rsidR="0093290C" w:rsidRPr="007F6E87">
        <w:rPr>
          <w:rFonts w:ascii="Times New Roman" w:eastAsia="ＭＳ 明朝" w:hAnsi="Times New Roman" w:cs="Times New Roman"/>
          <w:color w:val="000000"/>
          <w:sz w:val="22"/>
          <w:szCs w:val="22"/>
          <w:lang w:val="en-US"/>
        </w:rPr>
        <w:t xml:space="preserve">given </w:t>
      </w:r>
      <w:r w:rsidRPr="007F6E87">
        <w:rPr>
          <w:rFonts w:ascii="Times New Roman" w:eastAsia="ＭＳ 明朝" w:hAnsi="Times New Roman" w:cs="Times New Roman"/>
          <w:color w:val="000000"/>
          <w:sz w:val="22"/>
          <w:szCs w:val="22"/>
          <w:lang w:val="en-US"/>
        </w:rPr>
        <w:t xml:space="preserve">at the discretion of clinicians at each medical </w:t>
      </w:r>
      <w:r w:rsidR="00DD6C96" w:rsidRPr="007F6E87">
        <w:rPr>
          <w:rFonts w:ascii="Times New Roman" w:eastAsia="ＭＳ 明朝" w:hAnsi="Times New Roman" w:cs="Times New Roman"/>
          <w:color w:val="000000"/>
          <w:sz w:val="22"/>
          <w:szCs w:val="22"/>
          <w:lang w:val="en-US"/>
        </w:rPr>
        <w:t>center</w:t>
      </w:r>
      <w:r w:rsidRPr="007F6E87">
        <w:rPr>
          <w:rFonts w:ascii="Times New Roman" w:eastAsia="ＭＳ 明朝" w:hAnsi="Times New Roman" w:cs="Times New Roman"/>
          <w:color w:val="000000"/>
          <w:sz w:val="22"/>
          <w:szCs w:val="22"/>
          <w:lang w:val="en-US"/>
        </w:rPr>
        <w:t xml:space="preserve"> based on </w:t>
      </w:r>
      <w:r w:rsidR="00C230CC" w:rsidRPr="007F6E87">
        <w:rPr>
          <w:rFonts w:ascii="Times New Roman" w:eastAsia="ＭＳ 明朝" w:hAnsi="Times New Roman" w:cs="Times New Roman"/>
          <w:color w:val="000000"/>
          <w:sz w:val="22"/>
          <w:szCs w:val="22"/>
          <w:lang w:val="en-US"/>
        </w:rPr>
        <w:t xml:space="preserve">the </w:t>
      </w:r>
      <w:r w:rsidR="0093290C" w:rsidRPr="007F6E87">
        <w:rPr>
          <w:rFonts w:ascii="Times New Roman" w:eastAsia="ＭＳ 明朝" w:hAnsi="Times New Roman" w:cs="Times New Roman"/>
          <w:color w:val="000000"/>
          <w:sz w:val="22"/>
          <w:szCs w:val="22"/>
          <w:lang w:val="en-US"/>
        </w:rPr>
        <w:t>‘</w:t>
      </w:r>
      <w:r w:rsidR="00C230CC" w:rsidRPr="007F6E87">
        <w:rPr>
          <w:rFonts w:ascii="Times New Roman" w:eastAsia="ＭＳ 明朝" w:hAnsi="Times New Roman" w:cs="Times New Roman"/>
          <w:color w:val="000000"/>
          <w:sz w:val="22"/>
          <w:szCs w:val="22"/>
          <w:lang w:val="en-US"/>
        </w:rPr>
        <w:t>D</w:t>
      </w:r>
      <w:r w:rsidRPr="007F6E87">
        <w:rPr>
          <w:rFonts w:ascii="Times New Roman" w:eastAsia="ＭＳ 明朝" w:hAnsi="Times New Roman" w:cs="Times New Roman"/>
          <w:color w:val="000000"/>
          <w:sz w:val="22"/>
          <w:szCs w:val="22"/>
          <w:lang w:val="en-US"/>
        </w:rPr>
        <w:t>ietary recommendations for chronic kidney disease, 2014</w:t>
      </w:r>
      <w:r w:rsidR="0093290C" w:rsidRPr="007F6E87">
        <w:rPr>
          <w:rFonts w:ascii="Times New Roman" w:eastAsia="ＭＳ 明朝" w:hAnsi="Times New Roman" w:cs="Times New Roman"/>
          <w:color w:val="000000"/>
          <w:sz w:val="22"/>
          <w:szCs w:val="22"/>
          <w:lang w:val="en-US"/>
        </w:rPr>
        <w:t>’</w:t>
      </w:r>
      <w:r w:rsidRPr="007F6E87">
        <w:rPr>
          <w:rFonts w:ascii="Times New Roman" w:eastAsia="ＭＳ 明朝" w:hAnsi="Times New Roman" w:cs="Times New Roman"/>
          <w:color w:val="000000"/>
          <w:sz w:val="22"/>
          <w:szCs w:val="22"/>
          <w:lang w:val="en-US"/>
        </w:rPr>
        <w:t>, published by the Japanese Society of Nephrology</w:t>
      </w:r>
      <w:r w:rsidR="00C230CC" w:rsidRPr="007F6E87">
        <w:rPr>
          <w:rFonts w:ascii="Times New Roman" w:eastAsia="ＭＳ 明朝" w:hAnsi="Times New Roman" w:cs="Times New Roman"/>
          <w:color w:val="000000"/>
          <w:sz w:val="22"/>
          <w:szCs w:val="22"/>
          <w:lang w:val="en-US"/>
        </w:rPr>
        <w:t xml:space="preserve"> </w:t>
      </w:r>
      <w:hyperlink r:id="rId8" w:history="1">
        <w:r w:rsidRPr="007F6E87">
          <w:rPr>
            <w:rFonts w:ascii="Times New Roman" w:eastAsia="ＭＳ 明朝" w:hAnsi="Times New Roman" w:cs="Times New Roman"/>
            <w:color w:val="000000"/>
            <w:sz w:val="22"/>
            <w:szCs w:val="22"/>
            <w:lang w:val="en-US"/>
          </w:rPr>
          <w:t>(1)</w:t>
        </w:r>
      </w:hyperlink>
      <w:bookmarkEnd w:id="0"/>
      <w:r w:rsidR="00C230CC" w:rsidRPr="007F6E87">
        <w:rPr>
          <w:rFonts w:ascii="Times New Roman" w:eastAsia="ＭＳ 明朝" w:hAnsi="Times New Roman" w:cs="Times New Roman"/>
          <w:color w:val="000000"/>
          <w:sz w:val="22"/>
          <w:szCs w:val="22"/>
          <w:lang w:val="en-US"/>
        </w:rPr>
        <w:t>.</w:t>
      </w:r>
    </w:p>
    <w:p w14:paraId="5BDA0079" w14:textId="77777777" w:rsidR="005F5B52" w:rsidRPr="007F6E87" w:rsidRDefault="005F5B52" w:rsidP="005F5B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692B538" w14:textId="696AE192" w:rsidR="005F5B52" w:rsidRPr="007F6E87" w:rsidRDefault="00000000" w:rsidP="005F5B5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" w:name="_Hlk161954311"/>
      <w:r w:rsidRPr="007F6E87">
        <w:rPr>
          <w:rFonts w:ascii="Times New Roman" w:hAnsi="Times New Roman" w:cs="Times New Roman"/>
          <w:b/>
          <w:bCs/>
          <w:sz w:val="24"/>
          <w:szCs w:val="24"/>
          <w:lang w:val="en-US"/>
        </w:rPr>
        <w:t>For non-dialysis chronic kidney disease</w:t>
      </w:r>
    </w:p>
    <w:p w14:paraId="453ECB42" w14:textId="77777777" w:rsidR="005F5B52" w:rsidRPr="007F6E87" w:rsidRDefault="005F5B52" w:rsidP="005F5B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50884DE" w14:textId="77777777" w:rsidR="005F5B52" w:rsidRPr="00026D91" w:rsidRDefault="00000000" w:rsidP="005F5B52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026D91">
        <w:rPr>
          <w:rFonts w:ascii="Times New Roman" w:hAnsi="Times New Roman" w:cs="Times New Roman"/>
          <w:sz w:val="24"/>
          <w:szCs w:val="24"/>
          <w:u w:val="single"/>
          <w:lang w:val="en-US"/>
        </w:rPr>
        <w:t>Instructions on dietary restrictions</w:t>
      </w:r>
    </w:p>
    <w:p w14:paraId="02DE03BB" w14:textId="212BD737" w:rsidR="005F5B52" w:rsidRPr="00026D91" w:rsidRDefault="00000000" w:rsidP="005F5B52">
      <w:pPr>
        <w:pStyle w:val="af2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26D91">
        <w:rPr>
          <w:rFonts w:ascii="Times New Roman" w:hAnsi="Times New Roman" w:cs="Times New Roman"/>
          <w:sz w:val="24"/>
          <w:szCs w:val="24"/>
          <w:lang w:val="en-US"/>
        </w:rPr>
        <w:t>Protein intake should be 0.8-1.0 g/kg standard body weight/day for CKD stage G3a, and 0.6-0.8 g/kg standard body weight/day for CKD stage G3b and later.</w:t>
      </w:r>
    </w:p>
    <w:p w14:paraId="69EADD8F" w14:textId="5FC09503" w:rsidR="005F5B52" w:rsidRPr="00026D91" w:rsidRDefault="00000000" w:rsidP="005F5B52">
      <w:pPr>
        <w:pStyle w:val="af2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26D91">
        <w:rPr>
          <w:rFonts w:ascii="Times New Roman" w:hAnsi="Times New Roman" w:cs="Times New Roman"/>
          <w:sz w:val="24"/>
          <w:szCs w:val="24"/>
          <w:lang w:val="en-US"/>
        </w:rPr>
        <w:t>Potassium should be kept below 2,000 mg/day for CKD stage G3b and below 1,500 mg/day for CKD stages G4-G5.</w:t>
      </w:r>
    </w:p>
    <w:p w14:paraId="72429F19" w14:textId="77777777" w:rsidR="005F5B52" w:rsidRPr="00026D91" w:rsidRDefault="005F5B52" w:rsidP="005F5B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0DE6E5C" w14:textId="77777777" w:rsidR="005F5B52" w:rsidRPr="00026D91" w:rsidRDefault="00000000" w:rsidP="005F5B52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026D91">
        <w:rPr>
          <w:rFonts w:ascii="Times New Roman" w:hAnsi="Times New Roman" w:cs="Times New Roman"/>
          <w:sz w:val="24"/>
          <w:szCs w:val="24"/>
          <w:u w:val="single"/>
          <w:lang w:val="en-US"/>
        </w:rPr>
        <w:t>Instruction on fluid restriction</w:t>
      </w:r>
    </w:p>
    <w:p w14:paraId="703C5EAA" w14:textId="7A216EC0" w:rsidR="005F5B52" w:rsidRPr="00026D91" w:rsidRDefault="00000000" w:rsidP="005F5B52">
      <w:pPr>
        <w:pStyle w:val="af2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26D91">
        <w:rPr>
          <w:rFonts w:ascii="Times New Roman" w:hAnsi="Times New Roman" w:cs="Times New Roman"/>
          <w:sz w:val="24"/>
          <w:szCs w:val="24"/>
          <w:lang w:val="en-US"/>
        </w:rPr>
        <w:t>Salt intake should be kept below 6 g/day</w:t>
      </w:r>
      <w:r w:rsidR="00EC1803" w:rsidRPr="00026D9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26D91">
        <w:rPr>
          <w:rFonts w:ascii="Times New Roman" w:hAnsi="Times New Roman" w:cs="Times New Roman"/>
          <w:sz w:val="24"/>
          <w:szCs w:val="24"/>
          <w:lang w:val="en-US"/>
        </w:rPr>
        <w:t xml:space="preserve"> regardless of </w:t>
      </w:r>
      <w:r w:rsidR="00EC1803" w:rsidRPr="00026D9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026D91">
        <w:rPr>
          <w:rFonts w:ascii="Times New Roman" w:hAnsi="Times New Roman" w:cs="Times New Roman"/>
          <w:sz w:val="24"/>
          <w:szCs w:val="24"/>
          <w:lang w:val="en-US"/>
        </w:rPr>
        <w:t>stage</w:t>
      </w:r>
      <w:r w:rsidR="00EC1803" w:rsidRPr="00026D91">
        <w:rPr>
          <w:rFonts w:ascii="Times New Roman" w:hAnsi="Times New Roman" w:cs="Times New Roman"/>
          <w:sz w:val="24"/>
          <w:szCs w:val="24"/>
          <w:lang w:val="en-US"/>
        </w:rPr>
        <w:t xml:space="preserve"> of CKD</w:t>
      </w:r>
      <w:r w:rsidRPr="00026D9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7089625" w14:textId="77777777" w:rsidR="005F5B52" w:rsidRPr="00026D91" w:rsidRDefault="005F5B52" w:rsidP="005F5B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F74EE84" w14:textId="77777777" w:rsidR="005F5B52" w:rsidRPr="00026D91" w:rsidRDefault="005F5B52" w:rsidP="005F5B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3EF3F6E" w14:textId="38460DF6" w:rsidR="005F5B52" w:rsidRPr="00026D91" w:rsidRDefault="00000000" w:rsidP="005F5B5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26D91">
        <w:rPr>
          <w:rFonts w:ascii="Times New Roman" w:hAnsi="Times New Roman" w:cs="Times New Roman"/>
          <w:b/>
          <w:bCs/>
          <w:sz w:val="24"/>
          <w:szCs w:val="24"/>
          <w:lang w:val="en-US"/>
        </w:rPr>
        <w:t>For chronic kidney disease stage 5D</w:t>
      </w:r>
    </w:p>
    <w:p w14:paraId="4C613401" w14:textId="77777777" w:rsidR="005F5B52" w:rsidRPr="00026D91" w:rsidRDefault="005F5B52" w:rsidP="005F5B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814EA6C" w14:textId="77777777" w:rsidR="005F5B52" w:rsidRPr="00026D91" w:rsidRDefault="00000000" w:rsidP="005F5B52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026D91">
        <w:rPr>
          <w:rFonts w:ascii="Times New Roman" w:hAnsi="Times New Roman" w:cs="Times New Roman"/>
          <w:sz w:val="24"/>
          <w:szCs w:val="24"/>
          <w:u w:val="single"/>
          <w:lang w:val="en-US"/>
        </w:rPr>
        <w:t>Instructions on dietary restriction</w:t>
      </w:r>
    </w:p>
    <w:p w14:paraId="657205D4" w14:textId="1C5F90D6" w:rsidR="005F5B52" w:rsidRPr="00026D91" w:rsidRDefault="00000000" w:rsidP="005F5B52">
      <w:pPr>
        <w:pStyle w:val="af2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26D91">
        <w:rPr>
          <w:rFonts w:ascii="Times New Roman" w:hAnsi="Times New Roman" w:cs="Times New Roman"/>
          <w:sz w:val="24"/>
          <w:szCs w:val="24"/>
          <w:lang w:val="en-US"/>
        </w:rPr>
        <w:t xml:space="preserve">Potassium should be kept below 2,000 mg/day for </w:t>
      </w:r>
      <w:r w:rsidR="00EC1803" w:rsidRPr="00026D91">
        <w:rPr>
          <w:rFonts w:ascii="Times New Roman" w:hAnsi="Times New Roman" w:cs="Times New Roman"/>
          <w:sz w:val="24"/>
          <w:szCs w:val="24"/>
          <w:lang w:val="en-US"/>
        </w:rPr>
        <w:t xml:space="preserve">patients undergoing </w:t>
      </w:r>
      <w:r w:rsidR="00DD6C96" w:rsidRPr="00026D91">
        <w:rPr>
          <w:rFonts w:ascii="Times New Roman" w:hAnsi="Times New Roman" w:cs="Times New Roman"/>
          <w:sz w:val="24"/>
          <w:szCs w:val="24"/>
          <w:lang w:val="en-US"/>
        </w:rPr>
        <w:t>hemodialysis</w:t>
      </w:r>
      <w:r w:rsidRPr="00026D9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9785172" w14:textId="2EC51C68" w:rsidR="005F5B52" w:rsidRPr="00026D91" w:rsidRDefault="00000000" w:rsidP="005F5B52">
      <w:pPr>
        <w:pStyle w:val="af2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26D91">
        <w:rPr>
          <w:rFonts w:ascii="Times New Roman" w:hAnsi="Times New Roman" w:cs="Times New Roman"/>
          <w:sz w:val="24"/>
          <w:szCs w:val="24"/>
          <w:lang w:val="en-US"/>
        </w:rPr>
        <w:t xml:space="preserve">Phosphorus should be kept below protein (g) x 15 mg/day for </w:t>
      </w:r>
      <w:r w:rsidR="00EC1803" w:rsidRPr="00026D91">
        <w:rPr>
          <w:rFonts w:ascii="Times New Roman" w:hAnsi="Times New Roman" w:cs="Times New Roman"/>
          <w:sz w:val="24"/>
          <w:szCs w:val="24"/>
          <w:lang w:val="en-US"/>
        </w:rPr>
        <w:t xml:space="preserve">patients undergoing </w:t>
      </w:r>
      <w:r w:rsidRPr="00026D91">
        <w:rPr>
          <w:rFonts w:ascii="Times New Roman" w:hAnsi="Times New Roman" w:cs="Times New Roman"/>
          <w:sz w:val="24"/>
          <w:szCs w:val="24"/>
          <w:lang w:val="en-US"/>
        </w:rPr>
        <w:t>dialysis.</w:t>
      </w:r>
    </w:p>
    <w:p w14:paraId="07D95CC8" w14:textId="77777777" w:rsidR="005F5B52" w:rsidRPr="00026D91" w:rsidRDefault="005F5B52" w:rsidP="005F5B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8C91A61" w14:textId="77777777" w:rsidR="005F5B52" w:rsidRPr="00026D91" w:rsidRDefault="00000000" w:rsidP="005F5B52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026D91">
        <w:rPr>
          <w:rFonts w:ascii="Times New Roman" w:hAnsi="Times New Roman" w:cs="Times New Roman"/>
          <w:sz w:val="24"/>
          <w:szCs w:val="24"/>
          <w:u w:val="single"/>
          <w:lang w:val="en-US"/>
        </w:rPr>
        <w:t>Instructions for fluid restriction</w:t>
      </w:r>
    </w:p>
    <w:p w14:paraId="1605DE26" w14:textId="19441BE4" w:rsidR="005F5B52" w:rsidRPr="00026D91" w:rsidRDefault="00000000" w:rsidP="005F5B52">
      <w:pPr>
        <w:pStyle w:val="af2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26D91">
        <w:rPr>
          <w:rFonts w:ascii="Times New Roman" w:hAnsi="Times New Roman" w:cs="Times New Roman"/>
          <w:sz w:val="24"/>
          <w:szCs w:val="24"/>
          <w:lang w:val="en-US"/>
        </w:rPr>
        <w:t xml:space="preserve">Salt should be kept below 6 g/day for </w:t>
      </w:r>
      <w:r w:rsidR="00EC1803" w:rsidRPr="00026D91">
        <w:rPr>
          <w:rFonts w:ascii="Times New Roman" w:hAnsi="Times New Roman" w:cs="Times New Roman"/>
          <w:sz w:val="24"/>
          <w:szCs w:val="24"/>
          <w:lang w:val="en-US"/>
        </w:rPr>
        <w:t xml:space="preserve">patients undergoing </w:t>
      </w:r>
      <w:r w:rsidR="00DD6C96" w:rsidRPr="00026D91">
        <w:rPr>
          <w:rFonts w:ascii="Times New Roman" w:hAnsi="Times New Roman" w:cs="Times New Roman"/>
          <w:sz w:val="24"/>
          <w:szCs w:val="24"/>
          <w:lang w:val="en-US"/>
        </w:rPr>
        <w:t>hemodialysis</w:t>
      </w:r>
      <w:r w:rsidRPr="00026D9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BECAA58" w14:textId="375DD56F" w:rsidR="005F5B52" w:rsidRPr="00026D91" w:rsidRDefault="00000000" w:rsidP="005F5B52">
      <w:pPr>
        <w:pStyle w:val="af2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26D91">
        <w:rPr>
          <w:rFonts w:ascii="Times New Roman" w:hAnsi="Times New Roman" w:cs="Times New Roman"/>
          <w:sz w:val="24"/>
          <w:szCs w:val="24"/>
          <w:lang w:val="en-US"/>
        </w:rPr>
        <w:t xml:space="preserve">Salt should be kept below ultrafiltration volume (L) x 7.5 + urine volume (L) x 5 g/day for </w:t>
      </w:r>
      <w:r w:rsidR="00EC1803" w:rsidRPr="00026D91">
        <w:rPr>
          <w:rFonts w:ascii="Times New Roman" w:hAnsi="Times New Roman" w:cs="Times New Roman"/>
          <w:sz w:val="24"/>
          <w:szCs w:val="24"/>
          <w:lang w:val="en-US"/>
        </w:rPr>
        <w:t xml:space="preserve">patients undergoing </w:t>
      </w:r>
      <w:r w:rsidRPr="00026D91">
        <w:rPr>
          <w:rFonts w:ascii="Times New Roman" w:hAnsi="Times New Roman" w:cs="Times New Roman"/>
          <w:sz w:val="24"/>
          <w:szCs w:val="24"/>
          <w:lang w:val="en-US"/>
        </w:rPr>
        <w:t>peritoneal dialysis.</w:t>
      </w:r>
    </w:p>
    <w:p w14:paraId="714FEDAC" w14:textId="64EEAB81" w:rsidR="005F5B52" w:rsidRPr="00026D91" w:rsidRDefault="00000000" w:rsidP="005F5B52">
      <w:pPr>
        <w:pStyle w:val="af2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26D91">
        <w:rPr>
          <w:rFonts w:ascii="Times New Roman" w:hAnsi="Times New Roman" w:cs="Times New Roman"/>
          <w:sz w:val="24"/>
          <w:szCs w:val="24"/>
          <w:lang w:val="en-US"/>
        </w:rPr>
        <w:t xml:space="preserve">Fluid intake should be </w:t>
      </w:r>
      <w:r w:rsidR="00EC1803" w:rsidRPr="00026D91">
        <w:rPr>
          <w:rFonts w:ascii="Times New Roman" w:hAnsi="Times New Roman" w:cs="Times New Roman"/>
          <w:sz w:val="24"/>
          <w:szCs w:val="24"/>
          <w:lang w:val="en-US"/>
        </w:rPr>
        <w:t xml:space="preserve">kept </w:t>
      </w:r>
      <w:r w:rsidRPr="00026D91">
        <w:rPr>
          <w:rFonts w:ascii="Times New Roman" w:hAnsi="Times New Roman" w:cs="Times New Roman"/>
          <w:sz w:val="24"/>
          <w:szCs w:val="24"/>
          <w:lang w:val="en-US"/>
        </w:rPr>
        <w:t xml:space="preserve">as low as possible for </w:t>
      </w:r>
      <w:r w:rsidR="00EC1803" w:rsidRPr="00026D91">
        <w:rPr>
          <w:rFonts w:ascii="Times New Roman" w:hAnsi="Times New Roman" w:cs="Times New Roman"/>
          <w:sz w:val="24"/>
          <w:szCs w:val="24"/>
          <w:lang w:val="en-US"/>
        </w:rPr>
        <w:t xml:space="preserve">patients undergoing </w:t>
      </w:r>
      <w:r w:rsidR="00DD6C96" w:rsidRPr="00026D91">
        <w:rPr>
          <w:rFonts w:ascii="Times New Roman" w:hAnsi="Times New Roman" w:cs="Times New Roman"/>
          <w:sz w:val="24"/>
          <w:szCs w:val="24"/>
          <w:lang w:val="en-US"/>
        </w:rPr>
        <w:t>hemodialysis</w:t>
      </w:r>
      <w:r w:rsidRPr="00026D9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9102506" w14:textId="170C7286" w:rsidR="005F5B52" w:rsidRPr="00026D91" w:rsidRDefault="00000000" w:rsidP="005F5B52">
      <w:pPr>
        <w:pStyle w:val="af2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26D91">
        <w:rPr>
          <w:rFonts w:ascii="Times New Roman" w:hAnsi="Times New Roman" w:cs="Times New Roman"/>
          <w:sz w:val="24"/>
          <w:szCs w:val="24"/>
          <w:lang w:val="en-US"/>
        </w:rPr>
        <w:t xml:space="preserve">Fluid intake should be kept below ultrafiltration volume (L) + urine volume (L) for </w:t>
      </w:r>
      <w:r w:rsidR="00EC1803" w:rsidRPr="00026D91">
        <w:rPr>
          <w:rFonts w:ascii="Times New Roman" w:hAnsi="Times New Roman" w:cs="Times New Roman"/>
          <w:sz w:val="24"/>
          <w:szCs w:val="24"/>
          <w:lang w:val="en-US"/>
        </w:rPr>
        <w:t xml:space="preserve">patients undergoing </w:t>
      </w:r>
      <w:r w:rsidRPr="00026D91">
        <w:rPr>
          <w:rFonts w:ascii="Times New Roman" w:hAnsi="Times New Roman" w:cs="Times New Roman"/>
          <w:sz w:val="24"/>
          <w:szCs w:val="24"/>
          <w:lang w:val="en-US"/>
        </w:rPr>
        <w:t>peritoneal dialysis.</w:t>
      </w:r>
    </w:p>
    <w:p w14:paraId="21CA9A14" w14:textId="77777777" w:rsidR="00915A8A" w:rsidRPr="00026D91" w:rsidRDefault="00915A8A" w:rsidP="00915A8A">
      <w:pPr>
        <w:pStyle w:val="Web"/>
        <w:spacing w:before="0" w:beforeAutospacing="0" w:after="0" w:afterAutospacing="0"/>
        <w:rPr>
          <w:rFonts w:ascii="Times New Roman" w:hAnsi="Times New Roman" w:cs="Times New Roman"/>
          <w:color w:val="000000"/>
          <w:lang w:val="en-US"/>
        </w:rPr>
      </w:pPr>
    </w:p>
    <w:p w14:paraId="416BD499" w14:textId="066668AE" w:rsidR="00915A8A" w:rsidRPr="00026D91" w:rsidRDefault="00000000" w:rsidP="00915A8A">
      <w:pPr>
        <w:pStyle w:val="Web"/>
        <w:spacing w:before="0" w:beforeAutospacing="0" w:after="0" w:afterAutospacing="0"/>
        <w:rPr>
          <w:rFonts w:ascii="Times New Roman" w:hAnsi="Times New Roman" w:cs="Times New Roman"/>
          <w:lang w:val="en-US"/>
        </w:rPr>
      </w:pPr>
      <w:r w:rsidRPr="00026D91">
        <w:rPr>
          <w:rFonts w:ascii="Times New Roman" w:hAnsi="Times New Roman" w:cs="Times New Roman"/>
          <w:color w:val="000000"/>
          <w:lang w:val="en-US"/>
        </w:rPr>
        <w:t>Reference</w:t>
      </w:r>
    </w:p>
    <w:p w14:paraId="60C7C0EE" w14:textId="36633517" w:rsidR="00915A8A" w:rsidRPr="00026D91" w:rsidRDefault="00000000" w:rsidP="00026D91">
      <w:pPr>
        <w:pStyle w:val="Web"/>
        <w:spacing w:before="0" w:beforeAutospacing="0" w:after="0" w:afterAutospacing="0"/>
        <w:rPr>
          <w:rStyle w:val="apple-tab-span"/>
          <w:rFonts w:ascii="Times New Roman" w:hAnsi="Times New Roman" w:cs="Times New Roman"/>
          <w:color w:val="000000"/>
          <w:lang w:val="en-US"/>
        </w:rPr>
      </w:pPr>
      <w:r w:rsidRPr="00026D91">
        <w:rPr>
          <w:rFonts w:ascii="Times New Roman" w:hAnsi="Times New Roman" w:cs="Times New Roman"/>
          <w:color w:val="000000"/>
          <w:lang w:val="en-US"/>
        </w:rPr>
        <w:t xml:space="preserve">1. </w:t>
      </w:r>
      <w:r w:rsidRPr="00026D91">
        <w:rPr>
          <w:rStyle w:val="apple-tab-span"/>
          <w:rFonts w:ascii="Times New Roman" w:hAnsi="Times New Roman" w:cs="Times New Roman"/>
          <w:color w:val="000000"/>
          <w:lang w:val="en-US"/>
        </w:rPr>
        <w:tab/>
      </w:r>
      <w:r w:rsidR="007A787A" w:rsidRPr="00026D91">
        <w:rPr>
          <w:rStyle w:val="apple-tab-span"/>
          <w:rFonts w:ascii="Times New Roman" w:hAnsi="Times New Roman" w:cs="Times New Roman"/>
          <w:color w:val="000000"/>
          <w:lang w:val="en-US"/>
        </w:rPr>
        <w:t xml:space="preserve">Japanese Society of Nephrology: Dietary recommendations for chronic kidney disease, 2014. </w:t>
      </w:r>
      <w:proofErr w:type="spellStart"/>
      <w:r w:rsidR="007A787A" w:rsidRPr="00026D91">
        <w:rPr>
          <w:rStyle w:val="apple-tab-span"/>
          <w:rFonts w:ascii="Times New Roman" w:hAnsi="Times New Roman" w:cs="Times New Roman"/>
          <w:color w:val="000000"/>
          <w:lang w:val="en-US"/>
        </w:rPr>
        <w:t>Jpn</w:t>
      </w:r>
      <w:proofErr w:type="spellEnd"/>
      <w:r w:rsidR="007A787A" w:rsidRPr="00026D91">
        <w:rPr>
          <w:rStyle w:val="apple-tab-span"/>
          <w:rFonts w:ascii="Times New Roman" w:hAnsi="Times New Roman" w:cs="Times New Roman"/>
          <w:color w:val="000000"/>
          <w:lang w:val="en-US"/>
        </w:rPr>
        <w:t xml:space="preserve"> J Nephrol [Internet] 56: 553–599 (In Japanese), 2014. </w:t>
      </w:r>
      <w:hyperlink r:id="rId9" w:history="1">
        <w:r w:rsidR="00026D91" w:rsidRPr="00026D91">
          <w:rPr>
            <w:rStyle w:val="a4"/>
            <w:rFonts w:ascii="Times New Roman" w:hAnsi="Times New Roman" w:cs="Times New Roman"/>
            <w:lang w:val="en-US"/>
          </w:rPr>
          <w:t>https://www.ncbi.nlm.nih.gov/pubmed/25130031</w:t>
        </w:r>
      </w:hyperlink>
    </w:p>
    <w:p w14:paraId="55369EA9" w14:textId="56118292" w:rsidR="00026D91" w:rsidRPr="00026D91" w:rsidRDefault="00026D91" w:rsidP="00026D91">
      <w:pPr>
        <w:rPr>
          <w:rFonts w:ascii="Times New Roman" w:eastAsia="ＭＳ Ｐゴシック" w:hAnsi="Times New Roman" w:cs="Times New Roman"/>
          <w:sz w:val="24"/>
          <w:szCs w:val="24"/>
          <w:lang w:val="en-US"/>
        </w:rPr>
      </w:pPr>
      <w:r w:rsidRPr="00026D91">
        <w:rPr>
          <w:rFonts w:ascii="Times New Roman" w:eastAsia="ＭＳ Ｐゴシック" w:hAnsi="Times New Roman" w:cs="Times New Roman"/>
          <w:sz w:val="24"/>
          <w:szCs w:val="24"/>
          <w:lang w:val="en-US"/>
        </w:rPr>
        <w:t>Accessed 1</w:t>
      </w:r>
      <w:r w:rsidR="00161073">
        <w:rPr>
          <w:rFonts w:ascii="Times New Roman" w:eastAsia="ＭＳ Ｐゴシック" w:hAnsi="Times New Roman" w:cs="Times New Roman" w:hint="eastAsia"/>
          <w:sz w:val="24"/>
          <w:szCs w:val="24"/>
          <w:lang w:val="en-US"/>
        </w:rPr>
        <w:t xml:space="preserve"> May</w:t>
      </w:r>
      <w:r w:rsidRPr="00026D91">
        <w:rPr>
          <w:rFonts w:ascii="Times New Roman" w:eastAsia="ＭＳ Ｐゴシック" w:hAnsi="Times New Roman" w:cs="Times New Roman"/>
          <w:sz w:val="24"/>
          <w:szCs w:val="24"/>
          <w:lang w:val="en-US"/>
        </w:rPr>
        <w:t xml:space="preserve"> </w:t>
      </w:r>
      <w:r w:rsidR="00161073">
        <w:rPr>
          <w:rFonts w:ascii="Times New Roman" w:eastAsia="ＭＳ Ｐゴシック" w:hAnsi="Times New Roman" w:cs="Times New Roman" w:hint="eastAsia"/>
          <w:sz w:val="24"/>
          <w:szCs w:val="24"/>
          <w:lang w:val="en-US"/>
        </w:rPr>
        <w:t>2024</w:t>
      </w:r>
      <w:r w:rsidRPr="00026D91">
        <w:rPr>
          <w:rFonts w:ascii="Times New Roman" w:eastAsia="ＭＳ Ｐゴシック" w:hAnsi="Times New Roman" w:cs="Times New Roman"/>
          <w:sz w:val="24"/>
          <w:szCs w:val="24"/>
          <w:lang w:val="en-US"/>
        </w:rPr>
        <w:t>.</w:t>
      </w:r>
    </w:p>
    <w:p w14:paraId="56530757" w14:textId="77777777" w:rsidR="00026D91" w:rsidRPr="007F6E87" w:rsidRDefault="00026D91" w:rsidP="00915A8A">
      <w:pPr>
        <w:pStyle w:val="Web"/>
        <w:spacing w:before="240" w:beforeAutospacing="0" w:after="240" w:afterAutospacing="0"/>
        <w:rPr>
          <w:lang w:val="en-US"/>
        </w:rPr>
      </w:pPr>
    </w:p>
    <w:bookmarkEnd w:id="1"/>
    <w:p w14:paraId="39170428" w14:textId="77777777" w:rsidR="0066506D" w:rsidRPr="007F6E87" w:rsidRDefault="0066506D" w:rsidP="00DD6C9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66506D" w:rsidRPr="007F6E87" w:rsidSect="00033C39">
      <w:footerReference w:type="even" r:id="rId10"/>
      <w:footerReference w:type="default" r:id="rId11"/>
      <w:pgSz w:w="11907" w:h="16840" w:code="9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DB366" w14:textId="77777777" w:rsidR="00033C39" w:rsidRDefault="00033C39">
      <w:r>
        <w:separator/>
      </w:r>
    </w:p>
  </w:endnote>
  <w:endnote w:type="continuationSeparator" w:id="0">
    <w:p w14:paraId="2130A97D" w14:textId="77777777" w:rsidR="00033C39" w:rsidRDefault="00033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88161" w14:textId="77777777" w:rsidR="001B7A5B" w:rsidRDefault="00000000" w:rsidP="00161054">
    <w:pPr>
      <w:pStyle w:val="aa"/>
      <w:framePr w:wrap="none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9B596A">
      <w:rPr>
        <w:rStyle w:val="af1"/>
        <w:noProof/>
      </w:rPr>
      <w:t>1</w:t>
    </w:r>
    <w:r>
      <w:rPr>
        <w:rStyle w:val="af1"/>
      </w:rPr>
      <w:fldChar w:fldCharType="end"/>
    </w:r>
  </w:p>
  <w:p w14:paraId="32383656" w14:textId="77777777" w:rsidR="001B7A5B" w:rsidRDefault="001B7A5B" w:rsidP="002D5A3A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7DACA" w14:textId="77777777" w:rsidR="001B7A5B" w:rsidRPr="007F6E87" w:rsidRDefault="00000000" w:rsidP="00161054">
    <w:pPr>
      <w:pStyle w:val="aa"/>
      <w:framePr w:wrap="none" w:vAnchor="text" w:hAnchor="margin" w:xAlign="right" w:y="1"/>
      <w:rPr>
        <w:rStyle w:val="af1"/>
        <w:lang w:val="en-US"/>
      </w:rPr>
    </w:pPr>
    <w:r w:rsidRPr="007F6E87">
      <w:rPr>
        <w:rStyle w:val="af1"/>
        <w:lang w:val="en-US"/>
      </w:rPr>
      <w:fldChar w:fldCharType="begin"/>
    </w:r>
    <w:r w:rsidRPr="007F6E87">
      <w:rPr>
        <w:rStyle w:val="af1"/>
        <w:lang w:val="en-US"/>
      </w:rPr>
      <w:instrText xml:space="preserve">PAGE  </w:instrText>
    </w:r>
    <w:r w:rsidRPr="007F6E87">
      <w:rPr>
        <w:rStyle w:val="af1"/>
        <w:lang w:val="en-US"/>
      </w:rPr>
      <w:fldChar w:fldCharType="separate"/>
    </w:r>
    <w:r w:rsidR="004D15BD" w:rsidRPr="007F6E87">
      <w:rPr>
        <w:rStyle w:val="af1"/>
        <w:lang w:val="en-US"/>
      </w:rPr>
      <w:t>28</w:t>
    </w:r>
    <w:r w:rsidRPr="007F6E87">
      <w:rPr>
        <w:rStyle w:val="af1"/>
        <w:lang w:val="en-US"/>
      </w:rPr>
      <w:fldChar w:fldCharType="end"/>
    </w:r>
  </w:p>
  <w:p w14:paraId="571161A1" w14:textId="5EE60722" w:rsidR="001B7A5B" w:rsidRPr="007F6E87" w:rsidRDefault="00000000" w:rsidP="0052390F">
    <w:pPr>
      <w:pStyle w:val="aa"/>
      <w:rPr>
        <w:rFonts w:ascii="Times New Roman" w:hAnsi="Times New Roman" w:cs="Times New Roman"/>
        <w:color w:val="FF0000"/>
        <w:sz w:val="22"/>
        <w:szCs w:val="22"/>
        <w:lang w:val="en-US"/>
      </w:rPr>
    </w:pPr>
    <w:r w:rsidRPr="007F6E87">
      <w:rPr>
        <w:rFonts w:ascii="Times New Roman" w:hAnsi="Times New Roman" w:cs="Times New Roman"/>
        <w:sz w:val="22"/>
        <w:szCs w:val="22"/>
        <w:lang w:val="en-US"/>
      </w:rPr>
      <w:t xml:space="preserve">Page </w:t>
    </w:r>
    <w:r w:rsidRPr="007F6E87">
      <w:rPr>
        <w:rFonts w:ascii="Times New Roman" w:hAnsi="Times New Roman" w:cs="Times New Roman"/>
        <w:sz w:val="22"/>
        <w:szCs w:val="22"/>
        <w:lang w:val="en-US"/>
      </w:rPr>
      <w:fldChar w:fldCharType="begin"/>
    </w:r>
    <w:r w:rsidRPr="007F6E87">
      <w:rPr>
        <w:rFonts w:ascii="Times New Roman" w:hAnsi="Times New Roman" w:cs="Times New Roman"/>
        <w:sz w:val="22"/>
        <w:szCs w:val="22"/>
        <w:lang w:val="en-US"/>
      </w:rPr>
      <w:instrText>PAGE   \* MERGEFORMAT</w:instrText>
    </w:r>
    <w:r w:rsidRPr="007F6E87">
      <w:rPr>
        <w:rFonts w:ascii="Times New Roman" w:hAnsi="Times New Roman" w:cs="Times New Roman"/>
        <w:sz w:val="22"/>
        <w:szCs w:val="22"/>
        <w:lang w:val="en-US"/>
      </w:rPr>
      <w:fldChar w:fldCharType="separate"/>
    </w:r>
    <w:r w:rsidRPr="007F6E87">
      <w:rPr>
        <w:rFonts w:ascii="Times New Roman" w:hAnsi="Times New Roman" w:cs="Times New Roman"/>
        <w:sz w:val="22"/>
        <w:lang w:val="en-US"/>
      </w:rPr>
      <w:t>1</w:t>
    </w:r>
    <w:r w:rsidRPr="007F6E87">
      <w:rPr>
        <w:rFonts w:ascii="Times New Roman" w:hAnsi="Times New Roman" w:cs="Times New Roman"/>
        <w:sz w:val="22"/>
        <w:szCs w:val="22"/>
        <w:lang w:val="en-US"/>
      </w:rPr>
      <w:fldChar w:fldCharType="end"/>
    </w:r>
    <w:r w:rsidRPr="007F6E87">
      <w:rPr>
        <w:rFonts w:ascii="Times New Roman" w:hAnsi="Times New Roman" w:cs="Times New Roman" w:hint="eastAsia"/>
        <w:sz w:val="22"/>
        <w:szCs w:val="22"/>
        <w:lang w:val="en-US"/>
      </w:rPr>
      <w:t xml:space="preserve"> </w:t>
    </w:r>
    <w:r w:rsidRPr="007F6E87">
      <w:rPr>
        <w:rFonts w:ascii="Times New Roman" w:hAnsi="Times New Roman" w:cs="Times New Roman"/>
        <w:sz w:val="22"/>
        <w:szCs w:val="22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BECDF" w14:textId="77777777" w:rsidR="00033C39" w:rsidRDefault="00033C39">
      <w:r>
        <w:separator/>
      </w:r>
    </w:p>
  </w:footnote>
  <w:footnote w:type="continuationSeparator" w:id="0">
    <w:p w14:paraId="590DB7D7" w14:textId="77777777" w:rsidR="00033C39" w:rsidRDefault="00033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67ADB"/>
    <w:multiLevelType w:val="multilevel"/>
    <w:tmpl w:val="FF3C4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424604"/>
    <w:multiLevelType w:val="multilevel"/>
    <w:tmpl w:val="7990E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35138C"/>
    <w:multiLevelType w:val="multilevel"/>
    <w:tmpl w:val="4956C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E045B8"/>
    <w:multiLevelType w:val="hybridMultilevel"/>
    <w:tmpl w:val="B582C23C"/>
    <w:lvl w:ilvl="0" w:tplc="60E225A8">
      <w:start w:val="1"/>
      <w:numFmt w:val="bullet"/>
      <w:lvlText w:val="•"/>
      <w:lvlJc w:val="left"/>
      <w:pPr>
        <w:ind w:left="440" w:hanging="440"/>
      </w:pPr>
      <w:rPr>
        <w:rFonts w:ascii="Arial" w:hAnsi="Arial" w:hint="default"/>
      </w:rPr>
    </w:lvl>
    <w:lvl w:ilvl="1" w:tplc="119AB4C6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AD10C7D8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44EA22D4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96F021F6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5804282C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A4A85DA4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DD3C0528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F2C75F0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9C73D60"/>
    <w:multiLevelType w:val="hybridMultilevel"/>
    <w:tmpl w:val="F0C413F0"/>
    <w:lvl w:ilvl="0" w:tplc="6FE8AC90">
      <w:start w:val="1"/>
      <w:numFmt w:val="bullet"/>
      <w:lvlText w:val="•"/>
      <w:lvlJc w:val="left"/>
      <w:pPr>
        <w:ind w:left="440" w:hanging="440"/>
      </w:pPr>
      <w:rPr>
        <w:rFonts w:ascii="Arial" w:hAnsi="Arial" w:hint="default"/>
      </w:rPr>
    </w:lvl>
    <w:lvl w:ilvl="1" w:tplc="96E8C52E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250E14B0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61635C0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62445D8A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D2720F36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E3F82CCC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D71A9CBE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9CE20E06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C192939"/>
    <w:multiLevelType w:val="hybridMultilevel"/>
    <w:tmpl w:val="78A00DBE"/>
    <w:lvl w:ilvl="0" w:tplc="5D7CEF38">
      <w:start w:val="1"/>
      <w:numFmt w:val="bullet"/>
      <w:lvlText w:val="•"/>
      <w:lvlJc w:val="left"/>
      <w:pPr>
        <w:ind w:left="440" w:hanging="440"/>
      </w:pPr>
      <w:rPr>
        <w:rFonts w:ascii="Arial" w:hAnsi="Arial" w:hint="default"/>
      </w:rPr>
    </w:lvl>
    <w:lvl w:ilvl="1" w:tplc="E0FCC9C0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41CCA60E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CD0E162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258BEF8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CB9E0862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0326B0C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32E6ED7C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71CE77E0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C2851C2"/>
    <w:multiLevelType w:val="hybridMultilevel"/>
    <w:tmpl w:val="08AE4F94"/>
    <w:lvl w:ilvl="0" w:tplc="6D7C96A8">
      <w:numFmt w:val="bullet"/>
      <w:lvlText w:val="-"/>
      <w:lvlJc w:val="left"/>
      <w:pPr>
        <w:ind w:left="720" w:hanging="360"/>
      </w:pPr>
      <w:rPr>
        <w:rFonts w:ascii="游明朝" w:eastAsia="游明朝" w:hAnsi="游明朝" w:cs="游明朝" w:hint="eastAsia"/>
        <w:sz w:val="18"/>
      </w:rPr>
    </w:lvl>
    <w:lvl w:ilvl="1" w:tplc="114E5D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9E8D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304D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085B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549D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C6F2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3A9F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3479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0113AD"/>
    <w:multiLevelType w:val="hybridMultilevel"/>
    <w:tmpl w:val="30B4E140"/>
    <w:lvl w:ilvl="0" w:tplc="0382FA86">
      <w:start w:val="1"/>
      <w:numFmt w:val="bullet"/>
      <w:lvlText w:val="•"/>
      <w:lvlJc w:val="left"/>
      <w:pPr>
        <w:ind w:left="440" w:hanging="440"/>
      </w:pPr>
      <w:rPr>
        <w:rFonts w:ascii="Arial" w:hAnsi="Arial" w:hint="default"/>
      </w:rPr>
    </w:lvl>
    <w:lvl w:ilvl="1" w:tplc="B16648CC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674062A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BA305B64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863C3B92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D338C9F8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A8148766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9806F4E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7B68B30C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A913B87"/>
    <w:multiLevelType w:val="hybridMultilevel"/>
    <w:tmpl w:val="D0FE50D2"/>
    <w:lvl w:ilvl="0" w:tplc="19BA3EDA">
      <w:start w:val="1"/>
      <w:numFmt w:val="bullet"/>
      <w:lvlText w:val="•"/>
      <w:lvlJc w:val="left"/>
      <w:pPr>
        <w:ind w:left="440" w:hanging="440"/>
      </w:pPr>
      <w:rPr>
        <w:rFonts w:ascii="Arial" w:hAnsi="Arial" w:hint="default"/>
      </w:rPr>
    </w:lvl>
    <w:lvl w:ilvl="1" w:tplc="BBD69DA6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83827766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1088AE50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AF6A1BC4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72E06CA4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69740C52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20C22EB2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DCCAD2DA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6F6382C"/>
    <w:multiLevelType w:val="hybridMultilevel"/>
    <w:tmpl w:val="0FCED168"/>
    <w:lvl w:ilvl="0" w:tplc="D4C06294">
      <w:start w:val="3"/>
      <w:numFmt w:val="bullet"/>
      <w:lvlText w:val=""/>
      <w:lvlJc w:val="left"/>
      <w:pPr>
        <w:ind w:left="720" w:hanging="360"/>
      </w:pPr>
      <w:rPr>
        <w:rFonts w:ascii="Symbol" w:eastAsia="游明朝" w:hAnsi="Symbol" w:cs="游明朝" w:hint="default"/>
      </w:rPr>
    </w:lvl>
    <w:lvl w:ilvl="1" w:tplc="1F263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BE72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82EF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1642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0481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D012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60B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E8BA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CE72F2"/>
    <w:multiLevelType w:val="multilevel"/>
    <w:tmpl w:val="002E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097216"/>
    <w:multiLevelType w:val="hybridMultilevel"/>
    <w:tmpl w:val="E6C25B60"/>
    <w:lvl w:ilvl="0" w:tplc="F494594E">
      <w:start w:val="1"/>
      <w:numFmt w:val="decimal"/>
      <w:lvlText w:val="%1."/>
      <w:lvlJc w:val="left"/>
      <w:pPr>
        <w:ind w:left="720" w:hanging="360"/>
      </w:pPr>
    </w:lvl>
    <w:lvl w:ilvl="1" w:tplc="5ECA04A6" w:tentative="1">
      <w:start w:val="1"/>
      <w:numFmt w:val="lowerLetter"/>
      <w:lvlText w:val="%2."/>
      <w:lvlJc w:val="left"/>
      <w:pPr>
        <w:ind w:left="1440" w:hanging="360"/>
      </w:pPr>
    </w:lvl>
    <w:lvl w:ilvl="2" w:tplc="D75EC326" w:tentative="1">
      <w:start w:val="1"/>
      <w:numFmt w:val="lowerRoman"/>
      <w:lvlText w:val="%3."/>
      <w:lvlJc w:val="right"/>
      <w:pPr>
        <w:ind w:left="2160" w:hanging="180"/>
      </w:pPr>
    </w:lvl>
    <w:lvl w:ilvl="3" w:tplc="2000107A" w:tentative="1">
      <w:start w:val="1"/>
      <w:numFmt w:val="decimal"/>
      <w:lvlText w:val="%4."/>
      <w:lvlJc w:val="left"/>
      <w:pPr>
        <w:ind w:left="2880" w:hanging="360"/>
      </w:pPr>
    </w:lvl>
    <w:lvl w:ilvl="4" w:tplc="6B90DEC0" w:tentative="1">
      <w:start w:val="1"/>
      <w:numFmt w:val="lowerLetter"/>
      <w:lvlText w:val="%5."/>
      <w:lvlJc w:val="left"/>
      <w:pPr>
        <w:ind w:left="3600" w:hanging="360"/>
      </w:pPr>
    </w:lvl>
    <w:lvl w:ilvl="5" w:tplc="EAC2CF1E" w:tentative="1">
      <w:start w:val="1"/>
      <w:numFmt w:val="lowerRoman"/>
      <w:lvlText w:val="%6."/>
      <w:lvlJc w:val="right"/>
      <w:pPr>
        <w:ind w:left="4320" w:hanging="180"/>
      </w:pPr>
    </w:lvl>
    <w:lvl w:ilvl="6" w:tplc="2C88AB5C" w:tentative="1">
      <w:start w:val="1"/>
      <w:numFmt w:val="decimal"/>
      <w:lvlText w:val="%7."/>
      <w:lvlJc w:val="left"/>
      <w:pPr>
        <w:ind w:left="5040" w:hanging="360"/>
      </w:pPr>
    </w:lvl>
    <w:lvl w:ilvl="7" w:tplc="63366976" w:tentative="1">
      <w:start w:val="1"/>
      <w:numFmt w:val="lowerLetter"/>
      <w:lvlText w:val="%8."/>
      <w:lvlJc w:val="left"/>
      <w:pPr>
        <w:ind w:left="5760" w:hanging="360"/>
      </w:pPr>
    </w:lvl>
    <w:lvl w:ilvl="8" w:tplc="4A109FA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21540">
    <w:abstractNumId w:val="11"/>
  </w:num>
  <w:num w:numId="2" w16cid:durableId="650254046">
    <w:abstractNumId w:val="1"/>
  </w:num>
  <w:num w:numId="3" w16cid:durableId="575937496">
    <w:abstractNumId w:val="0"/>
  </w:num>
  <w:num w:numId="4" w16cid:durableId="1612585092">
    <w:abstractNumId w:val="10"/>
  </w:num>
  <w:num w:numId="5" w16cid:durableId="767852056">
    <w:abstractNumId w:val="2"/>
  </w:num>
  <w:num w:numId="6" w16cid:durableId="1353844728">
    <w:abstractNumId w:val="9"/>
  </w:num>
  <w:num w:numId="7" w16cid:durableId="1704478880">
    <w:abstractNumId w:val="6"/>
  </w:num>
  <w:num w:numId="8" w16cid:durableId="819157292">
    <w:abstractNumId w:val="4"/>
  </w:num>
  <w:num w:numId="9" w16cid:durableId="1564289068">
    <w:abstractNumId w:val="8"/>
  </w:num>
  <w:num w:numId="10" w16cid:durableId="1613395407">
    <w:abstractNumId w:val="5"/>
  </w:num>
  <w:num w:numId="11" w16cid:durableId="1296761039">
    <w:abstractNumId w:val="3"/>
  </w:num>
  <w:num w:numId="12" w16cid:durableId="1945849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bordersDoNotSurroundHeader/>
  <w:bordersDoNotSurroundFooter/>
  <w:proofState w:spelling="clean" w:grammar="clean"/>
  <w:trackRevisions/>
  <w:doNotTrackFormatting/>
  <w:defaultTabStop w:val="720"/>
  <w:drawingGridHorizontalSpacing w:val="10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OzMLUwNzQxMjIyNTVU0lEKTi0uzszPAykwqQUA6O0hkiwAAAA="/>
    <w:docVar w:name="EN.Layout" w:val="&lt;ENLayout&gt;&lt;Style&gt;Family Practice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intellisampler_rd 47" w:val="47"/>
    <w:docVar w:name="intellisampler_rd 51" w:val="51"/>
    <w:docVar w:name="intellisampler_rd 81" w:val="81"/>
    <w:docVar w:name="intellisampler_rd 83" w:val="83"/>
    <w:docVar w:name="intellisampler_un 103" w:val="103"/>
    <w:docVar w:name="intellisampler_un 104" w:val="104"/>
    <w:docVar w:name="intellisampler_un 105" w:val="105"/>
    <w:docVar w:name="intellisampler_un 108" w:val="108"/>
    <w:docVar w:name="intellisampler_un 110" w:val="110"/>
    <w:docVar w:name="intellisampler_un 112" w:val="112"/>
    <w:docVar w:name="intellisampler_un 113" w:val="113"/>
    <w:docVar w:name="intellisampler_un 116" w:val="116"/>
    <w:docVar w:name="intellisampler_un 119" w:val="119"/>
    <w:docVar w:name="intellisampler_un 121" w:val="121"/>
    <w:docVar w:name="intellisampler_un 122" w:val="122"/>
    <w:docVar w:name="intellisampler_un 123" w:val="123"/>
    <w:docVar w:name="intellisampler_un 124" w:val="124"/>
    <w:docVar w:name="intellisampler_un 126" w:val="126"/>
    <w:docVar w:name="intellisampler_un 129" w:val="129"/>
    <w:docVar w:name="intellisampler_un 131" w:val="131"/>
    <w:docVar w:name="intellisampler_un 134" w:val="134"/>
    <w:docVar w:name="intellisampler_un 139" w:val="139"/>
    <w:docVar w:name="intellisampler_un 6" w:val="6"/>
    <w:docVar w:name="intellisampler_un 77" w:val="77"/>
    <w:docVar w:name="intellisampler_un 90" w:val="90"/>
    <w:docVar w:name="intellisampler_un 99" w:val="99"/>
    <w:docVar w:name="is_review_method" w:val="Normal"/>
    <w:docVar w:name="is_sampling_method" w:val="random"/>
  </w:docVars>
  <w:rsids>
    <w:rsidRoot w:val="001A5FBE"/>
    <w:rsid w:val="000016F9"/>
    <w:rsid w:val="00002C5E"/>
    <w:rsid w:val="00005C12"/>
    <w:rsid w:val="000077A1"/>
    <w:rsid w:val="000101F8"/>
    <w:rsid w:val="00015BFA"/>
    <w:rsid w:val="00016DAB"/>
    <w:rsid w:val="000201BB"/>
    <w:rsid w:val="00020ACA"/>
    <w:rsid w:val="000212FB"/>
    <w:rsid w:val="00021F62"/>
    <w:rsid w:val="00022FF1"/>
    <w:rsid w:val="00023116"/>
    <w:rsid w:val="00023E48"/>
    <w:rsid w:val="00025C62"/>
    <w:rsid w:val="000260B9"/>
    <w:rsid w:val="00026D91"/>
    <w:rsid w:val="0003144C"/>
    <w:rsid w:val="0003347D"/>
    <w:rsid w:val="00033C39"/>
    <w:rsid w:val="00035D2D"/>
    <w:rsid w:val="00040B89"/>
    <w:rsid w:val="000455FE"/>
    <w:rsid w:val="0004718D"/>
    <w:rsid w:val="000473DD"/>
    <w:rsid w:val="00056DC1"/>
    <w:rsid w:val="000574F9"/>
    <w:rsid w:val="00057C06"/>
    <w:rsid w:val="00060CEB"/>
    <w:rsid w:val="0006129C"/>
    <w:rsid w:val="00061C2B"/>
    <w:rsid w:val="0006372B"/>
    <w:rsid w:val="000643EC"/>
    <w:rsid w:val="0006501D"/>
    <w:rsid w:val="00065909"/>
    <w:rsid w:val="00070029"/>
    <w:rsid w:val="00070688"/>
    <w:rsid w:val="0007135E"/>
    <w:rsid w:val="00071A4D"/>
    <w:rsid w:val="00073999"/>
    <w:rsid w:val="00075A0E"/>
    <w:rsid w:val="000777C0"/>
    <w:rsid w:val="0008033D"/>
    <w:rsid w:val="00080E65"/>
    <w:rsid w:val="0008338D"/>
    <w:rsid w:val="00083CFE"/>
    <w:rsid w:val="00086503"/>
    <w:rsid w:val="00087B2F"/>
    <w:rsid w:val="0009090B"/>
    <w:rsid w:val="00091A6A"/>
    <w:rsid w:val="00094EDC"/>
    <w:rsid w:val="000A045C"/>
    <w:rsid w:val="000A0C30"/>
    <w:rsid w:val="000A1D11"/>
    <w:rsid w:val="000B0959"/>
    <w:rsid w:val="000B0A59"/>
    <w:rsid w:val="000B3815"/>
    <w:rsid w:val="000C0F85"/>
    <w:rsid w:val="000C1198"/>
    <w:rsid w:val="000C521F"/>
    <w:rsid w:val="000D5870"/>
    <w:rsid w:val="000D6849"/>
    <w:rsid w:val="000E381E"/>
    <w:rsid w:val="000E6E57"/>
    <w:rsid w:val="000E74BC"/>
    <w:rsid w:val="000F0CDF"/>
    <w:rsid w:val="000F1388"/>
    <w:rsid w:val="000F577B"/>
    <w:rsid w:val="000F5E28"/>
    <w:rsid w:val="000F6617"/>
    <w:rsid w:val="000F6EBB"/>
    <w:rsid w:val="000F7E08"/>
    <w:rsid w:val="00103719"/>
    <w:rsid w:val="0011047B"/>
    <w:rsid w:val="00110CDC"/>
    <w:rsid w:val="001137E5"/>
    <w:rsid w:val="00115C7F"/>
    <w:rsid w:val="00117C52"/>
    <w:rsid w:val="00125EDC"/>
    <w:rsid w:val="001308A6"/>
    <w:rsid w:val="00130C46"/>
    <w:rsid w:val="00132C74"/>
    <w:rsid w:val="00140BCF"/>
    <w:rsid w:val="001434C6"/>
    <w:rsid w:val="001453AD"/>
    <w:rsid w:val="001470F6"/>
    <w:rsid w:val="00147303"/>
    <w:rsid w:val="0014786F"/>
    <w:rsid w:val="00151932"/>
    <w:rsid w:val="00152586"/>
    <w:rsid w:val="0016045F"/>
    <w:rsid w:val="00160613"/>
    <w:rsid w:val="00160C17"/>
    <w:rsid w:val="00161054"/>
    <w:rsid w:val="00161073"/>
    <w:rsid w:val="00161658"/>
    <w:rsid w:val="00177609"/>
    <w:rsid w:val="001777C4"/>
    <w:rsid w:val="00177A55"/>
    <w:rsid w:val="00177F58"/>
    <w:rsid w:val="00185941"/>
    <w:rsid w:val="001879F7"/>
    <w:rsid w:val="00192597"/>
    <w:rsid w:val="0019459F"/>
    <w:rsid w:val="0019707F"/>
    <w:rsid w:val="001970C8"/>
    <w:rsid w:val="001A0A4A"/>
    <w:rsid w:val="001A5FBE"/>
    <w:rsid w:val="001B1BEA"/>
    <w:rsid w:val="001B5788"/>
    <w:rsid w:val="001B6379"/>
    <w:rsid w:val="001B6746"/>
    <w:rsid w:val="001B6821"/>
    <w:rsid w:val="001B7A5B"/>
    <w:rsid w:val="001B7C40"/>
    <w:rsid w:val="001C06DC"/>
    <w:rsid w:val="001C0EFF"/>
    <w:rsid w:val="001C2306"/>
    <w:rsid w:val="001C6062"/>
    <w:rsid w:val="001D23B2"/>
    <w:rsid w:val="001D2DD4"/>
    <w:rsid w:val="001D3131"/>
    <w:rsid w:val="001D5416"/>
    <w:rsid w:val="001E0EBC"/>
    <w:rsid w:val="001E1B5C"/>
    <w:rsid w:val="001E26C8"/>
    <w:rsid w:val="001E306B"/>
    <w:rsid w:val="001E77CD"/>
    <w:rsid w:val="001F1C9E"/>
    <w:rsid w:val="001F1F5C"/>
    <w:rsid w:val="001F642D"/>
    <w:rsid w:val="001F6DD3"/>
    <w:rsid w:val="00200AB7"/>
    <w:rsid w:val="00201747"/>
    <w:rsid w:val="00201929"/>
    <w:rsid w:val="0020249D"/>
    <w:rsid w:val="0021297F"/>
    <w:rsid w:val="002157BE"/>
    <w:rsid w:val="00216E81"/>
    <w:rsid w:val="00217DF4"/>
    <w:rsid w:val="00220787"/>
    <w:rsid w:val="00224613"/>
    <w:rsid w:val="00234374"/>
    <w:rsid w:val="002415D5"/>
    <w:rsid w:val="00241D38"/>
    <w:rsid w:val="0024458A"/>
    <w:rsid w:val="00251C07"/>
    <w:rsid w:val="00253679"/>
    <w:rsid w:val="0025368A"/>
    <w:rsid w:val="00255AEC"/>
    <w:rsid w:val="00255BF1"/>
    <w:rsid w:val="00257249"/>
    <w:rsid w:val="0027242B"/>
    <w:rsid w:val="002752E5"/>
    <w:rsid w:val="002753F9"/>
    <w:rsid w:val="002769CC"/>
    <w:rsid w:val="00280270"/>
    <w:rsid w:val="0028319B"/>
    <w:rsid w:val="002840CA"/>
    <w:rsid w:val="00285CD6"/>
    <w:rsid w:val="002865D7"/>
    <w:rsid w:val="0028749A"/>
    <w:rsid w:val="00287BE4"/>
    <w:rsid w:val="00290F54"/>
    <w:rsid w:val="0029176A"/>
    <w:rsid w:val="002953A7"/>
    <w:rsid w:val="002955D4"/>
    <w:rsid w:val="00296C36"/>
    <w:rsid w:val="002A1288"/>
    <w:rsid w:val="002A1E68"/>
    <w:rsid w:val="002A4B44"/>
    <w:rsid w:val="002A6BFC"/>
    <w:rsid w:val="002B5594"/>
    <w:rsid w:val="002B6458"/>
    <w:rsid w:val="002B6BD3"/>
    <w:rsid w:val="002B71F5"/>
    <w:rsid w:val="002C2253"/>
    <w:rsid w:val="002C2897"/>
    <w:rsid w:val="002C3C21"/>
    <w:rsid w:val="002C3D69"/>
    <w:rsid w:val="002C410A"/>
    <w:rsid w:val="002C57E7"/>
    <w:rsid w:val="002C5A73"/>
    <w:rsid w:val="002C73F0"/>
    <w:rsid w:val="002D0DC3"/>
    <w:rsid w:val="002D5A3A"/>
    <w:rsid w:val="002E25D8"/>
    <w:rsid w:val="002E4CC6"/>
    <w:rsid w:val="002E7150"/>
    <w:rsid w:val="002E721D"/>
    <w:rsid w:val="002F0D6F"/>
    <w:rsid w:val="002F5A76"/>
    <w:rsid w:val="002F772B"/>
    <w:rsid w:val="003021FE"/>
    <w:rsid w:val="003035D5"/>
    <w:rsid w:val="00303D18"/>
    <w:rsid w:val="00305F15"/>
    <w:rsid w:val="0030676F"/>
    <w:rsid w:val="00307C35"/>
    <w:rsid w:val="00312812"/>
    <w:rsid w:val="003137B4"/>
    <w:rsid w:val="00315DC2"/>
    <w:rsid w:val="0032310A"/>
    <w:rsid w:val="00323D80"/>
    <w:rsid w:val="00326D51"/>
    <w:rsid w:val="00331E57"/>
    <w:rsid w:val="00334816"/>
    <w:rsid w:val="0033687B"/>
    <w:rsid w:val="00337532"/>
    <w:rsid w:val="0034172C"/>
    <w:rsid w:val="0034730C"/>
    <w:rsid w:val="00352091"/>
    <w:rsid w:val="00353386"/>
    <w:rsid w:val="0036623C"/>
    <w:rsid w:val="00366245"/>
    <w:rsid w:val="00366365"/>
    <w:rsid w:val="00371965"/>
    <w:rsid w:val="0037358B"/>
    <w:rsid w:val="00377B05"/>
    <w:rsid w:val="00381779"/>
    <w:rsid w:val="00384E60"/>
    <w:rsid w:val="00385089"/>
    <w:rsid w:val="003858BD"/>
    <w:rsid w:val="003866F3"/>
    <w:rsid w:val="00387308"/>
    <w:rsid w:val="00390B90"/>
    <w:rsid w:val="00395147"/>
    <w:rsid w:val="003959DA"/>
    <w:rsid w:val="0039687A"/>
    <w:rsid w:val="0039717F"/>
    <w:rsid w:val="003A080D"/>
    <w:rsid w:val="003A0967"/>
    <w:rsid w:val="003A12A3"/>
    <w:rsid w:val="003A24C6"/>
    <w:rsid w:val="003A7FED"/>
    <w:rsid w:val="003B004B"/>
    <w:rsid w:val="003B1839"/>
    <w:rsid w:val="003B3CE8"/>
    <w:rsid w:val="003B5B50"/>
    <w:rsid w:val="003B7F19"/>
    <w:rsid w:val="003C65C8"/>
    <w:rsid w:val="003D0E44"/>
    <w:rsid w:val="003D16D7"/>
    <w:rsid w:val="003D5874"/>
    <w:rsid w:val="003E006F"/>
    <w:rsid w:val="003E1039"/>
    <w:rsid w:val="003E36DF"/>
    <w:rsid w:val="003E7D55"/>
    <w:rsid w:val="003F0A52"/>
    <w:rsid w:val="003F1226"/>
    <w:rsid w:val="003F2207"/>
    <w:rsid w:val="003F447E"/>
    <w:rsid w:val="00403D14"/>
    <w:rsid w:val="004106A3"/>
    <w:rsid w:val="00410A7A"/>
    <w:rsid w:val="00410F38"/>
    <w:rsid w:val="004142CF"/>
    <w:rsid w:val="00415E38"/>
    <w:rsid w:val="00417531"/>
    <w:rsid w:val="00422722"/>
    <w:rsid w:val="0042422E"/>
    <w:rsid w:val="00426DE1"/>
    <w:rsid w:val="0043033B"/>
    <w:rsid w:val="004316B2"/>
    <w:rsid w:val="00435BA8"/>
    <w:rsid w:val="00435BDC"/>
    <w:rsid w:val="00435E8C"/>
    <w:rsid w:val="004362B4"/>
    <w:rsid w:val="0043666B"/>
    <w:rsid w:val="00442941"/>
    <w:rsid w:val="00442FA8"/>
    <w:rsid w:val="00443063"/>
    <w:rsid w:val="00445CC7"/>
    <w:rsid w:val="004467F6"/>
    <w:rsid w:val="0044737C"/>
    <w:rsid w:val="00447FE2"/>
    <w:rsid w:val="00452260"/>
    <w:rsid w:val="004556EB"/>
    <w:rsid w:val="004558FD"/>
    <w:rsid w:val="00461DD4"/>
    <w:rsid w:val="004621E5"/>
    <w:rsid w:val="00462E33"/>
    <w:rsid w:val="00463BDD"/>
    <w:rsid w:val="00467FB6"/>
    <w:rsid w:val="004760C8"/>
    <w:rsid w:val="0047738D"/>
    <w:rsid w:val="004816BE"/>
    <w:rsid w:val="0048506B"/>
    <w:rsid w:val="00486646"/>
    <w:rsid w:val="00486911"/>
    <w:rsid w:val="00487794"/>
    <w:rsid w:val="00492C7F"/>
    <w:rsid w:val="004A0A02"/>
    <w:rsid w:val="004A2BEC"/>
    <w:rsid w:val="004A3275"/>
    <w:rsid w:val="004A59D9"/>
    <w:rsid w:val="004B47BD"/>
    <w:rsid w:val="004C14C1"/>
    <w:rsid w:val="004C1F5E"/>
    <w:rsid w:val="004C3BF6"/>
    <w:rsid w:val="004C4CD4"/>
    <w:rsid w:val="004C77CE"/>
    <w:rsid w:val="004D01F5"/>
    <w:rsid w:val="004D0238"/>
    <w:rsid w:val="004D15BD"/>
    <w:rsid w:val="004D3486"/>
    <w:rsid w:val="004D5B3F"/>
    <w:rsid w:val="004D654A"/>
    <w:rsid w:val="004E1F79"/>
    <w:rsid w:val="004E5D6A"/>
    <w:rsid w:val="004E6322"/>
    <w:rsid w:val="004E71ED"/>
    <w:rsid w:val="004F18A6"/>
    <w:rsid w:val="004F24F3"/>
    <w:rsid w:val="004F48C1"/>
    <w:rsid w:val="004F4BDC"/>
    <w:rsid w:val="0050086F"/>
    <w:rsid w:val="00500A44"/>
    <w:rsid w:val="00503766"/>
    <w:rsid w:val="005058DE"/>
    <w:rsid w:val="00511DF9"/>
    <w:rsid w:val="00512F56"/>
    <w:rsid w:val="005135F7"/>
    <w:rsid w:val="00513E68"/>
    <w:rsid w:val="0051775B"/>
    <w:rsid w:val="00520BE4"/>
    <w:rsid w:val="0052390F"/>
    <w:rsid w:val="005248DC"/>
    <w:rsid w:val="00524CE1"/>
    <w:rsid w:val="00524E28"/>
    <w:rsid w:val="005256D7"/>
    <w:rsid w:val="00526D6C"/>
    <w:rsid w:val="00533ACC"/>
    <w:rsid w:val="00534242"/>
    <w:rsid w:val="00534967"/>
    <w:rsid w:val="00535307"/>
    <w:rsid w:val="00535391"/>
    <w:rsid w:val="00536F6B"/>
    <w:rsid w:val="005370EC"/>
    <w:rsid w:val="00541A6E"/>
    <w:rsid w:val="00546308"/>
    <w:rsid w:val="00555083"/>
    <w:rsid w:val="00556A67"/>
    <w:rsid w:val="00557EFF"/>
    <w:rsid w:val="0056074C"/>
    <w:rsid w:val="00560D53"/>
    <w:rsid w:val="00565CF5"/>
    <w:rsid w:val="00571617"/>
    <w:rsid w:val="0057241E"/>
    <w:rsid w:val="00573742"/>
    <w:rsid w:val="00575F13"/>
    <w:rsid w:val="00582D14"/>
    <w:rsid w:val="0058772F"/>
    <w:rsid w:val="00590905"/>
    <w:rsid w:val="00590EF0"/>
    <w:rsid w:val="00592583"/>
    <w:rsid w:val="005946CA"/>
    <w:rsid w:val="005A32FF"/>
    <w:rsid w:val="005A5007"/>
    <w:rsid w:val="005B0789"/>
    <w:rsid w:val="005B089A"/>
    <w:rsid w:val="005B4118"/>
    <w:rsid w:val="005C0A02"/>
    <w:rsid w:val="005C13CE"/>
    <w:rsid w:val="005C2C45"/>
    <w:rsid w:val="005C4B07"/>
    <w:rsid w:val="005C4F53"/>
    <w:rsid w:val="005C6367"/>
    <w:rsid w:val="005C7DB0"/>
    <w:rsid w:val="005D00F4"/>
    <w:rsid w:val="005D02C8"/>
    <w:rsid w:val="005D2552"/>
    <w:rsid w:val="005D2E8B"/>
    <w:rsid w:val="005D6B68"/>
    <w:rsid w:val="005E0C79"/>
    <w:rsid w:val="005E1FF9"/>
    <w:rsid w:val="005E3A52"/>
    <w:rsid w:val="005E501A"/>
    <w:rsid w:val="005E73B2"/>
    <w:rsid w:val="005F1232"/>
    <w:rsid w:val="005F225F"/>
    <w:rsid w:val="005F246F"/>
    <w:rsid w:val="005F5B52"/>
    <w:rsid w:val="005F67B0"/>
    <w:rsid w:val="005F708E"/>
    <w:rsid w:val="005F7CF3"/>
    <w:rsid w:val="00603988"/>
    <w:rsid w:val="006044AA"/>
    <w:rsid w:val="0060611C"/>
    <w:rsid w:val="00614A7D"/>
    <w:rsid w:val="006156DE"/>
    <w:rsid w:val="00620087"/>
    <w:rsid w:val="006218B9"/>
    <w:rsid w:val="00622B22"/>
    <w:rsid w:val="0063368F"/>
    <w:rsid w:val="006351E5"/>
    <w:rsid w:val="00635AEC"/>
    <w:rsid w:val="0064632B"/>
    <w:rsid w:val="006514DF"/>
    <w:rsid w:val="006552A2"/>
    <w:rsid w:val="006566DE"/>
    <w:rsid w:val="00656942"/>
    <w:rsid w:val="00661950"/>
    <w:rsid w:val="0066506D"/>
    <w:rsid w:val="00670CC1"/>
    <w:rsid w:val="0067536E"/>
    <w:rsid w:val="00676370"/>
    <w:rsid w:val="0068047C"/>
    <w:rsid w:val="0068507E"/>
    <w:rsid w:val="00685DC2"/>
    <w:rsid w:val="00687525"/>
    <w:rsid w:val="00693F6B"/>
    <w:rsid w:val="00697EF4"/>
    <w:rsid w:val="006A377F"/>
    <w:rsid w:val="006A5B29"/>
    <w:rsid w:val="006A7427"/>
    <w:rsid w:val="006A7580"/>
    <w:rsid w:val="006B6D15"/>
    <w:rsid w:val="006C7301"/>
    <w:rsid w:val="006D0165"/>
    <w:rsid w:val="006D169F"/>
    <w:rsid w:val="006D189C"/>
    <w:rsid w:val="006D3400"/>
    <w:rsid w:val="006D785E"/>
    <w:rsid w:val="006D7E5C"/>
    <w:rsid w:val="006E2426"/>
    <w:rsid w:val="006E3E43"/>
    <w:rsid w:val="006E5A99"/>
    <w:rsid w:val="006E7F32"/>
    <w:rsid w:val="006F41B5"/>
    <w:rsid w:val="006F753C"/>
    <w:rsid w:val="00701C24"/>
    <w:rsid w:val="007020FB"/>
    <w:rsid w:val="00711BBF"/>
    <w:rsid w:val="00712271"/>
    <w:rsid w:val="00713A7B"/>
    <w:rsid w:val="00716CE7"/>
    <w:rsid w:val="007249F9"/>
    <w:rsid w:val="00725323"/>
    <w:rsid w:val="00725E57"/>
    <w:rsid w:val="0072684A"/>
    <w:rsid w:val="00735000"/>
    <w:rsid w:val="00741043"/>
    <w:rsid w:val="00741BE0"/>
    <w:rsid w:val="00747C5E"/>
    <w:rsid w:val="00754663"/>
    <w:rsid w:val="00760D7E"/>
    <w:rsid w:val="007621B5"/>
    <w:rsid w:val="007674FD"/>
    <w:rsid w:val="007758B1"/>
    <w:rsid w:val="00775C83"/>
    <w:rsid w:val="00794B9A"/>
    <w:rsid w:val="007966E7"/>
    <w:rsid w:val="007979AF"/>
    <w:rsid w:val="007A27F3"/>
    <w:rsid w:val="007A6748"/>
    <w:rsid w:val="007A7067"/>
    <w:rsid w:val="007A787A"/>
    <w:rsid w:val="007B0AA5"/>
    <w:rsid w:val="007B6C72"/>
    <w:rsid w:val="007C5E36"/>
    <w:rsid w:val="007C6190"/>
    <w:rsid w:val="007C7F82"/>
    <w:rsid w:val="007D0ED4"/>
    <w:rsid w:val="007D1B08"/>
    <w:rsid w:val="007D4B94"/>
    <w:rsid w:val="007D6110"/>
    <w:rsid w:val="007D6B13"/>
    <w:rsid w:val="007E171A"/>
    <w:rsid w:val="007E2388"/>
    <w:rsid w:val="007E2E34"/>
    <w:rsid w:val="007E4C3B"/>
    <w:rsid w:val="007E4E44"/>
    <w:rsid w:val="007E6D86"/>
    <w:rsid w:val="007F03BE"/>
    <w:rsid w:val="007F4574"/>
    <w:rsid w:val="007F5169"/>
    <w:rsid w:val="007F5255"/>
    <w:rsid w:val="007F58C0"/>
    <w:rsid w:val="007F6E87"/>
    <w:rsid w:val="007F7076"/>
    <w:rsid w:val="008002AB"/>
    <w:rsid w:val="00802471"/>
    <w:rsid w:val="00811E60"/>
    <w:rsid w:val="00811F9A"/>
    <w:rsid w:val="00812A94"/>
    <w:rsid w:val="008152C3"/>
    <w:rsid w:val="00815B35"/>
    <w:rsid w:val="00816B4B"/>
    <w:rsid w:val="00817A4B"/>
    <w:rsid w:val="008210B2"/>
    <w:rsid w:val="00824A46"/>
    <w:rsid w:val="00826163"/>
    <w:rsid w:val="00835DAC"/>
    <w:rsid w:val="00837575"/>
    <w:rsid w:val="00837E68"/>
    <w:rsid w:val="00841EB6"/>
    <w:rsid w:val="00842D71"/>
    <w:rsid w:val="0085412B"/>
    <w:rsid w:val="00861A6B"/>
    <w:rsid w:val="008625CD"/>
    <w:rsid w:val="00873072"/>
    <w:rsid w:val="00885520"/>
    <w:rsid w:val="008864D9"/>
    <w:rsid w:val="00890E5F"/>
    <w:rsid w:val="00891BA9"/>
    <w:rsid w:val="008935DF"/>
    <w:rsid w:val="00895A15"/>
    <w:rsid w:val="008A02CF"/>
    <w:rsid w:val="008A1EBA"/>
    <w:rsid w:val="008A2B36"/>
    <w:rsid w:val="008A2D7D"/>
    <w:rsid w:val="008A610C"/>
    <w:rsid w:val="008B0D14"/>
    <w:rsid w:val="008B0FEC"/>
    <w:rsid w:val="008B15BB"/>
    <w:rsid w:val="008B2C76"/>
    <w:rsid w:val="008B5939"/>
    <w:rsid w:val="008B6D77"/>
    <w:rsid w:val="008C3601"/>
    <w:rsid w:val="008D0C2E"/>
    <w:rsid w:val="008D518A"/>
    <w:rsid w:val="008E0D41"/>
    <w:rsid w:val="008E16F4"/>
    <w:rsid w:val="008E33A1"/>
    <w:rsid w:val="008E3C97"/>
    <w:rsid w:val="008E456A"/>
    <w:rsid w:val="008E5B30"/>
    <w:rsid w:val="008F02A2"/>
    <w:rsid w:val="008F18A3"/>
    <w:rsid w:val="008F2D20"/>
    <w:rsid w:val="009046E2"/>
    <w:rsid w:val="00906346"/>
    <w:rsid w:val="009064BD"/>
    <w:rsid w:val="00907008"/>
    <w:rsid w:val="00907BA5"/>
    <w:rsid w:val="00907E60"/>
    <w:rsid w:val="00910CA8"/>
    <w:rsid w:val="00912D88"/>
    <w:rsid w:val="009130E9"/>
    <w:rsid w:val="0091536F"/>
    <w:rsid w:val="0091548F"/>
    <w:rsid w:val="00915A8A"/>
    <w:rsid w:val="00921E6B"/>
    <w:rsid w:val="00925399"/>
    <w:rsid w:val="009264F2"/>
    <w:rsid w:val="00930AFE"/>
    <w:rsid w:val="00931EC4"/>
    <w:rsid w:val="0093290C"/>
    <w:rsid w:val="009362AF"/>
    <w:rsid w:val="009419E4"/>
    <w:rsid w:val="009438A8"/>
    <w:rsid w:val="0094658A"/>
    <w:rsid w:val="00947506"/>
    <w:rsid w:val="00947AD0"/>
    <w:rsid w:val="0095592F"/>
    <w:rsid w:val="00956448"/>
    <w:rsid w:val="00956D44"/>
    <w:rsid w:val="0095760F"/>
    <w:rsid w:val="00957F70"/>
    <w:rsid w:val="009609D3"/>
    <w:rsid w:val="00961B2A"/>
    <w:rsid w:val="00970673"/>
    <w:rsid w:val="00971C0A"/>
    <w:rsid w:val="00974506"/>
    <w:rsid w:val="009814AF"/>
    <w:rsid w:val="00986916"/>
    <w:rsid w:val="0099074F"/>
    <w:rsid w:val="0099267C"/>
    <w:rsid w:val="00992FE6"/>
    <w:rsid w:val="009931F8"/>
    <w:rsid w:val="00993512"/>
    <w:rsid w:val="0099489F"/>
    <w:rsid w:val="009968C7"/>
    <w:rsid w:val="009A38F4"/>
    <w:rsid w:val="009A5F2B"/>
    <w:rsid w:val="009A6BA8"/>
    <w:rsid w:val="009B0BA2"/>
    <w:rsid w:val="009B2F35"/>
    <w:rsid w:val="009B596A"/>
    <w:rsid w:val="009B6BAD"/>
    <w:rsid w:val="009C0B99"/>
    <w:rsid w:val="009C11FE"/>
    <w:rsid w:val="009C6627"/>
    <w:rsid w:val="009C746F"/>
    <w:rsid w:val="009D1BA4"/>
    <w:rsid w:val="009D1EA1"/>
    <w:rsid w:val="009D52A1"/>
    <w:rsid w:val="009E0CB0"/>
    <w:rsid w:val="009E0D72"/>
    <w:rsid w:val="009E168C"/>
    <w:rsid w:val="009E2473"/>
    <w:rsid w:val="009E2FB1"/>
    <w:rsid w:val="009F5954"/>
    <w:rsid w:val="009F5E4A"/>
    <w:rsid w:val="009F72E3"/>
    <w:rsid w:val="00A025CD"/>
    <w:rsid w:val="00A0782E"/>
    <w:rsid w:val="00A11405"/>
    <w:rsid w:val="00A14F41"/>
    <w:rsid w:val="00A16238"/>
    <w:rsid w:val="00A206EE"/>
    <w:rsid w:val="00A31759"/>
    <w:rsid w:val="00A33FFA"/>
    <w:rsid w:val="00A35B91"/>
    <w:rsid w:val="00A46889"/>
    <w:rsid w:val="00A47D2A"/>
    <w:rsid w:val="00A47D5C"/>
    <w:rsid w:val="00A52FD0"/>
    <w:rsid w:val="00A5460C"/>
    <w:rsid w:val="00A60DE4"/>
    <w:rsid w:val="00A62B5A"/>
    <w:rsid w:val="00A64CBB"/>
    <w:rsid w:val="00A72414"/>
    <w:rsid w:val="00A73E7C"/>
    <w:rsid w:val="00A76D69"/>
    <w:rsid w:val="00A815DA"/>
    <w:rsid w:val="00A815F4"/>
    <w:rsid w:val="00A81CA4"/>
    <w:rsid w:val="00A84F0C"/>
    <w:rsid w:val="00A864E9"/>
    <w:rsid w:val="00A951B0"/>
    <w:rsid w:val="00A95C01"/>
    <w:rsid w:val="00A96118"/>
    <w:rsid w:val="00A96404"/>
    <w:rsid w:val="00AA06DA"/>
    <w:rsid w:val="00AA1B65"/>
    <w:rsid w:val="00AA1BB5"/>
    <w:rsid w:val="00AA6532"/>
    <w:rsid w:val="00AA774C"/>
    <w:rsid w:val="00AB0EB1"/>
    <w:rsid w:val="00AB4A35"/>
    <w:rsid w:val="00AB6913"/>
    <w:rsid w:val="00AB7265"/>
    <w:rsid w:val="00AC560F"/>
    <w:rsid w:val="00AC5ABB"/>
    <w:rsid w:val="00AC6E50"/>
    <w:rsid w:val="00AD18D2"/>
    <w:rsid w:val="00AD1FA9"/>
    <w:rsid w:val="00AD281D"/>
    <w:rsid w:val="00AD5170"/>
    <w:rsid w:val="00AE2725"/>
    <w:rsid w:val="00AE2A09"/>
    <w:rsid w:val="00AE7342"/>
    <w:rsid w:val="00AE7B09"/>
    <w:rsid w:val="00AF302A"/>
    <w:rsid w:val="00AF7453"/>
    <w:rsid w:val="00B05903"/>
    <w:rsid w:val="00B05F73"/>
    <w:rsid w:val="00B0638D"/>
    <w:rsid w:val="00B12E22"/>
    <w:rsid w:val="00B13AD8"/>
    <w:rsid w:val="00B17567"/>
    <w:rsid w:val="00B251BC"/>
    <w:rsid w:val="00B256D6"/>
    <w:rsid w:val="00B311A8"/>
    <w:rsid w:val="00B3225F"/>
    <w:rsid w:val="00B34BD0"/>
    <w:rsid w:val="00B35D9B"/>
    <w:rsid w:val="00B37624"/>
    <w:rsid w:val="00B37A0D"/>
    <w:rsid w:val="00B37E92"/>
    <w:rsid w:val="00B43A48"/>
    <w:rsid w:val="00B45C2D"/>
    <w:rsid w:val="00B47E45"/>
    <w:rsid w:val="00B47E61"/>
    <w:rsid w:val="00B52D4B"/>
    <w:rsid w:val="00B52F06"/>
    <w:rsid w:val="00B548EA"/>
    <w:rsid w:val="00B55052"/>
    <w:rsid w:val="00B5687A"/>
    <w:rsid w:val="00B56CEE"/>
    <w:rsid w:val="00B64F13"/>
    <w:rsid w:val="00B841A0"/>
    <w:rsid w:val="00B86B9E"/>
    <w:rsid w:val="00B91FAB"/>
    <w:rsid w:val="00B94CC3"/>
    <w:rsid w:val="00B95344"/>
    <w:rsid w:val="00BA1AF1"/>
    <w:rsid w:val="00BA286E"/>
    <w:rsid w:val="00BA588B"/>
    <w:rsid w:val="00BA6ED2"/>
    <w:rsid w:val="00BB2102"/>
    <w:rsid w:val="00BB2D65"/>
    <w:rsid w:val="00BC3757"/>
    <w:rsid w:val="00BD3325"/>
    <w:rsid w:val="00BD7514"/>
    <w:rsid w:val="00BE1E5E"/>
    <w:rsid w:val="00BE3F3D"/>
    <w:rsid w:val="00BE5895"/>
    <w:rsid w:val="00C00421"/>
    <w:rsid w:val="00C0451C"/>
    <w:rsid w:val="00C048E7"/>
    <w:rsid w:val="00C07C28"/>
    <w:rsid w:val="00C1400B"/>
    <w:rsid w:val="00C1720D"/>
    <w:rsid w:val="00C175F3"/>
    <w:rsid w:val="00C178A1"/>
    <w:rsid w:val="00C1791A"/>
    <w:rsid w:val="00C21A10"/>
    <w:rsid w:val="00C21D5A"/>
    <w:rsid w:val="00C22EBB"/>
    <w:rsid w:val="00C230CC"/>
    <w:rsid w:val="00C23472"/>
    <w:rsid w:val="00C23C12"/>
    <w:rsid w:val="00C27510"/>
    <w:rsid w:val="00C27771"/>
    <w:rsid w:val="00C30DB6"/>
    <w:rsid w:val="00C3215D"/>
    <w:rsid w:val="00C45201"/>
    <w:rsid w:val="00C47D47"/>
    <w:rsid w:val="00C56A4B"/>
    <w:rsid w:val="00C5715D"/>
    <w:rsid w:val="00C61529"/>
    <w:rsid w:val="00C61D5F"/>
    <w:rsid w:val="00C61F23"/>
    <w:rsid w:val="00C70245"/>
    <w:rsid w:val="00C763C6"/>
    <w:rsid w:val="00C7649B"/>
    <w:rsid w:val="00C77288"/>
    <w:rsid w:val="00C77DC2"/>
    <w:rsid w:val="00C80991"/>
    <w:rsid w:val="00C82497"/>
    <w:rsid w:val="00C84EF6"/>
    <w:rsid w:val="00C85CE7"/>
    <w:rsid w:val="00C90C3D"/>
    <w:rsid w:val="00C92072"/>
    <w:rsid w:val="00CA00AD"/>
    <w:rsid w:val="00CA097D"/>
    <w:rsid w:val="00CA649C"/>
    <w:rsid w:val="00CA7662"/>
    <w:rsid w:val="00CB16D2"/>
    <w:rsid w:val="00CB33F4"/>
    <w:rsid w:val="00CB6022"/>
    <w:rsid w:val="00CB7E5D"/>
    <w:rsid w:val="00CC2DA1"/>
    <w:rsid w:val="00CC4237"/>
    <w:rsid w:val="00CC5402"/>
    <w:rsid w:val="00CE00D9"/>
    <w:rsid w:val="00CE22CA"/>
    <w:rsid w:val="00CE3804"/>
    <w:rsid w:val="00CE6667"/>
    <w:rsid w:val="00CF137E"/>
    <w:rsid w:val="00CF32A2"/>
    <w:rsid w:val="00CF3544"/>
    <w:rsid w:val="00CF3D85"/>
    <w:rsid w:val="00CF6924"/>
    <w:rsid w:val="00D017C8"/>
    <w:rsid w:val="00D0241F"/>
    <w:rsid w:val="00D03725"/>
    <w:rsid w:val="00D066C1"/>
    <w:rsid w:val="00D077A1"/>
    <w:rsid w:val="00D21B24"/>
    <w:rsid w:val="00D23F85"/>
    <w:rsid w:val="00D258C5"/>
    <w:rsid w:val="00D26329"/>
    <w:rsid w:val="00D26523"/>
    <w:rsid w:val="00D31F24"/>
    <w:rsid w:val="00D3331E"/>
    <w:rsid w:val="00D34FE2"/>
    <w:rsid w:val="00D37A35"/>
    <w:rsid w:val="00D37CA8"/>
    <w:rsid w:val="00D401A6"/>
    <w:rsid w:val="00D40A47"/>
    <w:rsid w:val="00D4439C"/>
    <w:rsid w:val="00D5027A"/>
    <w:rsid w:val="00D52227"/>
    <w:rsid w:val="00D54F47"/>
    <w:rsid w:val="00D55CFD"/>
    <w:rsid w:val="00D70499"/>
    <w:rsid w:val="00D70B37"/>
    <w:rsid w:val="00D71B62"/>
    <w:rsid w:val="00D8088D"/>
    <w:rsid w:val="00D80ED2"/>
    <w:rsid w:val="00D8256B"/>
    <w:rsid w:val="00D83FA9"/>
    <w:rsid w:val="00D84D00"/>
    <w:rsid w:val="00D8689C"/>
    <w:rsid w:val="00D86AC4"/>
    <w:rsid w:val="00D86F91"/>
    <w:rsid w:val="00DA4776"/>
    <w:rsid w:val="00DA7BF0"/>
    <w:rsid w:val="00DB20D9"/>
    <w:rsid w:val="00DB360D"/>
    <w:rsid w:val="00DB6016"/>
    <w:rsid w:val="00DC1D9F"/>
    <w:rsid w:val="00DC4926"/>
    <w:rsid w:val="00DC7390"/>
    <w:rsid w:val="00DC7621"/>
    <w:rsid w:val="00DD5EFA"/>
    <w:rsid w:val="00DD6C96"/>
    <w:rsid w:val="00DE37A0"/>
    <w:rsid w:val="00DE58F8"/>
    <w:rsid w:val="00DE7D31"/>
    <w:rsid w:val="00DF1A27"/>
    <w:rsid w:val="00DF1A72"/>
    <w:rsid w:val="00DF30F5"/>
    <w:rsid w:val="00DF6ADA"/>
    <w:rsid w:val="00DF6FA6"/>
    <w:rsid w:val="00E00246"/>
    <w:rsid w:val="00E0161C"/>
    <w:rsid w:val="00E032E0"/>
    <w:rsid w:val="00E0460D"/>
    <w:rsid w:val="00E078A8"/>
    <w:rsid w:val="00E22E0B"/>
    <w:rsid w:val="00E301EE"/>
    <w:rsid w:val="00E3116B"/>
    <w:rsid w:val="00E3140B"/>
    <w:rsid w:val="00E34317"/>
    <w:rsid w:val="00E41700"/>
    <w:rsid w:val="00E43AD2"/>
    <w:rsid w:val="00E5193E"/>
    <w:rsid w:val="00E53FB0"/>
    <w:rsid w:val="00E56A34"/>
    <w:rsid w:val="00E60490"/>
    <w:rsid w:val="00E60F62"/>
    <w:rsid w:val="00E661E9"/>
    <w:rsid w:val="00E67ABF"/>
    <w:rsid w:val="00E73C89"/>
    <w:rsid w:val="00E76EE5"/>
    <w:rsid w:val="00E77EB3"/>
    <w:rsid w:val="00E83C61"/>
    <w:rsid w:val="00E93D24"/>
    <w:rsid w:val="00E9415C"/>
    <w:rsid w:val="00E94C2B"/>
    <w:rsid w:val="00E955EB"/>
    <w:rsid w:val="00EA1AE9"/>
    <w:rsid w:val="00EA3DCE"/>
    <w:rsid w:val="00EA3DD7"/>
    <w:rsid w:val="00EA41D3"/>
    <w:rsid w:val="00EA56AB"/>
    <w:rsid w:val="00EA5918"/>
    <w:rsid w:val="00EB1849"/>
    <w:rsid w:val="00EB22D4"/>
    <w:rsid w:val="00EB2C19"/>
    <w:rsid w:val="00EB7733"/>
    <w:rsid w:val="00EC1803"/>
    <w:rsid w:val="00EC2346"/>
    <w:rsid w:val="00EC4625"/>
    <w:rsid w:val="00EC492B"/>
    <w:rsid w:val="00EC528A"/>
    <w:rsid w:val="00EC5316"/>
    <w:rsid w:val="00EC7C46"/>
    <w:rsid w:val="00ED1ED8"/>
    <w:rsid w:val="00EE4107"/>
    <w:rsid w:val="00EE5CD6"/>
    <w:rsid w:val="00EE709F"/>
    <w:rsid w:val="00EF79C6"/>
    <w:rsid w:val="00F008CB"/>
    <w:rsid w:val="00F05156"/>
    <w:rsid w:val="00F06B6B"/>
    <w:rsid w:val="00F10662"/>
    <w:rsid w:val="00F1238D"/>
    <w:rsid w:val="00F12808"/>
    <w:rsid w:val="00F14EFA"/>
    <w:rsid w:val="00F15073"/>
    <w:rsid w:val="00F153FA"/>
    <w:rsid w:val="00F163C0"/>
    <w:rsid w:val="00F22DBA"/>
    <w:rsid w:val="00F22EF4"/>
    <w:rsid w:val="00F261C8"/>
    <w:rsid w:val="00F325B1"/>
    <w:rsid w:val="00F35736"/>
    <w:rsid w:val="00F36300"/>
    <w:rsid w:val="00F40484"/>
    <w:rsid w:val="00F5681E"/>
    <w:rsid w:val="00F600A8"/>
    <w:rsid w:val="00F61071"/>
    <w:rsid w:val="00F6280E"/>
    <w:rsid w:val="00F65F20"/>
    <w:rsid w:val="00F670F8"/>
    <w:rsid w:val="00F71DDB"/>
    <w:rsid w:val="00F73EDF"/>
    <w:rsid w:val="00F76E0B"/>
    <w:rsid w:val="00F772D0"/>
    <w:rsid w:val="00F80563"/>
    <w:rsid w:val="00F87076"/>
    <w:rsid w:val="00F97B99"/>
    <w:rsid w:val="00FA19FA"/>
    <w:rsid w:val="00FA348C"/>
    <w:rsid w:val="00FA628D"/>
    <w:rsid w:val="00FA7E93"/>
    <w:rsid w:val="00FB1C7E"/>
    <w:rsid w:val="00FB3BFA"/>
    <w:rsid w:val="00FC10CD"/>
    <w:rsid w:val="00FC14BE"/>
    <w:rsid w:val="00FC1587"/>
    <w:rsid w:val="00FC5599"/>
    <w:rsid w:val="00FC58D5"/>
    <w:rsid w:val="00FC6B09"/>
    <w:rsid w:val="00FD07EB"/>
    <w:rsid w:val="00FD3E27"/>
    <w:rsid w:val="00FD598B"/>
    <w:rsid w:val="00FD6D36"/>
    <w:rsid w:val="00FE0D13"/>
    <w:rsid w:val="00FE4904"/>
    <w:rsid w:val="00FE7ED7"/>
    <w:rsid w:val="00FF4CA1"/>
    <w:rsid w:val="00FF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F66B72"/>
  <w15:docId w15:val="{883549DC-14BE-45C8-9BC4-AF77A4E9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4F0EC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dNoteBibliographyTitle">
    <w:name w:val="EndNote Bibliography Title"/>
    <w:basedOn w:val="a"/>
    <w:link w:val="EndNoteBibliographyTitle0"/>
    <w:rsid w:val="00736DD3"/>
    <w:pPr>
      <w:jc w:val="center"/>
    </w:pPr>
    <w:rPr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736DD3"/>
    <w:rPr>
      <w:noProof/>
      <w:sz w:val="20"/>
      <w:lang w:val="en-GB"/>
    </w:rPr>
  </w:style>
  <w:style w:type="paragraph" w:customStyle="1" w:styleId="EndNoteBibliography">
    <w:name w:val="EndNote Bibliography"/>
    <w:basedOn w:val="a"/>
    <w:link w:val="EndNoteBibliography0"/>
    <w:rsid w:val="00736DD3"/>
    <w:rPr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736DD3"/>
    <w:rPr>
      <w:noProof/>
      <w:sz w:val="20"/>
      <w:lang w:val="en-GB"/>
    </w:rPr>
  </w:style>
  <w:style w:type="character" w:styleId="a4">
    <w:name w:val="Hyperlink"/>
    <w:basedOn w:val="a0"/>
    <w:uiPriority w:val="99"/>
    <w:unhideWhenUsed/>
    <w:rsid w:val="00736DD3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36DD3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4F0EC8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132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1321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Web">
    <w:name w:val="Normal (Web)"/>
    <w:basedOn w:val="a"/>
    <w:uiPriority w:val="99"/>
    <w:unhideWhenUsed/>
    <w:rsid w:val="002C57E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825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8256B"/>
  </w:style>
  <w:style w:type="paragraph" w:styleId="aa">
    <w:name w:val="footer"/>
    <w:basedOn w:val="a"/>
    <w:link w:val="ab"/>
    <w:uiPriority w:val="99"/>
    <w:unhideWhenUsed/>
    <w:rsid w:val="00D8256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8256B"/>
  </w:style>
  <w:style w:type="character" w:styleId="ac">
    <w:name w:val="annotation reference"/>
    <w:basedOn w:val="a0"/>
    <w:semiHidden/>
    <w:unhideWhenUsed/>
    <w:rsid w:val="00AC5ABB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C5ABB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AC5AB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C5AB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C5ABB"/>
    <w:rPr>
      <w:b/>
      <w:bCs/>
    </w:rPr>
  </w:style>
  <w:style w:type="character" w:styleId="af1">
    <w:name w:val="page number"/>
    <w:basedOn w:val="a0"/>
    <w:uiPriority w:val="99"/>
    <w:semiHidden/>
    <w:unhideWhenUsed/>
    <w:rsid w:val="00D71B62"/>
  </w:style>
  <w:style w:type="paragraph" w:styleId="af2">
    <w:name w:val="List Paragraph"/>
    <w:basedOn w:val="a"/>
    <w:uiPriority w:val="34"/>
    <w:qFormat/>
    <w:rsid w:val="00512F56"/>
    <w:pPr>
      <w:widowControl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3">
    <w:name w:val="Table Grid"/>
    <w:basedOn w:val="a1"/>
    <w:uiPriority w:val="39"/>
    <w:rsid w:val="001308A6"/>
    <w:pPr>
      <w:widowControl/>
      <w:jc w:val="left"/>
    </w:pPr>
    <w:rPr>
      <w:rFonts w:ascii="Century" w:eastAsia="ＭＳ 明朝" w:hAnsi="Century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B089A"/>
  </w:style>
  <w:style w:type="character" w:styleId="af4">
    <w:name w:val="Strong"/>
    <w:basedOn w:val="a0"/>
    <w:uiPriority w:val="22"/>
    <w:qFormat/>
    <w:rsid w:val="003F0A52"/>
    <w:rPr>
      <w:b/>
      <w:bCs/>
    </w:rPr>
  </w:style>
  <w:style w:type="character" w:customStyle="1" w:styleId="UnresolvedMention2">
    <w:name w:val="Unresolved Mention2"/>
    <w:basedOn w:val="a0"/>
    <w:uiPriority w:val="99"/>
    <w:rsid w:val="0091536F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6A7580"/>
    <w:pPr>
      <w:widowControl/>
      <w:jc w:val="left"/>
    </w:pPr>
    <w:rPr>
      <w:lang w:val="en-GB"/>
    </w:rPr>
  </w:style>
  <w:style w:type="character" w:customStyle="1" w:styleId="cf01">
    <w:name w:val="cf01"/>
    <w:basedOn w:val="a0"/>
    <w:rsid w:val="00326D51"/>
    <w:rPr>
      <w:rFonts w:ascii="Meiryo UI" w:eastAsia="Meiryo UI" w:hAnsi="Meiryo UI" w:hint="eastAsia"/>
      <w:b/>
      <w:bCs/>
      <w:sz w:val="18"/>
      <w:szCs w:val="18"/>
    </w:rPr>
  </w:style>
  <w:style w:type="character" w:customStyle="1" w:styleId="cf11">
    <w:name w:val="cf11"/>
    <w:basedOn w:val="a0"/>
    <w:rsid w:val="00326D51"/>
    <w:rPr>
      <w:rFonts w:ascii="Meiryo UI" w:eastAsia="Meiryo UI" w:hAnsi="Meiryo UI" w:hint="eastAsia"/>
      <w:sz w:val="18"/>
      <w:szCs w:val="18"/>
    </w:rPr>
  </w:style>
  <w:style w:type="character" w:styleId="af6">
    <w:name w:val="line number"/>
    <w:basedOn w:val="a0"/>
    <w:uiPriority w:val="99"/>
    <w:semiHidden/>
    <w:unhideWhenUsed/>
    <w:rsid w:val="00305F15"/>
  </w:style>
  <w:style w:type="character" w:customStyle="1" w:styleId="apple-tab-span">
    <w:name w:val="apple-tab-span"/>
    <w:basedOn w:val="a0"/>
    <w:rsid w:val="00915A8A"/>
  </w:style>
  <w:style w:type="table" w:styleId="20">
    <w:name w:val="Plain Table 2"/>
    <w:basedOn w:val="a1"/>
    <w:uiPriority w:val="42"/>
    <w:rsid w:val="00C230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7">
    <w:name w:val="Unresolved Mention"/>
    <w:basedOn w:val="a0"/>
    <w:uiPriority w:val="99"/>
    <w:semiHidden/>
    <w:unhideWhenUsed/>
    <w:rsid w:val="00026D91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1610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01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perpile.com/c/5nI2Vx/KLXb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25130031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FE067-CC9E-4492-A4D3-3B4F6BA4E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kurita</dc:creator>
  <cp:lastModifiedBy>kurita</cp:lastModifiedBy>
  <cp:revision>2</cp:revision>
  <dcterms:created xsi:type="dcterms:W3CDTF">2024-05-01T12:58:00Z</dcterms:created>
  <dcterms:modified xsi:type="dcterms:W3CDTF">2024-05-01T12:58:00Z</dcterms:modified>
</cp:coreProperties>
</file>