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ECA76" w14:textId="77777777" w:rsidR="00D614B9" w:rsidRPr="004C2924" w:rsidRDefault="00D614B9" w:rsidP="00D614B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C2924">
        <w:rPr>
          <w:rFonts w:ascii="Times New Roman" w:hAnsi="Times New Roman" w:cs="Times New Roman"/>
          <w:b/>
          <w:bCs/>
          <w:sz w:val="20"/>
          <w:szCs w:val="20"/>
        </w:rPr>
        <w:t>Supplementary Materials</w:t>
      </w:r>
    </w:p>
    <w:p w14:paraId="0CE82322" w14:textId="56BA3B86" w:rsidR="00D614B9" w:rsidRPr="004C2924" w:rsidRDefault="00D614B9" w:rsidP="00D614B9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4C2924">
        <w:rPr>
          <w:rFonts w:ascii="Times New Roman" w:hAnsi="Times New Roman" w:cs="Times New Roman"/>
          <w:b/>
          <w:bCs/>
          <w:sz w:val="20"/>
          <w:szCs w:val="20"/>
        </w:rPr>
        <w:t>Methods</w:t>
      </w:r>
    </w:p>
    <w:p w14:paraId="1EB0F813" w14:textId="1383E83E" w:rsidR="00D614B9" w:rsidRPr="004C2924" w:rsidRDefault="00D614B9" w:rsidP="00D614B9">
      <w:pPr>
        <w:spacing w:line="480" w:lineRule="auto"/>
        <w:rPr>
          <w:rFonts w:ascii="Times New Roman" w:hAnsi="Times New Roman" w:cs="Times New Roman"/>
          <w:sz w:val="20"/>
          <w:szCs w:val="20"/>
          <w:lang w:eastAsia="zh"/>
        </w:rPr>
      </w:pPr>
      <w:bookmarkStart w:id="0" w:name="_Hlk209395401"/>
      <w:r w:rsidRPr="004C2924">
        <w:rPr>
          <w:rFonts w:ascii="Times New Roman" w:hAnsi="Times New Roman" w:cs="Times New Roman"/>
          <w:sz w:val="20"/>
          <w:szCs w:val="20"/>
        </w:rPr>
        <w:t>PFAI</w:t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t xml:space="preserve"> was measured quantitatively using </w:t>
      </w:r>
      <w:proofErr w:type="spellStart"/>
      <w:r w:rsidRPr="004C2924">
        <w:rPr>
          <w:rFonts w:ascii="Times New Roman" w:hAnsi="Times New Roman" w:cs="Times New Roman"/>
          <w:sz w:val="20"/>
          <w:szCs w:val="20"/>
          <w:lang w:eastAsia="zh"/>
        </w:rPr>
        <w:t>CoronaryDoc</w:t>
      </w:r>
      <w:proofErr w:type="spellEnd"/>
      <w:r w:rsidRPr="004C2924">
        <w:rPr>
          <w:rFonts w:ascii="Times New Roman" w:hAnsi="Times New Roman" w:cs="Times New Roman"/>
          <w:sz w:val="20"/>
          <w:szCs w:val="20"/>
          <w:lang w:eastAsia="zh"/>
        </w:rPr>
        <w:t xml:space="preserve"> (</w:t>
      </w:r>
      <w:r w:rsidRPr="004C2924">
        <w:rPr>
          <w:rFonts w:ascii="Times New Roman" w:hAnsi="Times New Roman" w:cs="Times New Roman"/>
          <w:sz w:val="20"/>
          <w:szCs w:val="20"/>
        </w:rPr>
        <w:t xml:space="preserve">v6.11, </w:t>
      </w:r>
      <w:proofErr w:type="spellStart"/>
      <w:r w:rsidRPr="004C2924">
        <w:rPr>
          <w:rFonts w:ascii="Times New Roman" w:hAnsi="Times New Roman" w:cs="Times New Roman"/>
          <w:sz w:val="20"/>
          <w:szCs w:val="20"/>
        </w:rPr>
        <w:t>Shukun</w:t>
      </w:r>
      <w:proofErr w:type="spellEnd"/>
      <w:r w:rsidRPr="004C2924">
        <w:rPr>
          <w:rFonts w:ascii="Times New Roman" w:hAnsi="Times New Roman" w:cs="Times New Roman"/>
          <w:sz w:val="20"/>
          <w:szCs w:val="20"/>
        </w:rPr>
        <w:t xml:space="preserve"> (Beijing) Network Technology Co., Ltd.), automatedly tracking adipose tissue within a radial distance from the outer vessel wall equal to the diameter and around the 40mm length range proximal of </w:t>
      </w:r>
      <w:bookmarkStart w:id="1" w:name="_Hlk209394794"/>
      <w:r w:rsidRPr="004C2924">
        <w:rPr>
          <w:rFonts w:ascii="Times New Roman" w:hAnsi="Times New Roman" w:cs="Times New Roman"/>
          <w:sz w:val="20"/>
          <w:szCs w:val="20"/>
        </w:rPr>
        <w:t>left anterior descending artery</w:t>
      </w:r>
      <w:bookmarkEnd w:id="1"/>
      <w:r w:rsidRPr="004C2924">
        <w:rPr>
          <w:rFonts w:ascii="Times New Roman" w:hAnsi="Times New Roman" w:cs="Times New Roman"/>
          <w:sz w:val="20"/>
          <w:szCs w:val="20"/>
        </w:rPr>
        <w:t xml:space="preserve"> (LAD)</w:t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t xml:space="preserve"> and </w:t>
      </w:r>
      <w:bookmarkStart w:id="2" w:name="_Hlk209394810"/>
      <w:r w:rsidRPr="004C2924">
        <w:rPr>
          <w:rFonts w:ascii="Times New Roman" w:hAnsi="Times New Roman" w:cs="Times New Roman"/>
          <w:sz w:val="20"/>
          <w:szCs w:val="20"/>
        </w:rPr>
        <w:t>left circumflex artery</w:t>
      </w:r>
      <w:bookmarkEnd w:id="2"/>
      <w:r w:rsidRPr="004C2924">
        <w:rPr>
          <w:rFonts w:ascii="Times New Roman" w:hAnsi="Times New Roman" w:cs="Times New Roman"/>
          <w:sz w:val="20"/>
          <w:szCs w:val="20"/>
        </w:rPr>
        <w:t xml:space="preserve"> (LCX)</w:t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t xml:space="preserve"> and the 10 mm to 50 mm length segment proximal to the </w:t>
      </w:r>
      <w:bookmarkStart w:id="3" w:name="_Hlk209394829"/>
      <w:r w:rsidRPr="004C2924">
        <w:rPr>
          <w:rFonts w:ascii="Times New Roman" w:hAnsi="Times New Roman" w:cs="Times New Roman"/>
          <w:sz w:val="20"/>
          <w:szCs w:val="20"/>
        </w:rPr>
        <w:t>right coronary artery</w:t>
      </w:r>
      <w:bookmarkEnd w:id="3"/>
      <w:r w:rsidRPr="004C2924">
        <w:rPr>
          <w:rFonts w:ascii="Times New Roman" w:hAnsi="Times New Roman" w:cs="Times New Roman"/>
          <w:sz w:val="20"/>
          <w:szCs w:val="20"/>
        </w:rPr>
        <w:t xml:space="preserve"> (RCA) (CT attenuation range between -190 HU and -30HU)</w:t>
      </w:r>
      <w:bookmarkEnd w:id="0"/>
      <w:r w:rsidRPr="004C2924">
        <w:rPr>
          <w:rFonts w:ascii="Times New Roman" w:hAnsi="Times New Roman" w:cs="Times New Roman"/>
          <w:sz w:val="20"/>
          <w:szCs w:val="20"/>
        </w:rPr>
        <w:t xml:space="preserve"> </w:t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fldChar w:fldCharType="begin">
          <w:fldData xml:space="preserve">PEVuZE5vdGU+PENpdGU+PEF1dGhvcj5Eb25nPC9BdXRob3I+PFllYXI+MjAyMzwvWWVhcj48UmVj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</w:fldData>
        </w:fldChar>
      </w:r>
      <w:r w:rsidR="008F7483">
        <w:rPr>
          <w:rFonts w:ascii="Times New Roman" w:hAnsi="Times New Roman" w:cs="Times New Roman"/>
          <w:sz w:val="20"/>
          <w:szCs w:val="20"/>
          <w:lang w:eastAsia="zh"/>
        </w:rPr>
        <w:instrText xml:space="preserve"> ADDIN EN.CITE </w:instrText>
      </w:r>
      <w:r w:rsidR="008F7483">
        <w:rPr>
          <w:rFonts w:ascii="Times New Roman" w:hAnsi="Times New Roman" w:cs="Times New Roman"/>
          <w:sz w:val="20"/>
          <w:szCs w:val="20"/>
          <w:lang w:eastAsia="zh"/>
        </w:rPr>
        <w:fldChar w:fldCharType="begin">
          <w:fldData xml:space="preserve">PEVuZE5vdGU+PENpdGU+PEF1dGhvcj5Eb25nPC9BdXRob3I+PFllYXI+MjAyMzwvWWVhcj48UmVj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</w:fldData>
        </w:fldChar>
      </w:r>
      <w:r w:rsidR="008F7483">
        <w:rPr>
          <w:rFonts w:ascii="Times New Roman" w:hAnsi="Times New Roman" w:cs="Times New Roman"/>
          <w:sz w:val="20"/>
          <w:szCs w:val="20"/>
          <w:lang w:eastAsia="zh"/>
        </w:rPr>
        <w:instrText xml:space="preserve"> ADDIN EN.CITE.DATA </w:instrText>
      </w:r>
      <w:r w:rsidR="008F7483">
        <w:rPr>
          <w:rFonts w:ascii="Times New Roman" w:hAnsi="Times New Roman" w:cs="Times New Roman"/>
          <w:sz w:val="20"/>
          <w:szCs w:val="20"/>
          <w:lang w:eastAsia="zh"/>
        </w:rPr>
      </w:r>
      <w:r w:rsidR="008F7483">
        <w:rPr>
          <w:rFonts w:ascii="Times New Roman" w:hAnsi="Times New Roman" w:cs="Times New Roman"/>
          <w:sz w:val="20"/>
          <w:szCs w:val="20"/>
          <w:lang w:eastAsia="zh"/>
        </w:rPr>
        <w:fldChar w:fldCharType="end"/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fldChar w:fldCharType="separate"/>
      </w:r>
      <w:r w:rsidR="008F7483">
        <w:rPr>
          <w:rFonts w:ascii="Times New Roman" w:hAnsi="Times New Roman" w:cs="Times New Roman"/>
          <w:noProof/>
          <w:sz w:val="20"/>
          <w:szCs w:val="20"/>
          <w:lang w:eastAsia="zh"/>
        </w:rPr>
        <w:t>[1-3]</w:t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fldChar w:fldCharType="end"/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t>.</w:t>
      </w:r>
    </w:p>
    <w:p w14:paraId="6A4F1FFE" w14:textId="0E8B97BC" w:rsidR="00D614B9" w:rsidRPr="004C2924" w:rsidRDefault="00D614B9" w:rsidP="00D614B9">
      <w:pPr>
        <w:spacing w:line="480" w:lineRule="auto"/>
        <w:ind w:firstLine="420"/>
        <w:rPr>
          <w:rFonts w:ascii="Times New Roman" w:hAnsi="Times New Roman" w:cs="Times New Roman"/>
          <w:sz w:val="20"/>
          <w:szCs w:val="20"/>
        </w:rPr>
      </w:pPr>
      <w:r w:rsidRPr="004C2924">
        <w:rPr>
          <w:rFonts w:ascii="Times New Roman" w:hAnsi="Times New Roman" w:cs="Times New Roman"/>
          <w:sz w:val="20"/>
          <w:szCs w:val="20"/>
          <w:lang w:eastAsia="zh"/>
        </w:rPr>
        <w:t xml:space="preserve">Plaque characteristics and composition were automatically analyzed by the </w:t>
      </w:r>
      <w:proofErr w:type="spellStart"/>
      <w:r w:rsidRPr="004C2924">
        <w:rPr>
          <w:rFonts w:ascii="Times New Roman" w:hAnsi="Times New Roman" w:cs="Times New Roman"/>
          <w:sz w:val="20"/>
          <w:szCs w:val="20"/>
        </w:rPr>
        <w:t>CoronaryDoc</w:t>
      </w:r>
      <w:proofErr w:type="spellEnd"/>
      <w:r w:rsidRPr="004C2924">
        <w:rPr>
          <w:rFonts w:ascii="Times New Roman" w:hAnsi="Times New Roman" w:cs="Times New Roman"/>
          <w:sz w:val="20"/>
          <w:szCs w:val="20"/>
        </w:rPr>
        <w:t xml:space="preserve"> (v6.11, </w:t>
      </w:r>
      <w:proofErr w:type="spellStart"/>
      <w:r w:rsidRPr="004C2924">
        <w:rPr>
          <w:rFonts w:ascii="Times New Roman" w:hAnsi="Times New Roman" w:cs="Times New Roman"/>
          <w:sz w:val="20"/>
          <w:szCs w:val="20"/>
        </w:rPr>
        <w:t>Shukun</w:t>
      </w:r>
      <w:proofErr w:type="spellEnd"/>
      <w:r w:rsidRPr="004C2924">
        <w:rPr>
          <w:rFonts w:ascii="Times New Roman" w:hAnsi="Times New Roman" w:cs="Times New Roman"/>
          <w:sz w:val="20"/>
          <w:szCs w:val="20"/>
        </w:rPr>
        <w:t xml:space="preserve"> (Beijing) Network Technology Co., Ltd.) based on the Society of Cardiovascular Computed Tomography guidelines </w:t>
      </w:r>
      <w:r w:rsidRPr="004C2924">
        <w:rPr>
          <w:rFonts w:ascii="Times New Roman" w:hAnsi="Times New Roman" w:cs="Times New Roman"/>
          <w:sz w:val="20"/>
          <w:szCs w:val="20"/>
        </w:rPr>
        <w:fldChar w:fldCharType="begin"/>
      </w:r>
      <w:r w:rsidR="00705957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&lt;EndNote&gt;&lt;Cite&gt;&lt;Author&gt;Zhang&lt;/Author&gt;&lt;Year&gt;2020&lt;/Year&gt;&lt;RecNum&gt;32187&lt;/RecNum&gt;&lt;DisplayText&gt;[4]&lt;/DisplayText&gt;&lt;record&gt;&lt;rec-number&gt;32187&lt;/rec-number&gt;&lt;foreign-keys&gt;&lt;key app="EN" db-id="xrtedarrq0de2oer2t2pzppjdx9wt0e2s02s" timestamp="1746494959"&gt;32187&lt;/key&gt;&lt;/foreign-keys&gt;&lt;ref-type name="Journal Article"&gt;17&lt;/ref-type&gt;&lt;contributors&gt;&lt;authors&gt;&lt;author&gt;C. J. Zhang&lt;/author&gt;&lt;author&gt;D. Xia&lt;/author&gt;&lt;author&gt;C. Zheng&lt;/author&gt;&lt;author&gt;J. Wei&lt;/author&gt;&lt;author&gt;Y. Cui&lt;/author&gt;&lt;author&gt;Y. Qu&lt;/author&gt;&lt;author&gt;F. Liao&lt;/author&gt;&lt;/authors&gt;&lt;/contributors&gt;&lt;titles&gt;&lt;title&gt;Automatic Identification of Coronary Arteries in Coronary Computed Tomographic Angiography&lt;/title&gt;&lt;secondary-title&gt;IEEE Access&lt;/secondary-title&gt;&lt;/titles&gt;&lt;periodical&gt;&lt;full-title&gt;IEEE Access&lt;/full-title&gt;&lt;/periodical&gt;&lt;pages&gt;65566-65572&lt;/pages&gt;&lt;volume&gt;8&lt;/volume&gt;&lt;dates&gt;&lt;year&gt;2020&lt;/year&gt;&lt;/dates&gt;&lt;isbn&gt;2169-3536&lt;/isbn&gt;&lt;urls&gt;&lt;/urls&gt;&lt;electronic-resource-num&gt;10.1109/ACCESS.2020.2985416&lt;/electronic-resource-num&gt;&lt;/record&gt;&lt;/Cite&gt;&lt;/EndNote&gt;</w:instrText>
      </w:r>
      <w:r w:rsidRPr="004C2924">
        <w:rPr>
          <w:rFonts w:ascii="Times New Roman" w:hAnsi="Times New Roman" w:cs="Times New Roman"/>
          <w:sz w:val="20"/>
          <w:szCs w:val="20"/>
        </w:rPr>
        <w:fldChar w:fldCharType="separate"/>
      </w:r>
      <w:r w:rsidR="00705957">
        <w:rPr>
          <w:rFonts w:ascii="Times New Roman" w:hAnsi="Times New Roman" w:cs="Times New Roman"/>
          <w:noProof/>
          <w:sz w:val="20"/>
          <w:szCs w:val="20"/>
        </w:rPr>
        <w:t>[4]</w:t>
      </w:r>
      <w:r w:rsidRPr="004C2924">
        <w:rPr>
          <w:rFonts w:ascii="Times New Roman" w:hAnsi="Times New Roman" w:cs="Times New Roman"/>
          <w:sz w:val="20"/>
          <w:szCs w:val="20"/>
        </w:rPr>
        <w:fldChar w:fldCharType="end"/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t>. Plaque volume fraction was defined as (plaque volume/vessel volume) * 100%. For the analysis of plaque composition, the classification was grouped into four components: lipid (-30 to 30 HU), fibro-lipid (31 to 130 HU), fibrous (131 to 350 HU), and calcified components (exceeding 350 HU)</w:t>
      </w:r>
      <w:r w:rsidRPr="004C2924">
        <w:rPr>
          <w:rFonts w:ascii="Times New Roman" w:hAnsi="Times New Roman" w:cs="Times New Roman"/>
          <w:sz w:val="20"/>
          <w:szCs w:val="20"/>
        </w:rPr>
        <w:t xml:space="preserve"> </w:t>
      </w:r>
      <w:r w:rsidRPr="004C2924">
        <w:rPr>
          <w:rFonts w:ascii="Times New Roman" w:hAnsi="Times New Roman" w:cs="Times New Roman"/>
          <w:bCs/>
          <w:sz w:val="20"/>
          <w:szCs w:val="20"/>
          <w:lang w:eastAsia="zh"/>
        </w:rPr>
        <w:fldChar w:fldCharType="begin">
          <w:fldData xml:space="preserve">PEVuZE5vdGU+PENpdGU+PEF1dGhvcj5KaW5nPC9BdXRob3I+PFllYXI+MjAyNDwvWWVhcj48UmVj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=
</w:fldData>
        </w:fldChar>
      </w:r>
      <w:r w:rsidR="00705957">
        <w:rPr>
          <w:rFonts w:ascii="Times New Roman" w:hAnsi="Times New Roman" w:cs="Times New Roman"/>
          <w:bCs/>
          <w:sz w:val="20"/>
          <w:szCs w:val="20"/>
          <w:lang w:eastAsia="zh"/>
        </w:rPr>
        <w:instrText xml:space="preserve"> ADDIN EN.CITE </w:instrText>
      </w:r>
      <w:r w:rsidR="00705957">
        <w:rPr>
          <w:rFonts w:ascii="Times New Roman" w:hAnsi="Times New Roman" w:cs="Times New Roman"/>
          <w:bCs/>
          <w:sz w:val="20"/>
          <w:szCs w:val="20"/>
          <w:lang w:eastAsia="zh"/>
        </w:rPr>
        <w:fldChar w:fldCharType="begin">
          <w:fldData xml:space="preserve">PEVuZE5vdGU+PENpdGU+PEF1dGhvcj5KaW5nPC9BdXRob3I+PFllYXI+MjAyNDwvWWVhcj48UmVj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=
</w:fldData>
        </w:fldChar>
      </w:r>
      <w:r w:rsidR="00705957">
        <w:rPr>
          <w:rFonts w:ascii="Times New Roman" w:hAnsi="Times New Roman" w:cs="Times New Roman"/>
          <w:bCs/>
          <w:sz w:val="20"/>
          <w:szCs w:val="20"/>
          <w:lang w:eastAsia="zh"/>
        </w:rPr>
        <w:instrText xml:space="preserve"> ADDIN EN.CITE.DATA </w:instrText>
      </w:r>
      <w:r w:rsidR="00705957">
        <w:rPr>
          <w:rFonts w:ascii="Times New Roman" w:hAnsi="Times New Roman" w:cs="Times New Roman"/>
          <w:bCs/>
          <w:sz w:val="20"/>
          <w:szCs w:val="20"/>
          <w:lang w:eastAsia="zh"/>
        </w:rPr>
      </w:r>
      <w:r w:rsidR="00705957">
        <w:rPr>
          <w:rFonts w:ascii="Times New Roman" w:hAnsi="Times New Roman" w:cs="Times New Roman"/>
          <w:bCs/>
          <w:sz w:val="20"/>
          <w:szCs w:val="20"/>
          <w:lang w:eastAsia="zh"/>
        </w:rPr>
        <w:fldChar w:fldCharType="end"/>
      </w:r>
      <w:r w:rsidRPr="004C2924">
        <w:rPr>
          <w:rFonts w:ascii="Times New Roman" w:hAnsi="Times New Roman" w:cs="Times New Roman"/>
          <w:bCs/>
          <w:sz w:val="20"/>
          <w:szCs w:val="20"/>
          <w:lang w:eastAsia="zh"/>
        </w:rPr>
      </w:r>
      <w:r w:rsidRPr="004C2924">
        <w:rPr>
          <w:rFonts w:ascii="Times New Roman" w:hAnsi="Times New Roman" w:cs="Times New Roman"/>
          <w:bCs/>
          <w:sz w:val="20"/>
          <w:szCs w:val="20"/>
          <w:lang w:eastAsia="zh"/>
        </w:rPr>
        <w:fldChar w:fldCharType="separate"/>
      </w:r>
      <w:r w:rsidR="00705957">
        <w:rPr>
          <w:rFonts w:ascii="Times New Roman" w:hAnsi="Times New Roman" w:cs="Times New Roman"/>
          <w:bCs/>
          <w:noProof/>
          <w:sz w:val="20"/>
          <w:szCs w:val="20"/>
          <w:lang w:eastAsia="zh"/>
        </w:rPr>
        <w:t>[5]</w:t>
      </w:r>
      <w:r w:rsidRPr="004C2924">
        <w:rPr>
          <w:rFonts w:ascii="Times New Roman" w:hAnsi="Times New Roman" w:cs="Times New Roman"/>
          <w:bCs/>
          <w:sz w:val="20"/>
          <w:szCs w:val="20"/>
          <w:lang w:eastAsia="zh"/>
        </w:rPr>
        <w:fldChar w:fldCharType="end"/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t>. Patients with stenosis more than 50% (LAD</w:t>
      </w:r>
      <w:r w:rsidRPr="004C2924">
        <w:rPr>
          <w:rFonts w:ascii="Times New Roman" w:hAnsi="Times New Roman" w:cs="Times New Roman"/>
          <w:sz w:val="20"/>
          <w:szCs w:val="20"/>
        </w:rPr>
        <w:t>, LCX and RCA)</w:t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t xml:space="preserve"> or 30%</w:t>
      </w:r>
      <w:r w:rsidRPr="004C2924">
        <w:rPr>
          <w:rFonts w:ascii="Times New Roman" w:hAnsi="Times New Roman" w:cs="Times New Roman"/>
          <w:sz w:val="20"/>
          <w:szCs w:val="20"/>
        </w:rPr>
        <w:t xml:space="preserve"> (left main coronary artery)</w:t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t xml:space="preserve"> were classified as having significant stenosis</w:t>
      </w:r>
      <w:r w:rsidRPr="004C2924">
        <w:rPr>
          <w:rFonts w:ascii="Times New Roman" w:hAnsi="Times New Roman" w:cs="Times New Roman"/>
          <w:sz w:val="20"/>
          <w:szCs w:val="20"/>
        </w:rPr>
        <w:t xml:space="preserve"> </w:t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fldChar w:fldCharType="begin">
          <w:fldData xml:space="preserve">PEVuZE5vdGU+PENpdGU+PEF1dGhvcj5ZdTwvQXV0aG9yPjxZZWFyPjIwMjI8L1llYXI+PFJlY051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</w:fldData>
        </w:fldChar>
      </w:r>
      <w:r w:rsidR="00705957">
        <w:rPr>
          <w:rFonts w:ascii="Times New Roman" w:hAnsi="Times New Roman" w:cs="Times New Roman"/>
          <w:sz w:val="20"/>
          <w:szCs w:val="20"/>
          <w:lang w:eastAsia="zh"/>
        </w:rPr>
        <w:instrText xml:space="preserve"> ADDIN EN.CITE </w:instrText>
      </w:r>
      <w:r w:rsidR="00705957">
        <w:rPr>
          <w:rFonts w:ascii="Times New Roman" w:hAnsi="Times New Roman" w:cs="Times New Roman"/>
          <w:sz w:val="20"/>
          <w:szCs w:val="20"/>
          <w:lang w:eastAsia="zh"/>
        </w:rPr>
        <w:fldChar w:fldCharType="begin">
          <w:fldData xml:space="preserve">PEVuZE5vdGU+PENpdGU+PEF1dGhvcj5ZdTwvQXV0aG9yPjxZZWFyPjIwMjI8L1llYXI+PFJlY051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</w:fldData>
        </w:fldChar>
      </w:r>
      <w:r w:rsidR="00705957">
        <w:rPr>
          <w:rFonts w:ascii="Times New Roman" w:hAnsi="Times New Roman" w:cs="Times New Roman"/>
          <w:sz w:val="20"/>
          <w:szCs w:val="20"/>
          <w:lang w:eastAsia="zh"/>
        </w:rPr>
        <w:instrText xml:space="preserve"> ADDIN EN.CITE.DATA </w:instrText>
      </w:r>
      <w:r w:rsidR="00705957">
        <w:rPr>
          <w:rFonts w:ascii="Times New Roman" w:hAnsi="Times New Roman" w:cs="Times New Roman"/>
          <w:sz w:val="20"/>
          <w:szCs w:val="20"/>
          <w:lang w:eastAsia="zh"/>
        </w:rPr>
      </w:r>
      <w:r w:rsidR="00705957">
        <w:rPr>
          <w:rFonts w:ascii="Times New Roman" w:hAnsi="Times New Roman" w:cs="Times New Roman"/>
          <w:sz w:val="20"/>
          <w:szCs w:val="20"/>
          <w:lang w:eastAsia="zh"/>
        </w:rPr>
        <w:fldChar w:fldCharType="end"/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fldChar w:fldCharType="separate"/>
      </w:r>
      <w:r w:rsidR="00705957">
        <w:rPr>
          <w:rFonts w:ascii="Times New Roman" w:hAnsi="Times New Roman" w:cs="Times New Roman"/>
          <w:noProof/>
          <w:sz w:val="20"/>
          <w:szCs w:val="20"/>
          <w:lang w:eastAsia="zh"/>
        </w:rPr>
        <w:t>[6]</w:t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fldChar w:fldCharType="end"/>
      </w:r>
      <w:r w:rsidRPr="004C2924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F891EAD" w14:textId="15D712DF" w:rsidR="00D614B9" w:rsidRPr="004C2924" w:rsidRDefault="00D614B9" w:rsidP="00D614B9">
      <w:pPr>
        <w:spacing w:line="480" w:lineRule="auto"/>
        <w:ind w:firstLine="420"/>
        <w:rPr>
          <w:rFonts w:ascii="Times New Roman" w:hAnsi="Times New Roman" w:cs="Times New Roman"/>
          <w:b/>
          <w:bCs/>
          <w:sz w:val="20"/>
          <w:szCs w:val="20"/>
        </w:rPr>
      </w:pPr>
      <w:r w:rsidRPr="004C2924">
        <w:rPr>
          <w:rFonts w:ascii="Times New Roman" w:hAnsi="Times New Roman" w:cs="Times New Roman"/>
          <w:sz w:val="20"/>
          <w:szCs w:val="20"/>
          <w:lang w:eastAsia="zh"/>
        </w:rPr>
        <w:t xml:space="preserve">The calculation of CT-FFR was performed using the automatic quantification software </w:t>
      </w:r>
      <w:r w:rsidRPr="004C2924">
        <w:rPr>
          <w:rFonts w:ascii="Times New Roman" w:hAnsi="Times New Roman" w:cs="Times New Roman"/>
          <w:sz w:val="20"/>
          <w:szCs w:val="20"/>
        </w:rPr>
        <w:t>FFR Doc</w:t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t>(</w:t>
      </w:r>
      <w:r w:rsidRPr="004C2924">
        <w:rPr>
          <w:rFonts w:ascii="Times New Roman" w:hAnsi="Times New Roman" w:cs="Times New Roman"/>
          <w:sz w:val="20"/>
          <w:szCs w:val="20"/>
        </w:rPr>
        <w:t xml:space="preserve">v6.11, </w:t>
      </w:r>
      <w:proofErr w:type="spellStart"/>
      <w:r w:rsidRPr="004C2924">
        <w:rPr>
          <w:rFonts w:ascii="Times New Roman" w:hAnsi="Times New Roman" w:cs="Times New Roman"/>
          <w:sz w:val="20"/>
          <w:szCs w:val="20"/>
        </w:rPr>
        <w:t>Shukun</w:t>
      </w:r>
      <w:proofErr w:type="spellEnd"/>
      <w:r w:rsidRPr="004C2924">
        <w:rPr>
          <w:rFonts w:ascii="Times New Roman" w:hAnsi="Times New Roman" w:cs="Times New Roman"/>
          <w:sz w:val="20"/>
          <w:szCs w:val="20"/>
        </w:rPr>
        <w:t xml:space="preserve"> (Beijing) Network Technology Co., Ltd.</w:t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t xml:space="preserve">), which integrates a reduced-order computational approach with machine learning modifications </w:t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fldChar w:fldCharType="begin">
          <w:fldData xml:space="preserve">PEVuZE5vdGU+PENpdGU+PEF1dGhvcj5ZdTwvQXV0aG9yPjxZZWFyPjIwMTk8L1llYXI+PFJlY051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</w:fldData>
        </w:fldChar>
      </w:r>
      <w:r w:rsidR="00705957">
        <w:rPr>
          <w:rFonts w:ascii="Times New Roman" w:hAnsi="Times New Roman" w:cs="Times New Roman"/>
          <w:sz w:val="20"/>
          <w:szCs w:val="20"/>
          <w:lang w:eastAsia="zh"/>
        </w:rPr>
        <w:instrText xml:space="preserve"> ADDIN EN.CITE </w:instrText>
      </w:r>
      <w:r w:rsidR="00705957">
        <w:rPr>
          <w:rFonts w:ascii="Times New Roman" w:hAnsi="Times New Roman" w:cs="Times New Roman"/>
          <w:sz w:val="20"/>
          <w:szCs w:val="20"/>
          <w:lang w:eastAsia="zh"/>
        </w:rPr>
        <w:fldChar w:fldCharType="begin">
          <w:fldData xml:space="preserve">PEVuZE5vdGU+PENpdGU+PEF1dGhvcj5ZdTwvQXV0aG9yPjxZZWFyPjIwMTk8L1llYXI+PFJlY051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</w:fldData>
        </w:fldChar>
      </w:r>
      <w:r w:rsidR="00705957">
        <w:rPr>
          <w:rFonts w:ascii="Times New Roman" w:hAnsi="Times New Roman" w:cs="Times New Roman"/>
          <w:sz w:val="20"/>
          <w:szCs w:val="20"/>
          <w:lang w:eastAsia="zh"/>
        </w:rPr>
        <w:instrText xml:space="preserve"> ADDIN EN.CITE.DATA </w:instrText>
      </w:r>
      <w:r w:rsidR="00705957">
        <w:rPr>
          <w:rFonts w:ascii="Times New Roman" w:hAnsi="Times New Roman" w:cs="Times New Roman"/>
          <w:sz w:val="20"/>
          <w:szCs w:val="20"/>
          <w:lang w:eastAsia="zh"/>
        </w:rPr>
      </w:r>
      <w:r w:rsidR="00705957">
        <w:rPr>
          <w:rFonts w:ascii="Times New Roman" w:hAnsi="Times New Roman" w:cs="Times New Roman"/>
          <w:sz w:val="20"/>
          <w:szCs w:val="20"/>
          <w:lang w:eastAsia="zh"/>
        </w:rPr>
        <w:fldChar w:fldCharType="end"/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fldChar w:fldCharType="separate"/>
      </w:r>
      <w:r w:rsidR="00705957">
        <w:rPr>
          <w:rFonts w:ascii="Times New Roman" w:hAnsi="Times New Roman" w:cs="Times New Roman"/>
          <w:noProof/>
          <w:sz w:val="20"/>
          <w:szCs w:val="20"/>
          <w:lang w:eastAsia="zh"/>
        </w:rPr>
        <w:t>[7, 8]</w:t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fldChar w:fldCharType="end"/>
      </w:r>
      <w:r w:rsidRPr="004C2924">
        <w:rPr>
          <w:rFonts w:ascii="Times New Roman" w:hAnsi="Times New Roman" w:cs="Times New Roman"/>
          <w:sz w:val="20"/>
          <w:szCs w:val="20"/>
          <w:lang w:eastAsia="zh"/>
        </w:rPr>
        <w:t>.</w:t>
      </w:r>
      <w:r w:rsidRPr="004C2924">
        <w:rPr>
          <w:rFonts w:ascii="Times New Roman" w:hAnsi="Times New Roman" w:cs="Times New Roman"/>
          <w:sz w:val="20"/>
          <w:szCs w:val="20"/>
        </w:rPr>
        <w:t xml:space="preserve"> The coronary artery calcium score was calculated nonenhanced CT images using the </w:t>
      </w:r>
      <w:proofErr w:type="spellStart"/>
      <w:r w:rsidRPr="004C2924">
        <w:rPr>
          <w:rFonts w:ascii="Times New Roman" w:hAnsi="Times New Roman" w:cs="Times New Roman"/>
          <w:sz w:val="20"/>
          <w:szCs w:val="20"/>
        </w:rPr>
        <w:t>CoronaryDoc</w:t>
      </w:r>
      <w:proofErr w:type="spellEnd"/>
      <w:r w:rsidRPr="004C2924">
        <w:rPr>
          <w:rFonts w:ascii="Times New Roman" w:hAnsi="Times New Roman" w:cs="Times New Roman"/>
          <w:sz w:val="20"/>
          <w:szCs w:val="20"/>
        </w:rPr>
        <w:t xml:space="preserve"> (v6.11, </w:t>
      </w:r>
      <w:proofErr w:type="spellStart"/>
      <w:r w:rsidRPr="004C2924">
        <w:rPr>
          <w:rFonts w:ascii="Times New Roman" w:hAnsi="Times New Roman" w:cs="Times New Roman"/>
          <w:sz w:val="20"/>
          <w:szCs w:val="20"/>
        </w:rPr>
        <w:t>Shukun</w:t>
      </w:r>
      <w:proofErr w:type="spellEnd"/>
      <w:r w:rsidRPr="004C2924">
        <w:rPr>
          <w:rFonts w:ascii="Times New Roman" w:hAnsi="Times New Roman" w:cs="Times New Roman"/>
          <w:sz w:val="20"/>
          <w:szCs w:val="20"/>
        </w:rPr>
        <w:t xml:space="preserve"> (Beijing) Network Technology Co., Ltd.) based on Agatston method </w:t>
      </w:r>
      <w:r w:rsidRPr="004C2924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PEVuZE5vdGU+PENpdGU+PEF1dGhvcj5YdTwvQXV0aG9yPjxZZWFyPjIwMjI8L1llYXI+PFJlY051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==
</w:fldData>
        </w:fldChar>
      </w:r>
      <w:r w:rsidR="00705957"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 w:rsidR="00705957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PEVuZE5vdGU+PENpdGU+PEF1dGhvcj5YdTwvQXV0aG9yPjxZZWFyPjIwMjI8L1llYXI+PFJlY051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==
</w:fldData>
        </w:fldChar>
      </w:r>
      <w:r w:rsidR="00705957"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 w:rsidR="00705957">
        <w:rPr>
          <w:rFonts w:ascii="Times New Roman" w:hAnsi="Times New Roman" w:cs="Times New Roman"/>
          <w:sz w:val="20"/>
          <w:szCs w:val="20"/>
        </w:rPr>
      </w:r>
      <w:r w:rsidR="00705957">
        <w:rPr>
          <w:rFonts w:ascii="Times New Roman" w:hAnsi="Times New Roman" w:cs="Times New Roman"/>
          <w:sz w:val="20"/>
          <w:szCs w:val="20"/>
        </w:rPr>
        <w:fldChar w:fldCharType="end"/>
      </w:r>
      <w:r w:rsidRPr="004C2924">
        <w:rPr>
          <w:rFonts w:ascii="Times New Roman" w:hAnsi="Times New Roman" w:cs="Times New Roman"/>
          <w:sz w:val="20"/>
          <w:szCs w:val="20"/>
        </w:rPr>
      </w:r>
      <w:r w:rsidRPr="004C2924">
        <w:rPr>
          <w:rFonts w:ascii="Times New Roman" w:hAnsi="Times New Roman" w:cs="Times New Roman"/>
          <w:sz w:val="20"/>
          <w:szCs w:val="20"/>
        </w:rPr>
        <w:fldChar w:fldCharType="separate"/>
      </w:r>
      <w:r w:rsidR="00705957">
        <w:rPr>
          <w:rFonts w:ascii="Times New Roman" w:hAnsi="Times New Roman" w:cs="Times New Roman"/>
          <w:noProof/>
          <w:sz w:val="20"/>
          <w:szCs w:val="20"/>
        </w:rPr>
        <w:t>[9]</w:t>
      </w:r>
      <w:r w:rsidRPr="004C2924">
        <w:rPr>
          <w:rFonts w:ascii="Times New Roman" w:hAnsi="Times New Roman" w:cs="Times New Roman"/>
          <w:sz w:val="20"/>
          <w:szCs w:val="20"/>
        </w:rPr>
        <w:fldChar w:fldCharType="end"/>
      </w:r>
      <w:r w:rsidRPr="004C2924">
        <w:rPr>
          <w:rFonts w:ascii="Times New Roman" w:hAnsi="Times New Roman" w:cs="Times New Roman"/>
          <w:sz w:val="20"/>
          <w:szCs w:val="20"/>
        </w:rPr>
        <w:t>.</w:t>
      </w:r>
    </w:p>
    <w:p w14:paraId="375BE589" w14:textId="77777777" w:rsidR="00D614B9" w:rsidRPr="004C2924" w:rsidRDefault="00D614B9" w:rsidP="00D614B9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661EE05" w14:textId="371FAAAE" w:rsidR="00D614B9" w:rsidRPr="004C2924" w:rsidRDefault="00D614B9" w:rsidP="00D614B9">
      <w:pPr>
        <w:jc w:val="left"/>
        <w:rPr>
          <w:rFonts w:ascii="Times New Roman" w:hAnsi="Times New Roman" w:cs="Times New Roman"/>
          <w:b/>
          <w:bCs/>
          <w:sz w:val="20"/>
          <w:szCs w:val="20"/>
        </w:rPr>
        <w:sectPr w:rsidR="00D614B9" w:rsidRPr="004C2924" w:rsidSect="00D614B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880DE01" w14:textId="539915BE" w:rsidR="00D82328" w:rsidRPr="004C2924" w:rsidRDefault="00DE1F5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C2924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S1. The Scanning and Reconstruction Protocols of Coronary CT Angiography.</w:t>
      </w:r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118"/>
        <w:gridCol w:w="1950"/>
        <w:gridCol w:w="1822"/>
        <w:gridCol w:w="1914"/>
        <w:gridCol w:w="2392"/>
        <w:gridCol w:w="2056"/>
      </w:tblGrid>
      <w:tr w:rsidR="00AD28B2" w:rsidRPr="004C2924" w14:paraId="0B753A81" w14:textId="35C39A1B" w:rsidTr="00A63813">
        <w:trPr>
          <w:jc w:val="center"/>
        </w:trPr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14:paraId="46097439" w14:textId="77777777" w:rsidR="00AD28B2" w:rsidRPr="004C2924" w:rsidRDefault="00AD28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2F36BCE6" w14:textId="6CB3FDD6" w:rsidR="00AD28B2" w:rsidRPr="004C2924" w:rsidRDefault="00AD28B2" w:rsidP="00DE1F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</w:tcBorders>
            <w:vAlign w:val="center"/>
          </w:tcPr>
          <w:p w14:paraId="73BC7AD5" w14:textId="66A05055" w:rsidR="00AD28B2" w:rsidRPr="004C2924" w:rsidRDefault="00AD28B2" w:rsidP="00311C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Lightspeed VCT, GE Healthcare</w:t>
            </w:r>
          </w:p>
        </w:tc>
        <w:tc>
          <w:tcPr>
            <w:tcW w:w="3736" w:type="dxa"/>
            <w:gridSpan w:val="2"/>
            <w:tcBorders>
              <w:top w:val="single" w:sz="4" w:space="0" w:color="auto"/>
            </w:tcBorders>
            <w:vAlign w:val="center"/>
          </w:tcPr>
          <w:p w14:paraId="20C137AA" w14:textId="1796E433" w:rsidR="00AD28B2" w:rsidRPr="004C2924" w:rsidRDefault="00AD28B2" w:rsidP="00311C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Brilliance </w:t>
            </w:r>
            <w:proofErr w:type="spellStart"/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iCT</w:t>
            </w:r>
            <w:proofErr w:type="spellEnd"/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; Philips Healthcare</w:t>
            </w:r>
          </w:p>
        </w:tc>
        <w:tc>
          <w:tcPr>
            <w:tcW w:w="4448" w:type="dxa"/>
            <w:gridSpan w:val="2"/>
            <w:tcBorders>
              <w:top w:val="single" w:sz="4" w:space="0" w:color="auto"/>
            </w:tcBorders>
            <w:vAlign w:val="center"/>
          </w:tcPr>
          <w:p w14:paraId="2BFBD0C1" w14:textId="23A73B6D" w:rsidR="00AD28B2" w:rsidRPr="004C2924" w:rsidRDefault="00AD28B2" w:rsidP="00311C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Somatom</w:t>
            </w:r>
            <w:proofErr w:type="spellEnd"/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Definition Flash, Siemens Healthcare</w:t>
            </w:r>
          </w:p>
        </w:tc>
      </w:tr>
      <w:tr w:rsidR="00A63813" w:rsidRPr="004C2924" w14:paraId="3A7CE0C7" w14:textId="768458DF" w:rsidTr="00A63813">
        <w:trPr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2A0F7111" w14:textId="07E7C2AF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14:paraId="2D7161EF" w14:textId="559EC7FF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ECG-gating</w:t>
            </w:r>
          </w:p>
        </w:tc>
        <w:tc>
          <w:tcPr>
            <w:tcW w:w="1950" w:type="dxa"/>
            <w:tcBorders>
              <w:bottom w:val="single" w:sz="4" w:space="0" w:color="auto"/>
            </w:tcBorders>
            <w:vAlign w:val="center"/>
          </w:tcPr>
          <w:p w14:paraId="71C6CF9C" w14:textId="2D1A5A8F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Retro</w:t>
            </w:r>
          </w:p>
        </w:tc>
        <w:tc>
          <w:tcPr>
            <w:tcW w:w="1822" w:type="dxa"/>
            <w:tcBorders>
              <w:bottom w:val="single" w:sz="4" w:space="0" w:color="auto"/>
            </w:tcBorders>
            <w:vAlign w:val="center"/>
          </w:tcPr>
          <w:p w14:paraId="32EBE5C6" w14:textId="58C935F1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Pro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14:paraId="73177FF1" w14:textId="154DB140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Retro</w:t>
            </w:r>
          </w:p>
        </w:tc>
        <w:tc>
          <w:tcPr>
            <w:tcW w:w="2392" w:type="dxa"/>
            <w:tcBorders>
              <w:bottom w:val="single" w:sz="4" w:space="0" w:color="auto"/>
            </w:tcBorders>
            <w:vAlign w:val="center"/>
          </w:tcPr>
          <w:p w14:paraId="67942C85" w14:textId="65992B08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Pro</w:t>
            </w:r>
          </w:p>
        </w:tc>
        <w:tc>
          <w:tcPr>
            <w:tcW w:w="2056" w:type="dxa"/>
            <w:tcBorders>
              <w:bottom w:val="single" w:sz="4" w:space="0" w:color="auto"/>
            </w:tcBorders>
          </w:tcPr>
          <w:p w14:paraId="4E525E45" w14:textId="5D8080D6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Retro</w:t>
            </w:r>
          </w:p>
        </w:tc>
      </w:tr>
      <w:tr w:rsidR="00A63813" w:rsidRPr="004C2924" w14:paraId="2974D8DB" w14:textId="48F74F43" w:rsidTr="00A63813">
        <w:trPr>
          <w:jc w:val="center"/>
        </w:trPr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14:paraId="2B52177E" w14:textId="33CAB7E9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CT parameters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3D85BAFB" w14:textId="0B5DAA5B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Detector collimation (mm)</w:t>
            </w:r>
          </w:p>
        </w:tc>
        <w:tc>
          <w:tcPr>
            <w:tcW w:w="1950" w:type="dxa"/>
            <w:tcBorders>
              <w:top w:val="single" w:sz="4" w:space="0" w:color="auto"/>
            </w:tcBorders>
            <w:vAlign w:val="center"/>
          </w:tcPr>
          <w:p w14:paraId="075C1232" w14:textId="1D2C990A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40 × 0.625</w:t>
            </w:r>
          </w:p>
        </w:tc>
        <w:tc>
          <w:tcPr>
            <w:tcW w:w="3736" w:type="dxa"/>
            <w:gridSpan w:val="2"/>
            <w:tcBorders>
              <w:top w:val="single" w:sz="4" w:space="0" w:color="auto"/>
            </w:tcBorders>
            <w:vAlign w:val="center"/>
          </w:tcPr>
          <w:p w14:paraId="7232BE56" w14:textId="79D41CB5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128 × 0.625</w:t>
            </w:r>
          </w:p>
        </w:tc>
        <w:tc>
          <w:tcPr>
            <w:tcW w:w="4448" w:type="dxa"/>
            <w:gridSpan w:val="2"/>
            <w:tcBorders>
              <w:top w:val="single" w:sz="4" w:space="0" w:color="auto"/>
            </w:tcBorders>
            <w:vAlign w:val="center"/>
          </w:tcPr>
          <w:p w14:paraId="52A8A125" w14:textId="04B9F549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128 × 0.625</w:t>
            </w:r>
          </w:p>
        </w:tc>
      </w:tr>
      <w:tr w:rsidR="00A63813" w:rsidRPr="004C2924" w14:paraId="18747D34" w14:textId="2A3AE02F" w:rsidTr="00623D41">
        <w:trPr>
          <w:jc w:val="center"/>
        </w:trPr>
        <w:tc>
          <w:tcPr>
            <w:tcW w:w="1696" w:type="dxa"/>
            <w:vAlign w:val="center"/>
          </w:tcPr>
          <w:p w14:paraId="02B00CD9" w14:textId="77777777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Align w:val="center"/>
          </w:tcPr>
          <w:p w14:paraId="45FF7824" w14:textId="1B754243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Pitch</w:t>
            </w:r>
          </w:p>
        </w:tc>
        <w:tc>
          <w:tcPr>
            <w:tcW w:w="1950" w:type="dxa"/>
            <w:vAlign w:val="center"/>
          </w:tcPr>
          <w:p w14:paraId="36E998A8" w14:textId="3C2D8D8F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822" w:type="dxa"/>
            <w:vAlign w:val="center"/>
          </w:tcPr>
          <w:p w14:paraId="26AD6E13" w14:textId="595E528C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\</w:t>
            </w:r>
          </w:p>
        </w:tc>
        <w:tc>
          <w:tcPr>
            <w:tcW w:w="1914" w:type="dxa"/>
            <w:vAlign w:val="center"/>
          </w:tcPr>
          <w:p w14:paraId="3A9224E0" w14:textId="42963D78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2392" w:type="dxa"/>
            <w:vAlign w:val="center"/>
          </w:tcPr>
          <w:p w14:paraId="139D6691" w14:textId="6D03AAD6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\</w:t>
            </w:r>
          </w:p>
        </w:tc>
        <w:tc>
          <w:tcPr>
            <w:tcW w:w="2056" w:type="dxa"/>
          </w:tcPr>
          <w:p w14:paraId="6AC0EFF3" w14:textId="77777777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0.17-0.38</w:t>
            </w:r>
          </w:p>
          <w:p w14:paraId="2FB73973" w14:textId="459EE871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(depending on HR)</w:t>
            </w:r>
          </w:p>
        </w:tc>
      </w:tr>
      <w:tr w:rsidR="00A63813" w:rsidRPr="004C2924" w14:paraId="4B7EF18B" w14:textId="2323CA78" w:rsidTr="00623D41">
        <w:trPr>
          <w:jc w:val="center"/>
        </w:trPr>
        <w:tc>
          <w:tcPr>
            <w:tcW w:w="1696" w:type="dxa"/>
            <w:vAlign w:val="center"/>
          </w:tcPr>
          <w:p w14:paraId="47F3F407" w14:textId="77777777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Align w:val="center"/>
          </w:tcPr>
          <w:p w14:paraId="3D34FDEF" w14:textId="214450EC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Gantry rotation time (</w:t>
            </w:r>
            <w:proofErr w:type="spellStart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ms</w:t>
            </w:r>
            <w:proofErr w:type="spellEnd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50" w:type="dxa"/>
            <w:vAlign w:val="center"/>
          </w:tcPr>
          <w:p w14:paraId="74E59CF6" w14:textId="32AC0C57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3736" w:type="dxa"/>
            <w:gridSpan w:val="2"/>
            <w:vAlign w:val="center"/>
          </w:tcPr>
          <w:p w14:paraId="27C38334" w14:textId="0FE495D5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4448" w:type="dxa"/>
            <w:gridSpan w:val="2"/>
            <w:vAlign w:val="center"/>
          </w:tcPr>
          <w:p w14:paraId="2F1B2155" w14:textId="1BF95DB2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0.28 or 0.33 (depending on HR)</w:t>
            </w:r>
          </w:p>
        </w:tc>
      </w:tr>
      <w:tr w:rsidR="00A63813" w:rsidRPr="004C2924" w14:paraId="29639A3B" w14:textId="3EDA7526" w:rsidTr="00623D41">
        <w:trPr>
          <w:jc w:val="center"/>
        </w:trPr>
        <w:tc>
          <w:tcPr>
            <w:tcW w:w="1696" w:type="dxa"/>
            <w:vAlign w:val="center"/>
          </w:tcPr>
          <w:p w14:paraId="60052DFF" w14:textId="77777777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Align w:val="center"/>
          </w:tcPr>
          <w:p w14:paraId="2579722C" w14:textId="7D21736B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Tube voltage (kV)</w:t>
            </w:r>
          </w:p>
        </w:tc>
        <w:tc>
          <w:tcPr>
            <w:tcW w:w="1950" w:type="dxa"/>
            <w:vAlign w:val="center"/>
          </w:tcPr>
          <w:p w14:paraId="41C27AEF" w14:textId="343451E8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736" w:type="dxa"/>
            <w:gridSpan w:val="2"/>
            <w:vAlign w:val="center"/>
          </w:tcPr>
          <w:p w14:paraId="5CF300DC" w14:textId="2C20CF24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448" w:type="dxa"/>
            <w:gridSpan w:val="2"/>
            <w:vAlign w:val="center"/>
          </w:tcPr>
          <w:p w14:paraId="5DCD0047" w14:textId="2A884618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80–120 (depending on the patient's BMI)</w:t>
            </w:r>
          </w:p>
        </w:tc>
      </w:tr>
      <w:tr w:rsidR="00A63813" w:rsidRPr="004C2924" w14:paraId="76E60869" w14:textId="1C909CF4" w:rsidTr="00623D41">
        <w:trPr>
          <w:jc w:val="center"/>
        </w:trPr>
        <w:tc>
          <w:tcPr>
            <w:tcW w:w="1696" w:type="dxa"/>
            <w:vAlign w:val="center"/>
          </w:tcPr>
          <w:p w14:paraId="6D208659" w14:textId="77777777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Align w:val="center"/>
          </w:tcPr>
          <w:p w14:paraId="76398E53" w14:textId="0F04C2AD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Tube-current-time product (</w:t>
            </w:r>
            <w:proofErr w:type="spellStart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mAs</w:t>
            </w:r>
            <w:proofErr w:type="spellEnd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/rotation)</w:t>
            </w:r>
          </w:p>
        </w:tc>
        <w:tc>
          <w:tcPr>
            <w:tcW w:w="1950" w:type="dxa"/>
            <w:vAlign w:val="center"/>
          </w:tcPr>
          <w:p w14:paraId="13CEF806" w14:textId="231A7971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100–450 (depending on the patient's BMI)</w:t>
            </w:r>
          </w:p>
        </w:tc>
        <w:tc>
          <w:tcPr>
            <w:tcW w:w="1822" w:type="dxa"/>
            <w:vAlign w:val="center"/>
          </w:tcPr>
          <w:p w14:paraId="186C6387" w14:textId="41C2087B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180–360 (depending on the patient's BMI)</w:t>
            </w:r>
          </w:p>
        </w:tc>
        <w:tc>
          <w:tcPr>
            <w:tcW w:w="1914" w:type="dxa"/>
            <w:vAlign w:val="center"/>
          </w:tcPr>
          <w:p w14:paraId="060DC30B" w14:textId="74F27CD4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500–800 (depending on the patient's BMI)</w:t>
            </w:r>
          </w:p>
        </w:tc>
        <w:tc>
          <w:tcPr>
            <w:tcW w:w="4448" w:type="dxa"/>
            <w:gridSpan w:val="2"/>
            <w:vAlign w:val="center"/>
          </w:tcPr>
          <w:p w14:paraId="72E20B76" w14:textId="0A6989A8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100–500 (depending on the patient's BMI)</w:t>
            </w:r>
          </w:p>
        </w:tc>
      </w:tr>
      <w:tr w:rsidR="00A63813" w:rsidRPr="004C2924" w14:paraId="7A178625" w14:textId="64DEB15D" w:rsidTr="00623D41">
        <w:trPr>
          <w:jc w:val="center"/>
        </w:trPr>
        <w:tc>
          <w:tcPr>
            <w:tcW w:w="1696" w:type="dxa"/>
            <w:vAlign w:val="center"/>
          </w:tcPr>
          <w:p w14:paraId="0885D529" w14:textId="77777777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Align w:val="center"/>
          </w:tcPr>
          <w:p w14:paraId="114F2B23" w14:textId="38869975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HR control with β-blocker</w:t>
            </w:r>
          </w:p>
        </w:tc>
        <w:tc>
          <w:tcPr>
            <w:tcW w:w="1950" w:type="dxa"/>
            <w:vAlign w:val="center"/>
          </w:tcPr>
          <w:p w14:paraId="25369BC2" w14:textId="200F7595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&gt; 70/min</w:t>
            </w:r>
          </w:p>
        </w:tc>
        <w:tc>
          <w:tcPr>
            <w:tcW w:w="3736" w:type="dxa"/>
            <w:gridSpan w:val="2"/>
            <w:vAlign w:val="center"/>
          </w:tcPr>
          <w:p w14:paraId="3B02243D" w14:textId="73F7CBF2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&gt; 70/min</w:t>
            </w:r>
          </w:p>
        </w:tc>
        <w:tc>
          <w:tcPr>
            <w:tcW w:w="4448" w:type="dxa"/>
            <w:gridSpan w:val="2"/>
            <w:vAlign w:val="center"/>
          </w:tcPr>
          <w:p w14:paraId="4E473498" w14:textId="53DEFCDB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&gt; 90/min</w:t>
            </w:r>
          </w:p>
        </w:tc>
      </w:tr>
      <w:tr w:rsidR="00A63813" w:rsidRPr="004C2924" w14:paraId="4C4A5EBD" w14:textId="1CB99612" w:rsidTr="00623D41">
        <w:trPr>
          <w:jc w:val="center"/>
        </w:trPr>
        <w:tc>
          <w:tcPr>
            <w:tcW w:w="1696" w:type="dxa"/>
            <w:vAlign w:val="center"/>
          </w:tcPr>
          <w:p w14:paraId="28B353DA" w14:textId="77777777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Align w:val="center"/>
          </w:tcPr>
          <w:p w14:paraId="02A4976F" w14:textId="21074CA8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Scan range</w:t>
            </w:r>
          </w:p>
        </w:tc>
        <w:tc>
          <w:tcPr>
            <w:tcW w:w="1950" w:type="dxa"/>
            <w:vAlign w:val="center"/>
          </w:tcPr>
          <w:p w14:paraId="7F522A81" w14:textId="285D9196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1 cm below the tracheal bifurcation-heart base</w:t>
            </w:r>
          </w:p>
        </w:tc>
        <w:tc>
          <w:tcPr>
            <w:tcW w:w="3736" w:type="dxa"/>
            <w:gridSpan w:val="2"/>
            <w:vAlign w:val="center"/>
          </w:tcPr>
          <w:p w14:paraId="0E358503" w14:textId="2AF87F60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1 cm below the tracheal bifurcation-heart base</w:t>
            </w:r>
          </w:p>
        </w:tc>
        <w:tc>
          <w:tcPr>
            <w:tcW w:w="4448" w:type="dxa"/>
            <w:gridSpan w:val="2"/>
            <w:vAlign w:val="center"/>
          </w:tcPr>
          <w:p w14:paraId="16BEE4C4" w14:textId="24B89E34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1 cm below the tracheal bifurcation-heart base</w:t>
            </w:r>
          </w:p>
        </w:tc>
      </w:tr>
      <w:tr w:rsidR="00A63813" w:rsidRPr="004C2924" w14:paraId="6FF28E35" w14:textId="345AFDD5" w:rsidTr="00623D41">
        <w:trPr>
          <w:jc w:val="center"/>
        </w:trPr>
        <w:tc>
          <w:tcPr>
            <w:tcW w:w="1696" w:type="dxa"/>
            <w:vAlign w:val="center"/>
          </w:tcPr>
          <w:p w14:paraId="5B842D24" w14:textId="3DF67016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Contrast agent</w:t>
            </w:r>
          </w:p>
        </w:tc>
        <w:tc>
          <w:tcPr>
            <w:tcW w:w="2118" w:type="dxa"/>
            <w:vAlign w:val="center"/>
          </w:tcPr>
          <w:p w14:paraId="78C4B417" w14:textId="6A2BEEAF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Flow rate (mL/s)</w:t>
            </w:r>
          </w:p>
        </w:tc>
        <w:tc>
          <w:tcPr>
            <w:tcW w:w="1950" w:type="dxa"/>
            <w:vAlign w:val="center"/>
          </w:tcPr>
          <w:p w14:paraId="2D3DBEE2" w14:textId="199BC39D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</w:p>
        </w:tc>
        <w:tc>
          <w:tcPr>
            <w:tcW w:w="3736" w:type="dxa"/>
            <w:gridSpan w:val="2"/>
            <w:vAlign w:val="center"/>
          </w:tcPr>
          <w:p w14:paraId="34D0A690" w14:textId="763C49CE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</w:p>
        </w:tc>
        <w:tc>
          <w:tcPr>
            <w:tcW w:w="4448" w:type="dxa"/>
            <w:gridSpan w:val="2"/>
            <w:vAlign w:val="center"/>
          </w:tcPr>
          <w:p w14:paraId="21C8AAEC" w14:textId="179A75E9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</w:p>
        </w:tc>
      </w:tr>
      <w:tr w:rsidR="00A63813" w:rsidRPr="004C2924" w14:paraId="34F6FD8A" w14:textId="2A51F1B5" w:rsidTr="00623D41">
        <w:trPr>
          <w:jc w:val="center"/>
        </w:trPr>
        <w:tc>
          <w:tcPr>
            <w:tcW w:w="1696" w:type="dxa"/>
            <w:vAlign w:val="center"/>
          </w:tcPr>
          <w:p w14:paraId="6290CCEC" w14:textId="77777777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Align w:val="center"/>
          </w:tcPr>
          <w:p w14:paraId="6812712B" w14:textId="31C7B2BD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Bolus volume (mL)</w:t>
            </w:r>
          </w:p>
        </w:tc>
        <w:tc>
          <w:tcPr>
            <w:tcW w:w="1950" w:type="dxa"/>
            <w:vAlign w:val="center"/>
          </w:tcPr>
          <w:p w14:paraId="268C6CFE" w14:textId="351B8BC0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1-1.1/kg</w:t>
            </w:r>
          </w:p>
        </w:tc>
        <w:tc>
          <w:tcPr>
            <w:tcW w:w="3736" w:type="dxa"/>
            <w:gridSpan w:val="2"/>
            <w:vAlign w:val="center"/>
          </w:tcPr>
          <w:p w14:paraId="743E151A" w14:textId="39021DFA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1-1.1/kg</w:t>
            </w:r>
          </w:p>
        </w:tc>
        <w:tc>
          <w:tcPr>
            <w:tcW w:w="4448" w:type="dxa"/>
            <w:gridSpan w:val="2"/>
            <w:vAlign w:val="center"/>
          </w:tcPr>
          <w:p w14:paraId="24B27BA8" w14:textId="6DAE1A77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1-1.1/kg</w:t>
            </w:r>
          </w:p>
        </w:tc>
      </w:tr>
      <w:tr w:rsidR="00A63813" w:rsidRPr="004C2924" w14:paraId="7285BD67" w14:textId="6E3E99C5" w:rsidTr="00623D41">
        <w:trPr>
          <w:jc w:val="center"/>
        </w:trPr>
        <w:tc>
          <w:tcPr>
            <w:tcW w:w="1696" w:type="dxa"/>
            <w:vAlign w:val="center"/>
          </w:tcPr>
          <w:p w14:paraId="76C49E34" w14:textId="77777777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Align w:val="center"/>
          </w:tcPr>
          <w:p w14:paraId="6FF633F0" w14:textId="1270221A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Saline flush (mL)</w:t>
            </w:r>
          </w:p>
        </w:tc>
        <w:tc>
          <w:tcPr>
            <w:tcW w:w="1950" w:type="dxa"/>
            <w:vAlign w:val="center"/>
          </w:tcPr>
          <w:p w14:paraId="5333728D" w14:textId="62079073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736" w:type="dxa"/>
            <w:gridSpan w:val="2"/>
            <w:vAlign w:val="center"/>
          </w:tcPr>
          <w:p w14:paraId="77BE6881" w14:textId="2B0046C7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448" w:type="dxa"/>
            <w:gridSpan w:val="2"/>
            <w:vAlign w:val="center"/>
          </w:tcPr>
          <w:p w14:paraId="729E0E2E" w14:textId="620A5DCA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63813" w:rsidRPr="004C2924" w14:paraId="1FDA743D" w14:textId="3492DF0A" w:rsidTr="00623D41">
        <w:trPr>
          <w:jc w:val="center"/>
        </w:trPr>
        <w:tc>
          <w:tcPr>
            <w:tcW w:w="1696" w:type="dxa"/>
            <w:vAlign w:val="center"/>
          </w:tcPr>
          <w:p w14:paraId="7E551823" w14:textId="77777777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Align w:val="center"/>
          </w:tcPr>
          <w:p w14:paraId="218BF0ED" w14:textId="413D5FCF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Scan delay</w:t>
            </w:r>
          </w:p>
        </w:tc>
        <w:tc>
          <w:tcPr>
            <w:tcW w:w="1950" w:type="dxa"/>
            <w:vAlign w:val="center"/>
          </w:tcPr>
          <w:p w14:paraId="10A67178" w14:textId="426A8A7B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test-bolus (aortic root at level of left main coronary, peak+4s)</w:t>
            </w:r>
          </w:p>
        </w:tc>
        <w:tc>
          <w:tcPr>
            <w:tcW w:w="3736" w:type="dxa"/>
            <w:gridSpan w:val="2"/>
            <w:vAlign w:val="center"/>
          </w:tcPr>
          <w:p w14:paraId="5C5BB300" w14:textId="7FD4C180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bolus-tracking (descending aorta or left ventricle threshold 150 HU)</w:t>
            </w:r>
          </w:p>
        </w:tc>
        <w:tc>
          <w:tcPr>
            <w:tcW w:w="4448" w:type="dxa"/>
            <w:gridSpan w:val="2"/>
            <w:vAlign w:val="center"/>
          </w:tcPr>
          <w:p w14:paraId="018364DE" w14:textId="7EBE934D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bolus-tracking (descending aorta or left ventricle threshold 100 HU)</w:t>
            </w:r>
          </w:p>
        </w:tc>
      </w:tr>
      <w:tr w:rsidR="00A63813" w:rsidRPr="004C2924" w14:paraId="56AEB00D" w14:textId="28C15125" w:rsidTr="00623D41">
        <w:trPr>
          <w:jc w:val="center"/>
        </w:trPr>
        <w:tc>
          <w:tcPr>
            <w:tcW w:w="1696" w:type="dxa"/>
            <w:vAlign w:val="center"/>
          </w:tcPr>
          <w:p w14:paraId="7CED3F27" w14:textId="49A2CB43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 xml:space="preserve">Image </w:t>
            </w:r>
            <w:r w:rsidRPr="004C29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reconstruction</w:t>
            </w:r>
          </w:p>
        </w:tc>
        <w:tc>
          <w:tcPr>
            <w:tcW w:w="2118" w:type="dxa"/>
            <w:vAlign w:val="center"/>
          </w:tcPr>
          <w:p w14:paraId="349CBD52" w14:textId="3AEE59E9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Slice thickness (mm)</w:t>
            </w:r>
          </w:p>
        </w:tc>
        <w:tc>
          <w:tcPr>
            <w:tcW w:w="1950" w:type="dxa"/>
            <w:vAlign w:val="center"/>
          </w:tcPr>
          <w:p w14:paraId="7C17B9E5" w14:textId="22C06473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0.625</w:t>
            </w:r>
          </w:p>
        </w:tc>
        <w:tc>
          <w:tcPr>
            <w:tcW w:w="3736" w:type="dxa"/>
            <w:gridSpan w:val="2"/>
            <w:vAlign w:val="center"/>
          </w:tcPr>
          <w:p w14:paraId="35436E7E" w14:textId="0127F97A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4448" w:type="dxa"/>
            <w:gridSpan w:val="2"/>
            <w:vAlign w:val="center"/>
          </w:tcPr>
          <w:p w14:paraId="1B52D0A3" w14:textId="74AE930C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A63813" w:rsidRPr="004C2924" w14:paraId="0910C3DF" w14:textId="531AB42D" w:rsidTr="00623D41">
        <w:trPr>
          <w:jc w:val="center"/>
        </w:trPr>
        <w:tc>
          <w:tcPr>
            <w:tcW w:w="1696" w:type="dxa"/>
            <w:vAlign w:val="center"/>
          </w:tcPr>
          <w:p w14:paraId="6E91EE1F" w14:textId="77777777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Align w:val="center"/>
          </w:tcPr>
          <w:p w14:paraId="6F691F82" w14:textId="1B83DBE0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Increment (mm)</w:t>
            </w:r>
          </w:p>
        </w:tc>
        <w:tc>
          <w:tcPr>
            <w:tcW w:w="1950" w:type="dxa"/>
            <w:vAlign w:val="center"/>
          </w:tcPr>
          <w:p w14:paraId="2EEAAEFF" w14:textId="33834295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0.625</w:t>
            </w:r>
          </w:p>
        </w:tc>
        <w:tc>
          <w:tcPr>
            <w:tcW w:w="3736" w:type="dxa"/>
            <w:gridSpan w:val="2"/>
            <w:vAlign w:val="center"/>
          </w:tcPr>
          <w:p w14:paraId="7C482E58" w14:textId="27ACC7B9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4448" w:type="dxa"/>
            <w:gridSpan w:val="2"/>
            <w:vAlign w:val="center"/>
          </w:tcPr>
          <w:p w14:paraId="427EF1F6" w14:textId="57AD4A38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</w:tr>
      <w:tr w:rsidR="00A63813" w:rsidRPr="004C2924" w14:paraId="3113EDBE" w14:textId="1B1530CD" w:rsidTr="00A63813">
        <w:trPr>
          <w:jc w:val="center"/>
        </w:trPr>
        <w:tc>
          <w:tcPr>
            <w:tcW w:w="1696" w:type="dxa"/>
            <w:vAlign w:val="center"/>
          </w:tcPr>
          <w:p w14:paraId="60B31657" w14:textId="77777777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Align w:val="center"/>
          </w:tcPr>
          <w:p w14:paraId="516CE4E4" w14:textId="2C5A5A95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 xml:space="preserve">Reconstruction </w:t>
            </w:r>
            <w:proofErr w:type="spellStart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kernal</w:t>
            </w:r>
            <w:proofErr w:type="spellEnd"/>
          </w:p>
        </w:tc>
        <w:tc>
          <w:tcPr>
            <w:tcW w:w="1950" w:type="dxa"/>
            <w:vAlign w:val="center"/>
          </w:tcPr>
          <w:p w14:paraId="5995DE23" w14:textId="6C676B7D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standard</w:t>
            </w:r>
          </w:p>
        </w:tc>
        <w:tc>
          <w:tcPr>
            <w:tcW w:w="3736" w:type="dxa"/>
            <w:gridSpan w:val="2"/>
            <w:vAlign w:val="center"/>
          </w:tcPr>
          <w:p w14:paraId="6577C05A" w14:textId="7A816116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Xres</w:t>
            </w:r>
            <w:proofErr w:type="spellEnd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 xml:space="preserve"> standard</w:t>
            </w:r>
          </w:p>
        </w:tc>
        <w:tc>
          <w:tcPr>
            <w:tcW w:w="4448" w:type="dxa"/>
            <w:gridSpan w:val="2"/>
            <w:vAlign w:val="center"/>
          </w:tcPr>
          <w:p w14:paraId="16FDF86D" w14:textId="659967EA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I26f medium-smooth ASA</w:t>
            </w:r>
          </w:p>
        </w:tc>
      </w:tr>
      <w:tr w:rsidR="00A63813" w:rsidRPr="004C2924" w14:paraId="5E159888" w14:textId="283019CF" w:rsidTr="00A63813">
        <w:trPr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09326D9A" w14:textId="77777777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14:paraId="6EA36777" w14:textId="79B19B04" w:rsidR="00A63813" w:rsidRPr="004C2924" w:rsidRDefault="00A63813" w:rsidP="00A6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 xml:space="preserve">ECG-gated </w:t>
            </w:r>
            <w:proofErr w:type="spellStart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restruction</w:t>
            </w:r>
            <w:proofErr w:type="spellEnd"/>
          </w:p>
        </w:tc>
        <w:tc>
          <w:tcPr>
            <w:tcW w:w="1950" w:type="dxa"/>
            <w:tcBorders>
              <w:bottom w:val="single" w:sz="4" w:space="0" w:color="auto"/>
            </w:tcBorders>
            <w:vAlign w:val="center"/>
          </w:tcPr>
          <w:p w14:paraId="7AA8F269" w14:textId="77777777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 xml:space="preserve">HR ≥ 70/min: during late systole [40%–50%] in 5% increments, and </w:t>
            </w:r>
            <w:proofErr w:type="gramStart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75%;</w:t>
            </w:r>
            <w:proofErr w:type="gramEnd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DC52321" w14:textId="0511103F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HR &lt; 70/min: late diastole [70%–80%] in 5% increments, and 45%</w:t>
            </w:r>
          </w:p>
        </w:tc>
        <w:tc>
          <w:tcPr>
            <w:tcW w:w="1822" w:type="dxa"/>
            <w:tcBorders>
              <w:bottom w:val="single" w:sz="4" w:space="0" w:color="auto"/>
            </w:tcBorders>
            <w:vAlign w:val="center"/>
          </w:tcPr>
          <w:p w14:paraId="3DD91654" w14:textId="15BA87FD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late diastole [70%–80%]) in 5% increments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14:paraId="34127458" w14:textId="77777777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 xml:space="preserve">HR ≥ 70/min: during late systole [40%–50%] in 5% increments, and </w:t>
            </w:r>
            <w:proofErr w:type="gramStart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75%;</w:t>
            </w:r>
            <w:proofErr w:type="gramEnd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EE16AB3" w14:textId="4306226B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HR &lt; 70/min: late diastole [70%–80%] in 5% increments, and 45%</w:t>
            </w:r>
          </w:p>
        </w:tc>
        <w:tc>
          <w:tcPr>
            <w:tcW w:w="4448" w:type="dxa"/>
            <w:gridSpan w:val="2"/>
            <w:tcBorders>
              <w:bottom w:val="single" w:sz="4" w:space="0" w:color="auto"/>
            </w:tcBorders>
            <w:vAlign w:val="center"/>
          </w:tcPr>
          <w:p w14:paraId="585AD41E" w14:textId="7CC0B6B5" w:rsidR="00A63813" w:rsidRPr="004C2924" w:rsidRDefault="00A63813" w:rsidP="00A63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gramEnd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 xml:space="preserve"> best diastolic and systolic phases were automatically detected by the Cardio Best Phase technique + 45% and 75%</w:t>
            </w:r>
          </w:p>
        </w:tc>
      </w:tr>
    </w:tbl>
    <w:p w14:paraId="6DC47A51" w14:textId="4FC23F68" w:rsidR="00D614B9" w:rsidRPr="004C2924" w:rsidRDefault="00623D41" w:rsidP="00623D41">
      <w:pPr>
        <w:rPr>
          <w:rFonts w:ascii="Times New Roman" w:hAnsi="Times New Roman" w:cs="Times New Roman"/>
          <w:sz w:val="20"/>
          <w:szCs w:val="20"/>
        </w:rPr>
      </w:pPr>
      <w:r w:rsidRPr="004C2924">
        <w:rPr>
          <w:rFonts w:ascii="Times New Roman" w:hAnsi="Times New Roman" w:cs="Times New Roman"/>
          <w:sz w:val="20"/>
          <w:szCs w:val="20"/>
        </w:rPr>
        <w:t>Before examination, heart rate was controlled with oral administration of 25–75 mg beta-blocker. During scanning, the contrast agent [</w:t>
      </w:r>
      <w:proofErr w:type="spellStart"/>
      <w:r w:rsidRPr="004C2924">
        <w:rPr>
          <w:rFonts w:ascii="Times New Roman" w:hAnsi="Times New Roman" w:cs="Times New Roman"/>
          <w:sz w:val="20"/>
          <w:szCs w:val="20"/>
        </w:rPr>
        <w:t>Iopamidol</w:t>
      </w:r>
      <w:proofErr w:type="spellEnd"/>
      <w:r w:rsidRPr="004C2924">
        <w:rPr>
          <w:rFonts w:ascii="Times New Roman" w:hAnsi="Times New Roman" w:cs="Times New Roman"/>
          <w:sz w:val="20"/>
          <w:szCs w:val="20"/>
        </w:rPr>
        <w:t xml:space="preserve"> (370 mg/dL, </w:t>
      </w:r>
      <w:proofErr w:type="spellStart"/>
      <w:r w:rsidRPr="004C2924">
        <w:rPr>
          <w:rFonts w:ascii="Times New Roman" w:hAnsi="Times New Roman" w:cs="Times New Roman"/>
          <w:sz w:val="20"/>
          <w:szCs w:val="20"/>
        </w:rPr>
        <w:t>PilotFree</w:t>
      </w:r>
      <w:proofErr w:type="spellEnd"/>
      <w:r w:rsidRPr="004C2924">
        <w:rPr>
          <w:rFonts w:ascii="Times New Roman" w:hAnsi="Times New Roman" w:cs="Times New Roman"/>
          <w:sz w:val="20"/>
          <w:szCs w:val="20"/>
        </w:rPr>
        <w:t xml:space="preserve">, Shanghai, China) or </w:t>
      </w:r>
      <w:proofErr w:type="spellStart"/>
      <w:r w:rsidRPr="004C2924">
        <w:rPr>
          <w:rFonts w:ascii="Times New Roman" w:hAnsi="Times New Roman" w:cs="Times New Roman"/>
          <w:sz w:val="20"/>
          <w:szCs w:val="20"/>
        </w:rPr>
        <w:t>Iopromide</w:t>
      </w:r>
      <w:proofErr w:type="spellEnd"/>
      <w:r w:rsidRPr="004C2924">
        <w:rPr>
          <w:rFonts w:ascii="Times New Roman" w:hAnsi="Times New Roman" w:cs="Times New Roman"/>
          <w:sz w:val="20"/>
          <w:szCs w:val="20"/>
        </w:rPr>
        <w:t xml:space="preserve"> (370 mg/dL, </w:t>
      </w:r>
      <w:proofErr w:type="spellStart"/>
      <w:r w:rsidRPr="004C2924">
        <w:rPr>
          <w:rFonts w:ascii="Times New Roman" w:hAnsi="Times New Roman" w:cs="Times New Roman"/>
          <w:sz w:val="20"/>
          <w:szCs w:val="20"/>
        </w:rPr>
        <w:t>Müllerstrasse</w:t>
      </w:r>
      <w:proofErr w:type="spellEnd"/>
      <w:r w:rsidRPr="004C2924">
        <w:rPr>
          <w:rFonts w:ascii="Times New Roman" w:hAnsi="Times New Roman" w:cs="Times New Roman"/>
          <w:sz w:val="20"/>
          <w:szCs w:val="20"/>
        </w:rPr>
        <w:t xml:space="preserve">, Berlin, Germany)] was intravenously injected through </w:t>
      </w:r>
      <w:proofErr w:type="gramStart"/>
      <w:r w:rsidRPr="004C2924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4C2924">
        <w:rPr>
          <w:rFonts w:ascii="Times New Roman" w:hAnsi="Times New Roman" w:cs="Times New Roman"/>
          <w:sz w:val="20"/>
          <w:szCs w:val="20"/>
        </w:rPr>
        <w:t xml:space="preserve"> 18–</w:t>
      </w:r>
      <w:proofErr w:type="gramStart"/>
      <w:r w:rsidRPr="004C2924">
        <w:rPr>
          <w:rFonts w:ascii="Times New Roman" w:hAnsi="Times New Roman" w:cs="Times New Roman"/>
          <w:sz w:val="20"/>
          <w:szCs w:val="20"/>
        </w:rPr>
        <w:t>20 gauge</w:t>
      </w:r>
      <w:proofErr w:type="gramEnd"/>
      <w:r w:rsidRPr="004C2924">
        <w:rPr>
          <w:rFonts w:ascii="Times New Roman" w:hAnsi="Times New Roman" w:cs="Times New Roman"/>
          <w:sz w:val="20"/>
          <w:szCs w:val="20"/>
        </w:rPr>
        <w:t xml:space="preserve"> needle into the right antecubital vein. ECG = electrocardiogram; CT = computed tomography; Retro = retrospective gating; Pro = prospective gating; HR = heart rate; BMI = body mass index.</w:t>
      </w:r>
    </w:p>
    <w:p w14:paraId="6A17D8D9" w14:textId="179D57D9" w:rsidR="00286D3F" w:rsidRPr="004C2924" w:rsidRDefault="00D614B9" w:rsidP="00EE3747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4C2924">
        <w:rPr>
          <w:rFonts w:ascii="Times New Roman" w:hAnsi="Times New Roman" w:cs="Times New Roman"/>
          <w:sz w:val="20"/>
          <w:szCs w:val="20"/>
        </w:rPr>
        <w:br w:type="page"/>
      </w:r>
    </w:p>
    <w:p w14:paraId="51962E16" w14:textId="77777777" w:rsidR="00286D3F" w:rsidRPr="004C2924" w:rsidRDefault="00286D3F" w:rsidP="00623D41">
      <w:pPr>
        <w:rPr>
          <w:rFonts w:ascii="Times New Roman" w:hAnsi="Times New Roman" w:cs="Times New Roman"/>
          <w:sz w:val="20"/>
          <w:szCs w:val="20"/>
        </w:rPr>
        <w:sectPr w:rsidR="00286D3F" w:rsidRPr="004C2924" w:rsidSect="00DE1F5F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8727760" w14:textId="17D76770" w:rsidR="00286D3F" w:rsidRPr="004C2924" w:rsidRDefault="00286D3F" w:rsidP="00623D4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C2924">
        <w:rPr>
          <w:rFonts w:ascii="Times New Roman" w:hAnsi="Times New Roman" w:cs="Times New Roman"/>
          <w:b/>
          <w:bCs/>
          <w:sz w:val="20"/>
          <w:szCs w:val="20"/>
        </w:rPr>
        <w:lastRenderedPageBreak/>
        <w:t>References</w:t>
      </w:r>
    </w:p>
    <w:p w14:paraId="713209A3" w14:textId="77777777" w:rsidR="008F7483" w:rsidRPr="008F7483" w:rsidRDefault="00286D3F" w:rsidP="008F748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8F7483">
        <w:rPr>
          <w:rFonts w:ascii="Times New Roman" w:hAnsi="Times New Roman" w:cs="Times New Roman"/>
          <w:szCs w:val="20"/>
        </w:rPr>
        <w:fldChar w:fldCharType="begin"/>
      </w:r>
      <w:r w:rsidRPr="008F7483">
        <w:rPr>
          <w:rFonts w:ascii="Times New Roman" w:hAnsi="Times New Roman" w:cs="Times New Roman"/>
          <w:szCs w:val="20"/>
        </w:rPr>
        <w:instrText xml:space="preserve"> ADDIN EN.REFLIST </w:instrText>
      </w:r>
      <w:r w:rsidRPr="008F7483">
        <w:rPr>
          <w:rFonts w:ascii="Times New Roman" w:hAnsi="Times New Roman" w:cs="Times New Roman"/>
          <w:szCs w:val="20"/>
        </w:rPr>
        <w:fldChar w:fldCharType="separate"/>
      </w:r>
      <w:r w:rsidR="008F7483" w:rsidRPr="008F7483">
        <w:rPr>
          <w:rFonts w:ascii="Times New Roman" w:hAnsi="Times New Roman" w:cs="Times New Roman"/>
        </w:rPr>
        <w:t>1.</w:t>
      </w:r>
      <w:r w:rsidR="008F7483" w:rsidRPr="008F7483">
        <w:rPr>
          <w:rFonts w:ascii="Times New Roman" w:hAnsi="Times New Roman" w:cs="Times New Roman"/>
        </w:rPr>
        <w:tab/>
        <w:t>Dong X, Li N, Zhu C, Wang Y, Shi K, Pan H, Wang S, Shi Z, Geng Y, Wang W</w:t>
      </w:r>
      <w:r w:rsidR="008F7483" w:rsidRPr="008F7483">
        <w:rPr>
          <w:rFonts w:ascii="Times New Roman" w:hAnsi="Times New Roman" w:cs="Times New Roman"/>
          <w:i/>
        </w:rPr>
        <w:t xml:space="preserve"> et al</w:t>
      </w:r>
      <w:r w:rsidR="008F7483" w:rsidRPr="008F7483">
        <w:rPr>
          <w:rFonts w:ascii="Times New Roman" w:hAnsi="Times New Roman" w:cs="Times New Roman"/>
        </w:rPr>
        <w:t xml:space="preserve">: Diagnosis of coronary artery disease in patients with type 2 diabetes mellitus based on computed tomography and pericoronary adipose tissue radiomics: a retrospective cross-sectional study. </w:t>
      </w:r>
      <w:r w:rsidR="008F7483" w:rsidRPr="008F7483">
        <w:rPr>
          <w:rFonts w:ascii="Times New Roman" w:hAnsi="Times New Roman" w:cs="Times New Roman"/>
          <w:i/>
        </w:rPr>
        <w:t xml:space="preserve">Cardiovasc Diabetol </w:t>
      </w:r>
      <w:r w:rsidR="008F7483" w:rsidRPr="008F7483">
        <w:rPr>
          <w:rFonts w:ascii="Times New Roman" w:hAnsi="Times New Roman" w:cs="Times New Roman"/>
        </w:rPr>
        <w:t>2023, 22(1):14.</w:t>
      </w:r>
    </w:p>
    <w:p w14:paraId="0BFCF9A0" w14:textId="77777777" w:rsidR="008F7483" w:rsidRPr="008F7483" w:rsidRDefault="008F7483" w:rsidP="008F748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8F7483">
        <w:rPr>
          <w:rFonts w:ascii="Times New Roman" w:hAnsi="Times New Roman" w:cs="Times New Roman"/>
        </w:rPr>
        <w:t>2.</w:t>
      </w:r>
      <w:r w:rsidRPr="008F7483">
        <w:rPr>
          <w:rFonts w:ascii="Times New Roman" w:hAnsi="Times New Roman" w:cs="Times New Roman"/>
        </w:rPr>
        <w:tab/>
        <w:t xml:space="preserve">Nie JY, Chen WX, Wu QD: Relationship Analysis Between Pericoronary Fat Attenuation Index and Parameters of Single Plaque. </w:t>
      </w:r>
      <w:r w:rsidRPr="008F7483">
        <w:rPr>
          <w:rFonts w:ascii="Times New Roman" w:hAnsi="Times New Roman" w:cs="Times New Roman"/>
          <w:i/>
        </w:rPr>
        <w:t xml:space="preserve">J Comput Assist Tomogr </w:t>
      </w:r>
      <w:r w:rsidRPr="008F7483">
        <w:rPr>
          <w:rFonts w:ascii="Times New Roman" w:hAnsi="Times New Roman" w:cs="Times New Roman"/>
        </w:rPr>
        <w:t>2024, 48(4):647-651.</w:t>
      </w:r>
    </w:p>
    <w:p w14:paraId="334DE3E9" w14:textId="77777777" w:rsidR="008F7483" w:rsidRPr="008F7483" w:rsidRDefault="008F7483" w:rsidP="008F748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8F7483">
        <w:rPr>
          <w:rFonts w:ascii="Times New Roman" w:hAnsi="Times New Roman" w:cs="Times New Roman"/>
        </w:rPr>
        <w:t>3.</w:t>
      </w:r>
      <w:r w:rsidRPr="008F7483">
        <w:rPr>
          <w:rFonts w:ascii="Times New Roman" w:hAnsi="Times New Roman" w:cs="Times New Roman"/>
        </w:rPr>
        <w:tab/>
        <w:t>Antonopoulos AS, Sanna F, Sabharwal N, Thomas S, Oikonomou EK, Herdman L, Margaritis M, Shirodaria C, Kampoli AM, Akoumianakis I</w:t>
      </w:r>
      <w:r w:rsidRPr="008F7483">
        <w:rPr>
          <w:rFonts w:ascii="Times New Roman" w:hAnsi="Times New Roman" w:cs="Times New Roman"/>
          <w:i/>
        </w:rPr>
        <w:t xml:space="preserve"> et al</w:t>
      </w:r>
      <w:r w:rsidRPr="008F7483">
        <w:rPr>
          <w:rFonts w:ascii="Times New Roman" w:hAnsi="Times New Roman" w:cs="Times New Roman"/>
        </w:rPr>
        <w:t xml:space="preserve">: Detecting human coronary inflammation by imaging perivascular fat. </w:t>
      </w:r>
      <w:r w:rsidRPr="008F7483">
        <w:rPr>
          <w:rFonts w:ascii="Times New Roman" w:hAnsi="Times New Roman" w:cs="Times New Roman"/>
          <w:i/>
        </w:rPr>
        <w:t xml:space="preserve">Sci Transl Med </w:t>
      </w:r>
      <w:r w:rsidRPr="008F7483">
        <w:rPr>
          <w:rFonts w:ascii="Times New Roman" w:hAnsi="Times New Roman" w:cs="Times New Roman"/>
        </w:rPr>
        <w:t>2017, 9(398).</w:t>
      </w:r>
    </w:p>
    <w:p w14:paraId="75CBB726" w14:textId="77777777" w:rsidR="008F7483" w:rsidRPr="008F7483" w:rsidRDefault="008F7483" w:rsidP="008F748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8F7483">
        <w:rPr>
          <w:rFonts w:ascii="Times New Roman" w:hAnsi="Times New Roman" w:cs="Times New Roman"/>
        </w:rPr>
        <w:t>4.</w:t>
      </w:r>
      <w:r w:rsidRPr="008F7483">
        <w:rPr>
          <w:rFonts w:ascii="Times New Roman" w:hAnsi="Times New Roman" w:cs="Times New Roman"/>
        </w:rPr>
        <w:tab/>
        <w:t xml:space="preserve">Zhang CJ, Xia D, Zheng C, Wei J, Cui Y, Qu Y, Liao F: Automatic Identification of Coronary Arteries in Coronary Computed Tomographic Angiography. </w:t>
      </w:r>
      <w:r w:rsidRPr="008F7483">
        <w:rPr>
          <w:rFonts w:ascii="Times New Roman" w:hAnsi="Times New Roman" w:cs="Times New Roman"/>
          <w:i/>
        </w:rPr>
        <w:t xml:space="preserve">IEEE Access </w:t>
      </w:r>
      <w:r w:rsidRPr="008F7483">
        <w:rPr>
          <w:rFonts w:ascii="Times New Roman" w:hAnsi="Times New Roman" w:cs="Times New Roman"/>
        </w:rPr>
        <w:t>2020, 8:65566-65572.</w:t>
      </w:r>
    </w:p>
    <w:p w14:paraId="0BAB79E0" w14:textId="77777777" w:rsidR="008F7483" w:rsidRPr="008F7483" w:rsidRDefault="008F7483" w:rsidP="008F748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8F7483">
        <w:rPr>
          <w:rFonts w:ascii="Times New Roman" w:hAnsi="Times New Roman" w:cs="Times New Roman"/>
        </w:rPr>
        <w:t>5.</w:t>
      </w:r>
      <w:r w:rsidRPr="008F7483">
        <w:rPr>
          <w:rFonts w:ascii="Times New Roman" w:hAnsi="Times New Roman" w:cs="Times New Roman"/>
        </w:rPr>
        <w:tab/>
        <w:t>Jing M, Xi H, Wang Y, Zhu H, Sun Q, Zhang Y, Ren W, Xu Z, Deng L, Zhang B</w:t>
      </w:r>
      <w:r w:rsidRPr="008F7483">
        <w:rPr>
          <w:rFonts w:ascii="Times New Roman" w:hAnsi="Times New Roman" w:cs="Times New Roman"/>
          <w:i/>
        </w:rPr>
        <w:t xml:space="preserve"> et al</w:t>
      </w:r>
      <w:r w:rsidRPr="008F7483">
        <w:rPr>
          <w:rFonts w:ascii="Times New Roman" w:hAnsi="Times New Roman" w:cs="Times New Roman"/>
        </w:rPr>
        <w:t xml:space="preserve">: Association between Pericoronary Fat Attenuation Index Values and Plaque Composition Volume Fraction Measured by Coronary Computed Tomography Angiography. </w:t>
      </w:r>
      <w:r w:rsidRPr="008F7483">
        <w:rPr>
          <w:rFonts w:ascii="Times New Roman" w:hAnsi="Times New Roman" w:cs="Times New Roman"/>
          <w:i/>
        </w:rPr>
        <w:t xml:space="preserve">Acad Radiol </w:t>
      </w:r>
      <w:r w:rsidRPr="008F7483">
        <w:rPr>
          <w:rFonts w:ascii="Times New Roman" w:hAnsi="Times New Roman" w:cs="Times New Roman"/>
        </w:rPr>
        <w:t>2024, 31(9):3579-3589.</w:t>
      </w:r>
    </w:p>
    <w:p w14:paraId="1BDCCCD1" w14:textId="77777777" w:rsidR="008F7483" w:rsidRPr="008F7483" w:rsidRDefault="008F7483" w:rsidP="008F748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8F7483">
        <w:rPr>
          <w:rFonts w:ascii="Times New Roman" w:hAnsi="Times New Roman" w:cs="Times New Roman"/>
        </w:rPr>
        <w:t>6.</w:t>
      </w:r>
      <w:r w:rsidRPr="008F7483">
        <w:rPr>
          <w:rFonts w:ascii="Times New Roman" w:hAnsi="Times New Roman" w:cs="Times New Roman"/>
        </w:rPr>
        <w:tab/>
        <w:t xml:space="preserve">Yu Y, Ding X, Yu L, Dai X, Wang Y, Zhang J: Increased coronary pericoronary adipose tissue attenuation in diabetic patients compared to non-diabetic controls: A propensity score matching analysis. </w:t>
      </w:r>
      <w:r w:rsidRPr="008F7483">
        <w:rPr>
          <w:rFonts w:ascii="Times New Roman" w:hAnsi="Times New Roman" w:cs="Times New Roman"/>
          <w:i/>
        </w:rPr>
        <w:t xml:space="preserve">J Cardiovasc Comput Tomogr </w:t>
      </w:r>
      <w:r w:rsidRPr="008F7483">
        <w:rPr>
          <w:rFonts w:ascii="Times New Roman" w:hAnsi="Times New Roman" w:cs="Times New Roman"/>
        </w:rPr>
        <w:t>2022, 16(4):327-335.</w:t>
      </w:r>
    </w:p>
    <w:p w14:paraId="58A7AD9D" w14:textId="77777777" w:rsidR="008F7483" w:rsidRPr="008F7483" w:rsidRDefault="008F7483" w:rsidP="008F748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8F7483">
        <w:rPr>
          <w:rFonts w:ascii="Times New Roman" w:hAnsi="Times New Roman" w:cs="Times New Roman"/>
        </w:rPr>
        <w:t>7.</w:t>
      </w:r>
      <w:r w:rsidRPr="008F7483">
        <w:rPr>
          <w:rFonts w:ascii="Times New Roman" w:hAnsi="Times New Roman" w:cs="Times New Roman"/>
        </w:rPr>
        <w:tab/>
        <w:t xml:space="preserve">Yu M, Lu Z, Shen C, Yan J, Wang Y, Lu B, Zhang J: The best predictor of ischemic coronary stenosis: subtended myocardial volume, machine learning-based FFR(CT), or high-risk plaque features? </w:t>
      </w:r>
      <w:r w:rsidRPr="008F7483">
        <w:rPr>
          <w:rFonts w:ascii="Times New Roman" w:hAnsi="Times New Roman" w:cs="Times New Roman"/>
          <w:i/>
        </w:rPr>
        <w:t xml:space="preserve">Eur Radiol </w:t>
      </w:r>
      <w:r w:rsidRPr="008F7483">
        <w:rPr>
          <w:rFonts w:ascii="Times New Roman" w:hAnsi="Times New Roman" w:cs="Times New Roman"/>
        </w:rPr>
        <w:t>2019, 29(7):3647-3657.</w:t>
      </w:r>
    </w:p>
    <w:p w14:paraId="7D18EA26" w14:textId="77777777" w:rsidR="008F7483" w:rsidRPr="008F7483" w:rsidRDefault="008F7483" w:rsidP="008F748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8F7483">
        <w:rPr>
          <w:rFonts w:ascii="Times New Roman" w:hAnsi="Times New Roman" w:cs="Times New Roman"/>
        </w:rPr>
        <w:t>8.</w:t>
      </w:r>
      <w:r w:rsidRPr="008F7483">
        <w:rPr>
          <w:rFonts w:ascii="Times New Roman" w:hAnsi="Times New Roman" w:cs="Times New Roman"/>
        </w:rPr>
        <w:tab/>
        <w:t>Zhang LJ, Tang C, Xu P, Guo B, Zhou F, Xue Y, Zhang J, Zheng M, Xu L, Hou Y</w:t>
      </w:r>
      <w:r w:rsidRPr="008F7483">
        <w:rPr>
          <w:rFonts w:ascii="Times New Roman" w:hAnsi="Times New Roman" w:cs="Times New Roman"/>
          <w:i/>
        </w:rPr>
        <w:t xml:space="preserve"> et al</w:t>
      </w:r>
      <w:r w:rsidRPr="008F7483">
        <w:rPr>
          <w:rFonts w:ascii="Times New Roman" w:hAnsi="Times New Roman" w:cs="Times New Roman"/>
        </w:rPr>
        <w:t xml:space="preserve">: Coronary Computed Tomography Angiography-derived Fractional Flow Reserve: An Expert Consensus Document of Chinese Society of Radiology. </w:t>
      </w:r>
      <w:r w:rsidRPr="008F7483">
        <w:rPr>
          <w:rFonts w:ascii="Times New Roman" w:hAnsi="Times New Roman" w:cs="Times New Roman"/>
          <w:i/>
        </w:rPr>
        <w:t xml:space="preserve">J Thorac Imaging </w:t>
      </w:r>
      <w:r w:rsidRPr="008F7483">
        <w:rPr>
          <w:rFonts w:ascii="Times New Roman" w:hAnsi="Times New Roman" w:cs="Times New Roman"/>
        </w:rPr>
        <w:t>2022, 37(6):385-400.</w:t>
      </w:r>
    </w:p>
    <w:p w14:paraId="2663C1B5" w14:textId="77777777" w:rsidR="008F7483" w:rsidRPr="008F7483" w:rsidRDefault="008F7483" w:rsidP="008F748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8F7483">
        <w:rPr>
          <w:rFonts w:ascii="Times New Roman" w:hAnsi="Times New Roman" w:cs="Times New Roman"/>
        </w:rPr>
        <w:t>9.</w:t>
      </w:r>
      <w:r w:rsidRPr="008F7483">
        <w:rPr>
          <w:rFonts w:ascii="Times New Roman" w:hAnsi="Times New Roman" w:cs="Times New Roman"/>
        </w:rPr>
        <w:tab/>
        <w:t xml:space="preserve">Xu J, Chen L, Wu X, Li C, Ai G, Liu Y, Tian B, Guo D, Fang Z: Do plaque-related factors affect the diagnostic performance of an artificial intelligence coronary-assisted diagnosis system? Comparison with invasive coronary angiography. </w:t>
      </w:r>
      <w:r w:rsidRPr="008F7483">
        <w:rPr>
          <w:rFonts w:ascii="Times New Roman" w:hAnsi="Times New Roman" w:cs="Times New Roman"/>
          <w:i/>
        </w:rPr>
        <w:t xml:space="preserve">Eur Radiol </w:t>
      </w:r>
      <w:r w:rsidRPr="008F7483">
        <w:rPr>
          <w:rFonts w:ascii="Times New Roman" w:hAnsi="Times New Roman" w:cs="Times New Roman"/>
        </w:rPr>
        <w:t>2022, 32(3):1866-1878.</w:t>
      </w:r>
    </w:p>
    <w:p w14:paraId="4EBD5066" w14:textId="696D6FB7" w:rsidR="006519B0" w:rsidRPr="004C2924" w:rsidRDefault="00286D3F" w:rsidP="00623D41">
      <w:pPr>
        <w:rPr>
          <w:rFonts w:ascii="Times New Roman" w:hAnsi="Times New Roman" w:cs="Times New Roman"/>
          <w:sz w:val="20"/>
          <w:szCs w:val="20"/>
        </w:rPr>
      </w:pPr>
      <w:r w:rsidRPr="008F7483">
        <w:rPr>
          <w:rFonts w:ascii="Times New Roman" w:hAnsi="Times New Roman" w:cs="Times New Roman"/>
          <w:sz w:val="20"/>
          <w:szCs w:val="20"/>
        </w:rPr>
        <w:fldChar w:fldCharType="end"/>
      </w:r>
    </w:p>
    <w:p w14:paraId="22B6E0EB" w14:textId="77777777" w:rsidR="006519B0" w:rsidRPr="004C2924" w:rsidRDefault="006519B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4C2924">
        <w:rPr>
          <w:rFonts w:ascii="Times New Roman" w:hAnsi="Times New Roman" w:cs="Times New Roman"/>
          <w:sz w:val="20"/>
          <w:szCs w:val="20"/>
        </w:rPr>
        <w:br w:type="page"/>
      </w:r>
    </w:p>
    <w:p w14:paraId="5CDF4FF1" w14:textId="79F70060" w:rsidR="006519B0" w:rsidRPr="004C2924" w:rsidRDefault="006519B0" w:rsidP="006519B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C2924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9D7E75" w:rsidRPr="004C2924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4C2924">
        <w:rPr>
          <w:rFonts w:ascii="Times New Roman" w:hAnsi="Times New Roman" w:cs="Times New Roman"/>
          <w:b/>
          <w:bCs/>
          <w:sz w:val="20"/>
          <w:szCs w:val="20"/>
        </w:rPr>
        <w:t>. The baseline characteristics stratified by kilovolt peak</w:t>
      </w:r>
    </w:p>
    <w:tbl>
      <w:tblPr>
        <w:tblStyle w:val="ae"/>
        <w:tblW w:w="8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4"/>
        <w:gridCol w:w="2087"/>
        <w:gridCol w:w="1849"/>
        <w:gridCol w:w="944"/>
      </w:tblGrid>
      <w:tr w:rsidR="006519B0" w:rsidRPr="004C2924" w14:paraId="2C19CDE6" w14:textId="77777777" w:rsidTr="00620C19">
        <w:trPr>
          <w:trHeight w:val="309"/>
        </w:trPr>
        <w:tc>
          <w:tcPr>
            <w:tcW w:w="3464" w:type="dxa"/>
            <w:vMerge w:val="restart"/>
            <w:tcBorders>
              <w:top w:val="single" w:sz="4" w:space="0" w:color="auto"/>
            </w:tcBorders>
            <w:vAlign w:val="center"/>
          </w:tcPr>
          <w:p w14:paraId="7E0AAFB5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209110743"/>
            <w:r w:rsidRPr="004C292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Characteristics</w:t>
            </w:r>
          </w:p>
        </w:tc>
        <w:tc>
          <w:tcPr>
            <w:tcW w:w="3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03A6D1" w14:textId="77777777" w:rsidR="006519B0" w:rsidRPr="004C2924" w:rsidRDefault="006519B0" w:rsidP="00620C1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Kilovolt peak</w:t>
            </w:r>
          </w:p>
        </w:tc>
        <w:tc>
          <w:tcPr>
            <w:tcW w:w="944" w:type="dxa"/>
            <w:vMerge w:val="restart"/>
            <w:tcBorders>
              <w:top w:val="single" w:sz="4" w:space="0" w:color="auto"/>
            </w:tcBorders>
            <w:vAlign w:val="center"/>
          </w:tcPr>
          <w:p w14:paraId="562387B3" w14:textId="42507021" w:rsidR="006519B0" w:rsidRPr="004C2924" w:rsidRDefault="00C3258C" w:rsidP="00620C19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 xml:space="preserve">P </w:t>
            </w:r>
            <w:r w:rsidRPr="00C3258C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value</w:t>
            </w:r>
          </w:p>
        </w:tc>
      </w:tr>
      <w:tr w:rsidR="006519B0" w:rsidRPr="004C2924" w14:paraId="1F6B3361" w14:textId="77777777" w:rsidTr="00620C19">
        <w:trPr>
          <w:trHeight w:val="317"/>
        </w:trPr>
        <w:tc>
          <w:tcPr>
            <w:tcW w:w="3464" w:type="dxa"/>
            <w:vMerge/>
            <w:tcBorders>
              <w:bottom w:val="single" w:sz="4" w:space="0" w:color="auto"/>
            </w:tcBorders>
          </w:tcPr>
          <w:p w14:paraId="74FCAB4C" w14:textId="77777777" w:rsidR="006519B0" w:rsidRPr="004C2924" w:rsidRDefault="006519B0" w:rsidP="00620C19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087" w:type="dxa"/>
            <w:tcBorders>
              <w:top w:val="single" w:sz="4" w:space="0" w:color="auto"/>
              <w:bottom w:val="single" w:sz="4" w:space="0" w:color="auto"/>
            </w:tcBorders>
          </w:tcPr>
          <w:p w14:paraId="1C446C09" w14:textId="77777777" w:rsidR="006519B0" w:rsidRPr="004C2924" w:rsidRDefault="006519B0" w:rsidP="00620C1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&lt;100 </w:t>
            </w:r>
            <w:proofErr w:type="spellStart"/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kv</w:t>
            </w:r>
            <w:proofErr w:type="spellEnd"/>
          </w:p>
          <w:p w14:paraId="07F15EA1" w14:textId="77777777" w:rsidR="006519B0" w:rsidRPr="004C2924" w:rsidRDefault="006519B0" w:rsidP="00620C1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n=71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14:paraId="51C7F34B" w14:textId="77777777" w:rsidR="006519B0" w:rsidRPr="004C2924" w:rsidRDefault="006519B0" w:rsidP="00620C1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≥100 </w:t>
            </w:r>
            <w:proofErr w:type="spellStart"/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kv</w:t>
            </w:r>
            <w:proofErr w:type="spellEnd"/>
          </w:p>
          <w:p w14:paraId="7ECD75E9" w14:textId="77777777" w:rsidR="006519B0" w:rsidRPr="004C2924" w:rsidRDefault="006519B0" w:rsidP="00620C1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n=373</w:t>
            </w:r>
          </w:p>
        </w:tc>
        <w:tc>
          <w:tcPr>
            <w:tcW w:w="944" w:type="dxa"/>
            <w:vMerge/>
            <w:tcBorders>
              <w:bottom w:val="single" w:sz="4" w:space="0" w:color="auto"/>
            </w:tcBorders>
          </w:tcPr>
          <w:p w14:paraId="2B315A8A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9B0" w:rsidRPr="004C2924" w14:paraId="5D90E6A6" w14:textId="77777777" w:rsidTr="00620C19">
        <w:trPr>
          <w:trHeight w:val="309"/>
        </w:trPr>
        <w:tc>
          <w:tcPr>
            <w:tcW w:w="3464" w:type="dxa"/>
            <w:tcBorders>
              <w:top w:val="single" w:sz="4" w:space="0" w:color="auto"/>
            </w:tcBorders>
            <w:vAlign w:val="center"/>
          </w:tcPr>
          <w:p w14:paraId="6E9EE282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Demographics</w:t>
            </w:r>
          </w:p>
        </w:tc>
        <w:tc>
          <w:tcPr>
            <w:tcW w:w="2087" w:type="dxa"/>
            <w:tcBorders>
              <w:top w:val="single" w:sz="4" w:space="0" w:color="auto"/>
            </w:tcBorders>
          </w:tcPr>
          <w:p w14:paraId="60647FFF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4" w:space="0" w:color="auto"/>
            </w:tcBorders>
          </w:tcPr>
          <w:p w14:paraId="0A8F53B3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</w:tcBorders>
          </w:tcPr>
          <w:p w14:paraId="378AA962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9B0" w:rsidRPr="004C2924" w14:paraId="43E68159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1AED442D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Age, age</w:t>
            </w:r>
          </w:p>
        </w:tc>
        <w:tc>
          <w:tcPr>
            <w:tcW w:w="2087" w:type="dxa"/>
            <w:vAlign w:val="bottom"/>
          </w:tcPr>
          <w:p w14:paraId="1B5D2BF8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72.9 (9.9)</w:t>
            </w:r>
          </w:p>
        </w:tc>
        <w:tc>
          <w:tcPr>
            <w:tcW w:w="1849" w:type="dxa"/>
            <w:vAlign w:val="bottom"/>
          </w:tcPr>
          <w:p w14:paraId="606C96B8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70.3 (9.5)</w:t>
            </w:r>
          </w:p>
        </w:tc>
        <w:tc>
          <w:tcPr>
            <w:tcW w:w="944" w:type="dxa"/>
            <w:vAlign w:val="bottom"/>
          </w:tcPr>
          <w:p w14:paraId="40DEF194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0.036</w:t>
            </w:r>
          </w:p>
        </w:tc>
      </w:tr>
      <w:tr w:rsidR="006519B0" w:rsidRPr="004C2924" w14:paraId="3CA6318C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7CFD1137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Female, n (%)</w:t>
            </w:r>
          </w:p>
        </w:tc>
        <w:tc>
          <w:tcPr>
            <w:tcW w:w="2087" w:type="dxa"/>
            <w:vAlign w:val="bottom"/>
          </w:tcPr>
          <w:p w14:paraId="138A5BAD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 (42.3)</w:t>
            </w:r>
          </w:p>
        </w:tc>
        <w:tc>
          <w:tcPr>
            <w:tcW w:w="1849" w:type="dxa"/>
            <w:vAlign w:val="bottom"/>
          </w:tcPr>
          <w:p w14:paraId="3DEBB684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112 (30.0)</w:t>
            </w:r>
          </w:p>
        </w:tc>
        <w:tc>
          <w:tcPr>
            <w:tcW w:w="944" w:type="dxa"/>
            <w:vAlign w:val="bottom"/>
          </w:tcPr>
          <w:p w14:paraId="16C5C869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0.059</w:t>
            </w:r>
          </w:p>
        </w:tc>
      </w:tr>
      <w:tr w:rsidR="006519B0" w:rsidRPr="004C2924" w14:paraId="43C104D5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4EC793B0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Smoking, n (%)</w:t>
            </w:r>
          </w:p>
        </w:tc>
        <w:tc>
          <w:tcPr>
            <w:tcW w:w="2087" w:type="dxa"/>
            <w:vAlign w:val="bottom"/>
          </w:tcPr>
          <w:p w14:paraId="597999E2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 (16.1)</w:t>
            </w:r>
          </w:p>
        </w:tc>
        <w:tc>
          <w:tcPr>
            <w:tcW w:w="1849" w:type="dxa"/>
            <w:vAlign w:val="bottom"/>
          </w:tcPr>
          <w:p w14:paraId="29114FDD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69 (21.2)</w:t>
            </w:r>
          </w:p>
        </w:tc>
        <w:tc>
          <w:tcPr>
            <w:tcW w:w="944" w:type="dxa"/>
            <w:vAlign w:val="bottom"/>
          </w:tcPr>
          <w:p w14:paraId="1831A62F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0.488</w:t>
            </w:r>
          </w:p>
        </w:tc>
      </w:tr>
      <w:tr w:rsidR="006519B0" w:rsidRPr="004C2924" w14:paraId="0FFD342E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5EE33C37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BMI, kg/m</w:t>
            </w: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2</w:t>
            </w:r>
          </w:p>
        </w:tc>
        <w:tc>
          <w:tcPr>
            <w:tcW w:w="2087" w:type="dxa"/>
            <w:vAlign w:val="bottom"/>
          </w:tcPr>
          <w:p w14:paraId="4E89E5D8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21.0 (2.7)</w:t>
            </w:r>
          </w:p>
        </w:tc>
        <w:tc>
          <w:tcPr>
            <w:tcW w:w="1849" w:type="dxa"/>
            <w:vAlign w:val="bottom"/>
          </w:tcPr>
          <w:p w14:paraId="1B435D79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24.3 (3.1)</w:t>
            </w:r>
          </w:p>
        </w:tc>
        <w:tc>
          <w:tcPr>
            <w:tcW w:w="944" w:type="dxa"/>
            <w:vAlign w:val="bottom"/>
          </w:tcPr>
          <w:p w14:paraId="0265A1CF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519B0" w:rsidRPr="004C2924" w14:paraId="534EA649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7FC7821B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Comorbidities</w:t>
            </w:r>
          </w:p>
        </w:tc>
        <w:tc>
          <w:tcPr>
            <w:tcW w:w="2087" w:type="dxa"/>
          </w:tcPr>
          <w:p w14:paraId="23D73BE6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14:paraId="1321A439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14:paraId="0CA5E4FE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9B0" w:rsidRPr="004C2924" w14:paraId="768E25AD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0B4E1956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Hypertension, n (%)</w:t>
            </w:r>
          </w:p>
        </w:tc>
        <w:tc>
          <w:tcPr>
            <w:tcW w:w="2087" w:type="dxa"/>
            <w:vAlign w:val="bottom"/>
          </w:tcPr>
          <w:p w14:paraId="4E2EB169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55 (78.6)</w:t>
            </w:r>
          </w:p>
        </w:tc>
        <w:tc>
          <w:tcPr>
            <w:tcW w:w="1849" w:type="dxa"/>
            <w:vAlign w:val="bottom"/>
          </w:tcPr>
          <w:p w14:paraId="7058F9AF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287 (77.6)</w:t>
            </w:r>
          </w:p>
        </w:tc>
        <w:tc>
          <w:tcPr>
            <w:tcW w:w="944" w:type="dxa"/>
            <w:vAlign w:val="bottom"/>
          </w:tcPr>
          <w:p w14:paraId="206FA809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0.977</w:t>
            </w:r>
          </w:p>
        </w:tc>
      </w:tr>
      <w:tr w:rsidR="006519B0" w:rsidRPr="004C2924" w14:paraId="793A7EAE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464857D5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Congestive Heart failure, n (%)</w:t>
            </w:r>
          </w:p>
        </w:tc>
        <w:tc>
          <w:tcPr>
            <w:tcW w:w="2087" w:type="dxa"/>
            <w:vAlign w:val="bottom"/>
          </w:tcPr>
          <w:p w14:paraId="605E5520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 (14.3)</w:t>
            </w:r>
          </w:p>
        </w:tc>
        <w:tc>
          <w:tcPr>
            <w:tcW w:w="1849" w:type="dxa"/>
            <w:vAlign w:val="bottom"/>
          </w:tcPr>
          <w:p w14:paraId="1DF4A929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54 (14.5)</w:t>
            </w:r>
          </w:p>
        </w:tc>
        <w:tc>
          <w:tcPr>
            <w:tcW w:w="944" w:type="dxa"/>
            <w:vAlign w:val="bottom"/>
          </w:tcPr>
          <w:p w14:paraId="4E0A3906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&gt;0.999</w:t>
            </w:r>
          </w:p>
        </w:tc>
      </w:tr>
      <w:tr w:rsidR="006519B0" w:rsidRPr="004C2924" w14:paraId="53A3FDC4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541AE1CE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Diabetes mellitus, n (%)</w:t>
            </w:r>
          </w:p>
        </w:tc>
        <w:tc>
          <w:tcPr>
            <w:tcW w:w="2087" w:type="dxa"/>
            <w:vAlign w:val="bottom"/>
          </w:tcPr>
          <w:p w14:paraId="26557AC6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 (40.8)</w:t>
            </w:r>
          </w:p>
        </w:tc>
        <w:tc>
          <w:tcPr>
            <w:tcW w:w="1849" w:type="dxa"/>
            <w:vAlign w:val="bottom"/>
          </w:tcPr>
          <w:p w14:paraId="3853B6BA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165 (44.5)</w:t>
            </w:r>
          </w:p>
        </w:tc>
        <w:tc>
          <w:tcPr>
            <w:tcW w:w="944" w:type="dxa"/>
            <w:vAlign w:val="bottom"/>
          </w:tcPr>
          <w:p w14:paraId="7E95CB44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0.664</w:t>
            </w:r>
          </w:p>
        </w:tc>
      </w:tr>
      <w:tr w:rsidR="006519B0" w:rsidRPr="004C2924" w14:paraId="79E5C879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554B3107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Hyperlipemia, n (%)</w:t>
            </w:r>
          </w:p>
        </w:tc>
        <w:tc>
          <w:tcPr>
            <w:tcW w:w="2087" w:type="dxa"/>
            <w:vAlign w:val="bottom"/>
          </w:tcPr>
          <w:p w14:paraId="40A4B7CE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 (65.1)</w:t>
            </w:r>
          </w:p>
        </w:tc>
        <w:tc>
          <w:tcPr>
            <w:tcW w:w="1849" w:type="dxa"/>
            <w:vAlign w:val="bottom"/>
          </w:tcPr>
          <w:p w14:paraId="0A2C20A6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235 (68.9)</w:t>
            </w:r>
          </w:p>
        </w:tc>
        <w:tc>
          <w:tcPr>
            <w:tcW w:w="944" w:type="dxa"/>
            <w:vAlign w:val="bottom"/>
          </w:tcPr>
          <w:p w14:paraId="59ED265E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0.650</w:t>
            </w:r>
          </w:p>
        </w:tc>
      </w:tr>
      <w:tr w:rsidR="006519B0" w:rsidRPr="004C2924" w14:paraId="5A544593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7F48D279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Anemia, n (%)</w:t>
            </w:r>
          </w:p>
        </w:tc>
        <w:tc>
          <w:tcPr>
            <w:tcW w:w="2087" w:type="dxa"/>
            <w:vAlign w:val="bottom"/>
          </w:tcPr>
          <w:p w14:paraId="27BF6A5D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 (52.2)</w:t>
            </w:r>
          </w:p>
        </w:tc>
        <w:tc>
          <w:tcPr>
            <w:tcW w:w="1849" w:type="dxa"/>
            <w:vAlign w:val="bottom"/>
          </w:tcPr>
          <w:p w14:paraId="756035BE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174 (48.3)</w:t>
            </w:r>
          </w:p>
        </w:tc>
        <w:tc>
          <w:tcPr>
            <w:tcW w:w="944" w:type="dxa"/>
            <w:vAlign w:val="bottom"/>
          </w:tcPr>
          <w:p w14:paraId="06FAB090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0.650</w:t>
            </w:r>
          </w:p>
        </w:tc>
      </w:tr>
      <w:tr w:rsidR="006519B0" w:rsidRPr="004C2924" w14:paraId="035E73B1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6DFDFA42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Atrial Fibrillation, n (%)</w:t>
            </w:r>
          </w:p>
        </w:tc>
        <w:tc>
          <w:tcPr>
            <w:tcW w:w="2087" w:type="dxa"/>
            <w:vAlign w:val="bottom"/>
          </w:tcPr>
          <w:p w14:paraId="4376985C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 (8.6)</w:t>
            </w:r>
          </w:p>
        </w:tc>
        <w:tc>
          <w:tcPr>
            <w:tcW w:w="1849" w:type="dxa"/>
            <w:vAlign w:val="bottom"/>
          </w:tcPr>
          <w:p w14:paraId="37BFC7EE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 (7.0)</w:t>
            </w:r>
          </w:p>
        </w:tc>
        <w:tc>
          <w:tcPr>
            <w:tcW w:w="944" w:type="dxa"/>
            <w:vAlign w:val="bottom"/>
          </w:tcPr>
          <w:p w14:paraId="5365CC60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0.837</w:t>
            </w:r>
          </w:p>
        </w:tc>
      </w:tr>
      <w:tr w:rsidR="006519B0" w:rsidRPr="004C2924" w14:paraId="580A90D1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59890798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eastAsia="" w:bidi="ar"/>
              </w:rPr>
              <w:t>Dialysis, n (%)</w:t>
            </w:r>
          </w:p>
        </w:tc>
        <w:tc>
          <w:tcPr>
            <w:tcW w:w="2087" w:type="dxa"/>
            <w:vAlign w:val="bottom"/>
          </w:tcPr>
          <w:p w14:paraId="78F53831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 (5.6)</w:t>
            </w:r>
          </w:p>
        </w:tc>
        <w:tc>
          <w:tcPr>
            <w:tcW w:w="1849" w:type="dxa"/>
            <w:vAlign w:val="bottom"/>
          </w:tcPr>
          <w:p w14:paraId="7279B82B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 (7.5)</w:t>
            </w:r>
          </w:p>
        </w:tc>
        <w:tc>
          <w:tcPr>
            <w:tcW w:w="944" w:type="dxa"/>
            <w:vAlign w:val="bottom"/>
          </w:tcPr>
          <w:p w14:paraId="429B39F0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0.757</w:t>
            </w:r>
          </w:p>
        </w:tc>
      </w:tr>
      <w:tr w:rsidR="006519B0" w:rsidRPr="004C2924" w14:paraId="32CED017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28627998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Laboratory findings</w:t>
            </w:r>
          </w:p>
        </w:tc>
        <w:tc>
          <w:tcPr>
            <w:tcW w:w="2087" w:type="dxa"/>
          </w:tcPr>
          <w:p w14:paraId="64DF83A0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14:paraId="6DC96EEF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14:paraId="63B1B08C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9B0" w:rsidRPr="004C2924" w14:paraId="609D3C7F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4311C50B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WBC, 10</w:t>
            </w: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^9</w:t>
            </w: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/L</w:t>
            </w:r>
          </w:p>
        </w:tc>
        <w:tc>
          <w:tcPr>
            <w:tcW w:w="2087" w:type="dxa"/>
            <w:vAlign w:val="bottom"/>
          </w:tcPr>
          <w:p w14:paraId="1BC103CD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7.2 [6.0, 8.9]</w:t>
            </w:r>
          </w:p>
        </w:tc>
        <w:tc>
          <w:tcPr>
            <w:tcW w:w="1849" w:type="dxa"/>
            <w:vAlign w:val="bottom"/>
          </w:tcPr>
          <w:p w14:paraId="56BB89EA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7.2 [6.1, 8.3]</w:t>
            </w:r>
          </w:p>
        </w:tc>
        <w:tc>
          <w:tcPr>
            <w:tcW w:w="944" w:type="dxa"/>
            <w:vAlign w:val="bottom"/>
          </w:tcPr>
          <w:p w14:paraId="73A6C9EB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0.763</w:t>
            </w:r>
          </w:p>
        </w:tc>
      </w:tr>
      <w:tr w:rsidR="006519B0" w:rsidRPr="004C2924" w14:paraId="0B2E68EE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0B26C55B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NEUT, 10</w:t>
            </w: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^9</w:t>
            </w: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/L</w:t>
            </w:r>
          </w:p>
        </w:tc>
        <w:tc>
          <w:tcPr>
            <w:tcW w:w="2087" w:type="dxa"/>
            <w:vAlign w:val="bottom"/>
          </w:tcPr>
          <w:p w14:paraId="696DF924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4.9 (2.6)</w:t>
            </w:r>
          </w:p>
        </w:tc>
        <w:tc>
          <w:tcPr>
            <w:tcW w:w="1849" w:type="dxa"/>
            <w:vAlign w:val="bottom"/>
          </w:tcPr>
          <w:p w14:paraId="3AFBC60D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4.9 (2.3)</w:t>
            </w:r>
          </w:p>
        </w:tc>
        <w:tc>
          <w:tcPr>
            <w:tcW w:w="944" w:type="dxa"/>
            <w:vAlign w:val="bottom"/>
          </w:tcPr>
          <w:p w14:paraId="67E9B0BE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0.798</w:t>
            </w:r>
          </w:p>
        </w:tc>
      </w:tr>
      <w:tr w:rsidR="006519B0" w:rsidRPr="004C2924" w14:paraId="6A6CEC12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0E7C2843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Hemoglobin, g/L</w:t>
            </w:r>
          </w:p>
        </w:tc>
        <w:tc>
          <w:tcPr>
            <w:tcW w:w="2087" w:type="dxa"/>
            <w:vAlign w:val="bottom"/>
          </w:tcPr>
          <w:p w14:paraId="4C2155DA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122.9 (18.5)</w:t>
            </w:r>
          </w:p>
        </w:tc>
        <w:tc>
          <w:tcPr>
            <w:tcW w:w="1849" w:type="dxa"/>
            <w:vAlign w:val="bottom"/>
          </w:tcPr>
          <w:p w14:paraId="35E758EC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125.3 (21.5)</w:t>
            </w:r>
          </w:p>
        </w:tc>
        <w:tc>
          <w:tcPr>
            <w:tcW w:w="944" w:type="dxa"/>
            <w:vAlign w:val="bottom"/>
          </w:tcPr>
          <w:p w14:paraId="074B2F94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0.393</w:t>
            </w:r>
          </w:p>
        </w:tc>
      </w:tr>
      <w:tr w:rsidR="006519B0" w:rsidRPr="004C2924" w14:paraId="54311D9A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6FA96E4A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FIB, g/L</w:t>
            </w:r>
          </w:p>
        </w:tc>
        <w:tc>
          <w:tcPr>
            <w:tcW w:w="2087" w:type="dxa"/>
            <w:vAlign w:val="bottom"/>
          </w:tcPr>
          <w:p w14:paraId="51F90178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3.9 (1.1)</w:t>
            </w:r>
          </w:p>
        </w:tc>
        <w:tc>
          <w:tcPr>
            <w:tcW w:w="1849" w:type="dxa"/>
            <w:vAlign w:val="bottom"/>
          </w:tcPr>
          <w:p w14:paraId="58BA4AB5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4.2 (1.1)</w:t>
            </w:r>
          </w:p>
        </w:tc>
        <w:tc>
          <w:tcPr>
            <w:tcW w:w="944" w:type="dxa"/>
            <w:vAlign w:val="bottom"/>
          </w:tcPr>
          <w:p w14:paraId="7DD0F417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0.103</w:t>
            </w:r>
          </w:p>
        </w:tc>
      </w:tr>
      <w:tr w:rsidR="006519B0" w:rsidRPr="004C2924" w14:paraId="1BBE43F8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7B497189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HbA1c, %</w:t>
            </w:r>
          </w:p>
        </w:tc>
        <w:tc>
          <w:tcPr>
            <w:tcW w:w="2087" w:type="dxa"/>
            <w:vAlign w:val="bottom"/>
          </w:tcPr>
          <w:p w14:paraId="4B9597BE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6.6 (2.1)</w:t>
            </w:r>
          </w:p>
        </w:tc>
        <w:tc>
          <w:tcPr>
            <w:tcW w:w="1849" w:type="dxa"/>
            <w:vAlign w:val="bottom"/>
          </w:tcPr>
          <w:p w14:paraId="44EB4158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6.5 (1.2)</w:t>
            </w:r>
          </w:p>
        </w:tc>
        <w:tc>
          <w:tcPr>
            <w:tcW w:w="944" w:type="dxa"/>
            <w:vAlign w:val="bottom"/>
          </w:tcPr>
          <w:p w14:paraId="1036A756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0.560</w:t>
            </w:r>
          </w:p>
        </w:tc>
      </w:tr>
      <w:tr w:rsidR="006519B0" w:rsidRPr="004C2924" w14:paraId="12142D6F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6D423DA2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CHOL, mmol/L</w:t>
            </w:r>
          </w:p>
        </w:tc>
        <w:tc>
          <w:tcPr>
            <w:tcW w:w="2087" w:type="dxa"/>
            <w:vAlign w:val="bottom"/>
          </w:tcPr>
          <w:p w14:paraId="21436711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4.7 (1.4)</w:t>
            </w:r>
          </w:p>
        </w:tc>
        <w:tc>
          <w:tcPr>
            <w:tcW w:w="1849" w:type="dxa"/>
            <w:vAlign w:val="bottom"/>
          </w:tcPr>
          <w:p w14:paraId="31D5AA5A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4.4 (1.2)</w:t>
            </w:r>
          </w:p>
        </w:tc>
        <w:tc>
          <w:tcPr>
            <w:tcW w:w="944" w:type="dxa"/>
            <w:vAlign w:val="bottom"/>
          </w:tcPr>
          <w:p w14:paraId="6CF51ADB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0.199</w:t>
            </w:r>
          </w:p>
        </w:tc>
      </w:tr>
      <w:tr w:rsidR="006519B0" w:rsidRPr="004C2924" w14:paraId="4D05B9A7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2B1FC821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LDLC, mmol/L</w:t>
            </w:r>
          </w:p>
        </w:tc>
        <w:tc>
          <w:tcPr>
            <w:tcW w:w="2087" w:type="dxa"/>
            <w:vAlign w:val="bottom"/>
          </w:tcPr>
          <w:p w14:paraId="7D4D546E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3.0 (1.1)</w:t>
            </w:r>
          </w:p>
        </w:tc>
        <w:tc>
          <w:tcPr>
            <w:tcW w:w="1849" w:type="dxa"/>
            <w:vAlign w:val="bottom"/>
          </w:tcPr>
          <w:p w14:paraId="1AACF3E1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2.7 (0.9)</w:t>
            </w:r>
          </w:p>
        </w:tc>
        <w:tc>
          <w:tcPr>
            <w:tcW w:w="944" w:type="dxa"/>
            <w:vAlign w:val="bottom"/>
          </w:tcPr>
          <w:p w14:paraId="7814B236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0.016</w:t>
            </w:r>
          </w:p>
        </w:tc>
      </w:tr>
      <w:tr w:rsidR="006519B0" w:rsidRPr="004C2924" w14:paraId="0B06A224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6FB01534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HDLC, mmol/L</w:t>
            </w:r>
          </w:p>
        </w:tc>
        <w:tc>
          <w:tcPr>
            <w:tcW w:w="2087" w:type="dxa"/>
            <w:vAlign w:val="bottom"/>
          </w:tcPr>
          <w:p w14:paraId="512A6E6A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 (0.3)</w:t>
            </w:r>
          </w:p>
        </w:tc>
        <w:tc>
          <w:tcPr>
            <w:tcW w:w="1849" w:type="dxa"/>
            <w:vAlign w:val="bottom"/>
          </w:tcPr>
          <w:p w14:paraId="63DAC288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 (0.2)</w:t>
            </w:r>
          </w:p>
        </w:tc>
        <w:tc>
          <w:tcPr>
            <w:tcW w:w="944" w:type="dxa"/>
            <w:vAlign w:val="bottom"/>
          </w:tcPr>
          <w:p w14:paraId="5A65B611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0.053</w:t>
            </w:r>
          </w:p>
        </w:tc>
      </w:tr>
      <w:tr w:rsidR="006519B0" w:rsidRPr="004C2924" w14:paraId="4AA42D19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1886EB24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TG, mmol/L</w:t>
            </w:r>
          </w:p>
        </w:tc>
        <w:tc>
          <w:tcPr>
            <w:tcW w:w="2087" w:type="dxa"/>
            <w:vAlign w:val="bottom"/>
          </w:tcPr>
          <w:p w14:paraId="0AF77011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 (1.3)</w:t>
            </w:r>
          </w:p>
        </w:tc>
        <w:tc>
          <w:tcPr>
            <w:tcW w:w="1849" w:type="dxa"/>
            <w:vAlign w:val="bottom"/>
          </w:tcPr>
          <w:p w14:paraId="5192E131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 (1.6)</w:t>
            </w:r>
          </w:p>
        </w:tc>
        <w:tc>
          <w:tcPr>
            <w:tcW w:w="944" w:type="dxa"/>
            <w:vAlign w:val="bottom"/>
          </w:tcPr>
          <w:p w14:paraId="0AD5E44E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0.778</w:t>
            </w:r>
          </w:p>
        </w:tc>
      </w:tr>
      <w:tr w:rsidR="006519B0" w:rsidRPr="004C2924" w14:paraId="5EA100F2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1762EABB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eGFR, mL/min/1.73m</w:t>
            </w: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2</w:t>
            </w:r>
          </w:p>
        </w:tc>
        <w:tc>
          <w:tcPr>
            <w:tcW w:w="2087" w:type="dxa"/>
            <w:vAlign w:val="bottom"/>
          </w:tcPr>
          <w:p w14:paraId="48D3C8D2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46.2 (13.0)</w:t>
            </w:r>
          </w:p>
        </w:tc>
        <w:tc>
          <w:tcPr>
            <w:tcW w:w="1849" w:type="dxa"/>
            <w:vAlign w:val="bottom"/>
          </w:tcPr>
          <w:p w14:paraId="7FCC05AA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44.1 (15.1)</w:t>
            </w:r>
          </w:p>
        </w:tc>
        <w:tc>
          <w:tcPr>
            <w:tcW w:w="944" w:type="dxa"/>
            <w:vAlign w:val="bottom"/>
          </w:tcPr>
          <w:p w14:paraId="510241BE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0.260</w:t>
            </w:r>
          </w:p>
        </w:tc>
      </w:tr>
      <w:tr w:rsidR="006519B0" w:rsidRPr="004C2924" w14:paraId="48C9E745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61AE2578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eGFR ≤30 mL/min/1.73m</w:t>
            </w: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2</w:t>
            </w: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, n (%)</w:t>
            </w:r>
          </w:p>
        </w:tc>
        <w:tc>
          <w:tcPr>
            <w:tcW w:w="2087" w:type="dxa"/>
            <w:vAlign w:val="bottom"/>
          </w:tcPr>
          <w:p w14:paraId="70E05976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 (11.3)</w:t>
            </w:r>
          </w:p>
        </w:tc>
        <w:tc>
          <w:tcPr>
            <w:tcW w:w="1849" w:type="dxa"/>
            <w:vAlign w:val="bottom"/>
          </w:tcPr>
          <w:p w14:paraId="69D50125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59 (15.8)</w:t>
            </w:r>
          </w:p>
        </w:tc>
        <w:tc>
          <w:tcPr>
            <w:tcW w:w="944" w:type="dxa"/>
            <w:vAlign w:val="bottom"/>
          </w:tcPr>
          <w:p w14:paraId="2B99DD42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0.423</w:t>
            </w:r>
          </w:p>
        </w:tc>
      </w:tr>
      <w:tr w:rsidR="006519B0" w:rsidRPr="004C2924" w14:paraId="404A98C1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04BA280C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LVEF, %</w:t>
            </w:r>
          </w:p>
        </w:tc>
        <w:tc>
          <w:tcPr>
            <w:tcW w:w="2087" w:type="dxa"/>
            <w:vAlign w:val="bottom"/>
          </w:tcPr>
          <w:p w14:paraId="749F1000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58.7 (14.0)</w:t>
            </w:r>
          </w:p>
        </w:tc>
        <w:tc>
          <w:tcPr>
            <w:tcW w:w="1849" w:type="dxa"/>
            <w:vAlign w:val="bottom"/>
          </w:tcPr>
          <w:p w14:paraId="1535C052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58.7 (12.1)</w:t>
            </w:r>
          </w:p>
        </w:tc>
        <w:tc>
          <w:tcPr>
            <w:tcW w:w="944" w:type="dxa"/>
            <w:vAlign w:val="bottom"/>
          </w:tcPr>
          <w:p w14:paraId="4A1FC80E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0.987</w:t>
            </w:r>
          </w:p>
        </w:tc>
      </w:tr>
      <w:tr w:rsidR="006519B0" w:rsidRPr="004C2924" w14:paraId="72B3DA20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08D2EB86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CCTA features</w:t>
            </w:r>
          </w:p>
        </w:tc>
        <w:tc>
          <w:tcPr>
            <w:tcW w:w="2087" w:type="dxa"/>
          </w:tcPr>
          <w:p w14:paraId="1EA22B21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14:paraId="4E5D5459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14:paraId="6D79BF7C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9B0" w:rsidRPr="004C2924" w14:paraId="7B664953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78C3F4FC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eastAsia="" w:bidi="ar"/>
              </w:rPr>
              <w:t xml:space="preserve">LM </w:t>
            </w: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significant stenosis</w:t>
            </w: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eastAsia="" w:bidi="ar"/>
              </w:rPr>
              <w:t>, n (%)</w:t>
            </w:r>
          </w:p>
        </w:tc>
        <w:tc>
          <w:tcPr>
            <w:tcW w:w="2087" w:type="dxa"/>
            <w:vAlign w:val="bottom"/>
          </w:tcPr>
          <w:p w14:paraId="109A4F07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 (18.6)</w:t>
            </w:r>
          </w:p>
        </w:tc>
        <w:tc>
          <w:tcPr>
            <w:tcW w:w="1849" w:type="dxa"/>
            <w:vAlign w:val="bottom"/>
          </w:tcPr>
          <w:p w14:paraId="0AD66D2E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 (18.8)</w:t>
            </w:r>
          </w:p>
        </w:tc>
        <w:tc>
          <w:tcPr>
            <w:tcW w:w="944" w:type="dxa"/>
            <w:vAlign w:val="bottom"/>
          </w:tcPr>
          <w:p w14:paraId="5F272293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&gt;0.999</w:t>
            </w:r>
          </w:p>
        </w:tc>
      </w:tr>
      <w:tr w:rsidR="006519B0" w:rsidRPr="004C2924" w14:paraId="62581838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1E17F2E2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LAD significant stenosis, n (%)</w:t>
            </w:r>
          </w:p>
        </w:tc>
        <w:tc>
          <w:tcPr>
            <w:tcW w:w="2087" w:type="dxa"/>
            <w:vAlign w:val="bottom"/>
          </w:tcPr>
          <w:p w14:paraId="17CD9A27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56 (80.0)</w:t>
            </w:r>
          </w:p>
        </w:tc>
        <w:tc>
          <w:tcPr>
            <w:tcW w:w="1849" w:type="dxa"/>
            <w:vAlign w:val="bottom"/>
          </w:tcPr>
          <w:p w14:paraId="459F79AC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292 (85.6)</w:t>
            </w:r>
          </w:p>
        </w:tc>
        <w:tc>
          <w:tcPr>
            <w:tcW w:w="944" w:type="dxa"/>
            <w:vAlign w:val="bottom"/>
          </w:tcPr>
          <w:p w14:paraId="120B9B78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0.313</w:t>
            </w:r>
          </w:p>
        </w:tc>
      </w:tr>
      <w:tr w:rsidR="006519B0" w:rsidRPr="004C2924" w14:paraId="7D0C9A03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68A5FD13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LCX significant stenosis, n (%)</w:t>
            </w:r>
          </w:p>
        </w:tc>
        <w:tc>
          <w:tcPr>
            <w:tcW w:w="2087" w:type="dxa"/>
            <w:vAlign w:val="bottom"/>
          </w:tcPr>
          <w:p w14:paraId="42EAAED9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 (24.3)</w:t>
            </w:r>
          </w:p>
        </w:tc>
        <w:tc>
          <w:tcPr>
            <w:tcW w:w="1849" w:type="dxa"/>
            <w:vAlign w:val="bottom"/>
          </w:tcPr>
          <w:p w14:paraId="404298B8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108 (31.7)</w:t>
            </w:r>
          </w:p>
        </w:tc>
        <w:tc>
          <w:tcPr>
            <w:tcW w:w="944" w:type="dxa"/>
            <w:vAlign w:val="bottom"/>
          </w:tcPr>
          <w:p w14:paraId="55E9952C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0.280</w:t>
            </w:r>
          </w:p>
        </w:tc>
      </w:tr>
      <w:tr w:rsidR="006519B0" w:rsidRPr="004C2924" w14:paraId="692E8DC4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677D6DE8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RCA significant stenosis, n (%)</w:t>
            </w:r>
          </w:p>
        </w:tc>
        <w:tc>
          <w:tcPr>
            <w:tcW w:w="2087" w:type="dxa"/>
            <w:vAlign w:val="bottom"/>
          </w:tcPr>
          <w:p w14:paraId="51EE5132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 (68.6)</w:t>
            </w:r>
          </w:p>
        </w:tc>
        <w:tc>
          <w:tcPr>
            <w:tcW w:w="1849" w:type="dxa"/>
            <w:vAlign w:val="bottom"/>
          </w:tcPr>
          <w:p w14:paraId="3EADC4EE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246 (72.4)</w:t>
            </w:r>
          </w:p>
        </w:tc>
        <w:tc>
          <w:tcPr>
            <w:tcW w:w="944" w:type="dxa"/>
            <w:vAlign w:val="bottom"/>
          </w:tcPr>
          <w:p w14:paraId="2B68A92B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0.621</w:t>
            </w:r>
          </w:p>
        </w:tc>
      </w:tr>
      <w:tr w:rsidR="006519B0" w:rsidRPr="004C2924" w14:paraId="7C6CF890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3A018C6B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LAD FFR</w:t>
            </w:r>
          </w:p>
        </w:tc>
        <w:tc>
          <w:tcPr>
            <w:tcW w:w="2087" w:type="dxa"/>
            <w:vAlign w:val="bottom"/>
          </w:tcPr>
          <w:p w14:paraId="6874B425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 (0.1)</w:t>
            </w:r>
          </w:p>
        </w:tc>
        <w:tc>
          <w:tcPr>
            <w:tcW w:w="1849" w:type="dxa"/>
            <w:vAlign w:val="bottom"/>
          </w:tcPr>
          <w:p w14:paraId="602FD006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 (0.1)</w:t>
            </w:r>
          </w:p>
        </w:tc>
        <w:tc>
          <w:tcPr>
            <w:tcW w:w="944" w:type="dxa"/>
            <w:vAlign w:val="bottom"/>
          </w:tcPr>
          <w:p w14:paraId="254C5531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6519B0" w:rsidRPr="004C2924" w14:paraId="015ABDB1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7B889C41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LCX FFR</w:t>
            </w:r>
          </w:p>
        </w:tc>
        <w:tc>
          <w:tcPr>
            <w:tcW w:w="2087" w:type="dxa"/>
            <w:vAlign w:val="bottom"/>
          </w:tcPr>
          <w:p w14:paraId="42DF51D7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 (0.1)</w:t>
            </w:r>
          </w:p>
        </w:tc>
        <w:tc>
          <w:tcPr>
            <w:tcW w:w="1849" w:type="dxa"/>
            <w:vAlign w:val="bottom"/>
          </w:tcPr>
          <w:p w14:paraId="0C53720F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 (0.2)</w:t>
            </w:r>
          </w:p>
        </w:tc>
        <w:tc>
          <w:tcPr>
            <w:tcW w:w="944" w:type="dxa"/>
            <w:vAlign w:val="bottom"/>
          </w:tcPr>
          <w:p w14:paraId="784B71D4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6519B0" w:rsidRPr="004C2924" w14:paraId="1348DC02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112BE387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RCA FFR</w:t>
            </w:r>
          </w:p>
        </w:tc>
        <w:tc>
          <w:tcPr>
            <w:tcW w:w="2087" w:type="dxa"/>
            <w:vAlign w:val="bottom"/>
          </w:tcPr>
          <w:p w14:paraId="5BC47CAC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 (0.2)</w:t>
            </w:r>
          </w:p>
        </w:tc>
        <w:tc>
          <w:tcPr>
            <w:tcW w:w="1849" w:type="dxa"/>
            <w:vAlign w:val="bottom"/>
          </w:tcPr>
          <w:p w14:paraId="1BEFB488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 (0.2)</w:t>
            </w:r>
          </w:p>
        </w:tc>
        <w:tc>
          <w:tcPr>
            <w:tcW w:w="944" w:type="dxa"/>
            <w:vAlign w:val="bottom"/>
          </w:tcPr>
          <w:p w14:paraId="55ED7FB3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0.026</w:t>
            </w:r>
          </w:p>
        </w:tc>
      </w:tr>
      <w:tr w:rsidR="006519B0" w:rsidRPr="004C2924" w14:paraId="164F0E36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6D2CF45E" w14:textId="77777777" w:rsidR="006519B0" w:rsidRPr="004C2924" w:rsidRDefault="006519B0" w:rsidP="00620C19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LAD FAI, HU</w:t>
            </w:r>
          </w:p>
        </w:tc>
        <w:tc>
          <w:tcPr>
            <w:tcW w:w="2087" w:type="dxa"/>
            <w:vAlign w:val="bottom"/>
          </w:tcPr>
          <w:p w14:paraId="70A7AA77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-87.1 (9.0)</w:t>
            </w:r>
          </w:p>
        </w:tc>
        <w:tc>
          <w:tcPr>
            <w:tcW w:w="1849" w:type="dxa"/>
            <w:vAlign w:val="bottom"/>
          </w:tcPr>
          <w:p w14:paraId="6B437BDB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-79.5 (9.0)</w:t>
            </w:r>
          </w:p>
        </w:tc>
        <w:tc>
          <w:tcPr>
            <w:tcW w:w="944" w:type="dxa"/>
            <w:vAlign w:val="bottom"/>
          </w:tcPr>
          <w:p w14:paraId="16F37EAA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519B0" w:rsidRPr="004C2924" w14:paraId="4BEFB3C3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71E0E7E9" w14:textId="77777777" w:rsidR="006519B0" w:rsidRPr="004C2924" w:rsidRDefault="006519B0" w:rsidP="00620C19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LCX FAI, HU</w:t>
            </w:r>
          </w:p>
        </w:tc>
        <w:tc>
          <w:tcPr>
            <w:tcW w:w="2087" w:type="dxa"/>
            <w:vAlign w:val="bottom"/>
          </w:tcPr>
          <w:p w14:paraId="5C2DBB9F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-85.2 (7.9)</w:t>
            </w:r>
          </w:p>
        </w:tc>
        <w:tc>
          <w:tcPr>
            <w:tcW w:w="1849" w:type="dxa"/>
            <w:vAlign w:val="bottom"/>
          </w:tcPr>
          <w:p w14:paraId="6183A4D7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-77.5 (8.4)</w:t>
            </w:r>
          </w:p>
        </w:tc>
        <w:tc>
          <w:tcPr>
            <w:tcW w:w="944" w:type="dxa"/>
            <w:vAlign w:val="bottom"/>
          </w:tcPr>
          <w:p w14:paraId="1257C365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519B0" w:rsidRPr="004C2924" w14:paraId="2ECBD9A8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45D010EA" w14:textId="77777777" w:rsidR="006519B0" w:rsidRPr="004C2924" w:rsidRDefault="006519B0" w:rsidP="00620C19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RCA FAI, HU</w:t>
            </w:r>
          </w:p>
        </w:tc>
        <w:tc>
          <w:tcPr>
            <w:tcW w:w="2087" w:type="dxa"/>
            <w:vAlign w:val="bottom"/>
          </w:tcPr>
          <w:p w14:paraId="5A25A903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-85.8 (10.4)</w:t>
            </w:r>
          </w:p>
        </w:tc>
        <w:tc>
          <w:tcPr>
            <w:tcW w:w="1849" w:type="dxa"/>
            <w:vAlign w:val="bottom"/>
          </w:tcPr>
          <w:p w14:paraId="71D1C748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-78.5 (9.9)</w:t>
            </w:r>
          </w:p>
        </w:tc>
        <w:tc>
          <w:tcPr>
            <w:tcW w:w="944" w:type="dxa"/>
            <w:vAlign w:val="bottom"/>
          </w:tcPr>
          <w:p w14:paraId="17D70447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519B0" w:rsidRPr="004C2924" w14:paraId="53E5FDEB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5D69CEE8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Total plaque volume, mm</w:t>
            </w: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3</w:t>
            </w:r>
          </w:p>
        </w:tc>
        <w:tc>
          <w:tcPr>
            <w:tcW w:w="2087" w:type="dxa"/>
            <w:vAlign w:val="bottom"/>
          </w:tcPr>
          <w:p w14:paraId="3F33820F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143.7 (111.0)</w:t>
            </w:r>
          </w:p>
        </w:tc>
        <w:tc>
          <w:tcPr>
            <w:tcW w:w="1849" w:type="dxa"/>
            <w:vAlign w:val="bottom"/>
          </w:tcPr>
          <w:p w14:paraId="361142E1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222.2 (168.1)</w:t>
            </w:r>
          </w:p>
        </w:tc>
        <w:tc>
          <w:tcPr>
            <w:tcW w:w="944" w:type="dxa"/>
            <w:vAlign w:val="bottom"/>
          </w:tcPr>
          <w:p w14:paraId="4F3F8BE0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519B0" w:rsidRPr="004C2924" w14:paraId="6AA6EA50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394B0FA4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Lipid plaque volume, mm</w:t>
            </w: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3</w:t>
            </w:r>
          </w:p>
        </w:tc>
        <w:tc>
          <w:tcPr>
            <w:tcW w:w="2087" w:type="dxa"/>
            <w:vAlign w:val="bottom"/>
          </w:tcPr>
          <w:p w14:paraId="0FA3D64E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4.6 (5.7)</w:t>
            </w:r>
          </w:p>
        </w:tc>
        <w:tc>
          <w:tcPr>
            <w:tcW w:w="1849" w:type="dxa"/>
            <w:vAlign w:val="bottom"/>
          </w:tcPr>
          <w:p w14:paraId="1B612C01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16.4 (17.3)</w:t>
            </w:r>
          </w:p>
        </w:tc>
        <w:tc>
          <w:tcPr>
            <w:tcW w:w="944" w:type="dxa"/>
            <w:vAlign w:val="bottom"/>
          </w:tcPr>
          <w:p w14:paraId="79E1E8A5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519B0" w:rsidRPr="004C2924" w14:paraId="314BD861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20780051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Lipid fibrous plaque volume, mm</w:t>
            </w: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3</w:t>
            </w:r>
          </w:p>
        </w:tc>
        <w:tc>
          <w:tcPr>
            <w:tcW w:w="2087" w:type="dxa"/>
            <w:vAlign w:val="bottom"/>
          </w:tcPr>
          <w:p w14:paraId="36B0E391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21.1 (20.1)</w:t>
            </w:r>
          </w:p>
        </w:tc>
        <w:tc>
          <w:tcPr>
            <w:tcW w:w="1849" w:type="dxa"/>
            <w:vAlign w:val="bottom"/>
          </w:tcPr>
          <w:p w14:paraId="3B16F7BC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70.3 (63.6)</w:t>
            </w:r>
          </w:p>
        </w:tc>
        <w:tc>
          <w:tcPr>
            <w:tcW w:w="944" w:type="dxa"/>
            <w:vAlign w:val="bottom"/>
          </w:tcPr>
          <w:p w14:paraId="7B2ABAC4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519B0" w:rsidRPr="004C2924" w14:paraId="53D85EE7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45B8DFB9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Fibrous plaque volume, mm</w:t>
            </w: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3</w:t>
            </w:r>
          </w:p>
        </w:tc>
        <w:tc>
          <w:tcPr>
            <w:tcW w:w="2087" w:type="dxa"/>
            <w:vAlign w:val="bottom"/>
          </w:tcPr>
          <w:p w14:paraId="606B97EB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31.5 (27.7)</w:t>
            </w:r>
          </w:p>
        </w:tc>
        <w:tc>
          <w:tcPr>
            <w:tcW w:w="1849" w:type="dxa"/>
            <w:vAlign w:val="bottom"/>
          </w:tcPr>
          <w:p w14:paraId="1AAFF8CD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65.6 (59.5)</w:t>
            </w:r>
          </w:p>
        </w:tc>
        <w:tc>
          <w:tcPr>
            <w:tcW w:w="944" w:type="dxa"/>
            <w:vAlign w:val="bottom"/>
          </w:tcPr>
          <w:p w14:paraId="6BE88F8F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519B0" w:rsidRPr="004C2924" w14:paraId="5E2D8A6F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2EBDAACC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Calcium plaque volume, mm</w:t>
            </w: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3</w:t>
            </w:r>
          </w:p>
        </w:tc>
        <w:tc>
          <w:tcPr>
            <w:tcW w:w="2087" w:type="dxa"/>
            <w:vAlign w:val="bottom"/>
          </w:tcPr>
          <w:p w14:paraId="3D4E16A5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86.5 (95.2)</w:t>
            </w:r>
          </w:p>
        </w:tc>
        <w:tc>
          <w:tcPr>
            <w:tcW w:w="1849" w:type="dxa"/>
            <w:vAlign w:val="bottom"/>
          </w:tcPr>
          <w:p w14:paraId="77C79D2B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70.0 (82.7)</w:t>
            </w:r>
          </w:p>
        </w:tc>
        <w:tc>
          <w:tcPr>
            <w:tcW w:w="944" w:type="dxa"/>
            <w:vAlign w:val="bottom"/>
          </w:tcPr>
          <w:p w14:paraId="3FE563AC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0.151</w:t>
            </w:r>
          </w:p>
        </w:tc>
      </w:tr>
      <w:tr w:rsidR="006519B0" w:rsidRPr="004C2924" w14:paraId="51670CF0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1424B312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CAC scores</w:t>
            </w:r>
          </w:p>
        </w:tc>
        <w:tc>
          <w:tcPr>
            <w:tcW w:w="2087" w:type="dxa"/>
            <w:vAlign w:val="bottom"/>
          </w:tcPr>
          <w:p w14:paraId="5EF67ED9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308.6 [67.3, 668.4]</w:t>
            </w:r>
          </w:p>
        </w:tc>
        <w:tc>
          <w:tcPr>
            <w:tcW w:w="1849" w:type="dxa"/>
            <w:vAlign w:val="bottom"/>
          </w:tcPr>
          <w:p w14:paraId="316D2559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280.2 [85.7, 694.1]</w:t>
            </w:r>
          </w:p>
        </w:tc>
        <w:tc>
          <w:tcPr>
            <w:tcW w:w="944" w:type="dxa"/>
            <w:vAlign w:val="bottom"/>
          </w:tcPr>
          <w:p w14:paraId="433E8AFE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0.981</w:t>
            </w:r>
          </w:p>
        </w:tc>
      </w:tr>
      <w:tr w:rsidR="006519B0" w:rsidRPr="004C2924" w14:paraId="1BC257FA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796824C8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ICA features</w:t>
            </w:r>
          </w:p>
        </w:tc>
        <w:tc>
          <w:tcPr>
            <w:tcW w:w="2087" w:type="dxa"/>
          </w:tcPr>
          <w:p w14:paraId="2B580571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14:paraId="6AD59265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14:paraId="1E5E1E6F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9B0" w:rsidRPr="004C2924" w14:paraId="3CA0229D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09B5C886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PCI, n (%)</w:t>
            </w:r>
          </w:p>
        </w:tc>
        <w:tc>
          <w:tcPr>
            <w:tcW w:w="2087" w:type="dxa"/>
            <w:vAlign w:val="bottom"/>
          </w:tcPr>
          <w:p w14:paraId="1DDA60B9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58 (81.7)</w:t>
            </w:r>
          </w:p>
        </w:tc>
        <w:tc>
          <w:tcPr>
            <w:tcW w:w="1849" w:type="dxa"/>
            <w:vAlign w:val="bottom"/>
          </w:tcPr>
          <w:p w14:paraId="5DBD5AD8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284 (76.1)</w:t>
            </w:r>
          </w:p>
        </w:tc>
        <w:tc>
          <w:tcPr>
            <w:tcW w:w="944" w:type="dxa"/>
            <w:vAlign w:val="bottom"/>
          </w:tcPr>
          <w:p w14:paraId="4452EECE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0.387</w:t>
            </w:r>
          </w:p>
        </w:tc>
      </w:tr>
      <w:tr w:rsidR="006519B0" w:rsidRPr="004C2924" w14:paraId="3E34233A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665CA957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SYNTAX score</w:t>
            </w:r>
          </w:p>
        </w:tc>
        <w:tc>
          <w:tcPr>
            <w:tcW w:w="2087" w:type="dxa"/>
            <w:vAlign w:val="bottom"/>
          </w:tcPr>
          <w:p w14:paraId="0BD95350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23.0 (12.2)</w:t>
            </w:r>
          </w:p>
        </w:tc>
        <w:tc>
          <w:tcPr>
            <w:tcW w:w="1849" w:type="dxa"/>
            <w:vAlign w:val="bottom"/>
          </w:tcPr>
          <w:p w14:paraId="2B5DDC56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20.8 (12.4)</w:t>
            </w:r>
          </w:p>
        </w:tc>
        <w:tc>
          <w:tcPr>
            <w:tcW w:w="944" w:type="dxa"/>
            <w:vAlign w:val="bottom"/>
          </w:tcPr>
          <w:p w14:paraId="4ADA9287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0.198</w:t>
            </w:r>
          </w:p>
        </w:tc>
      </w:tr>
      <w:tr w:rsidR="006519B0" w:rsidRPr="004C2924" w14:paraId="6F5816B1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71384E45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Medication</w:t>
            </w:r>
          </w:p>
        </w:tc>
        <w:tc>
          <w:tcPr>
            <w:tcW w:w="2087" w:type="dxa"/>
          </w:tcPr>
          <w:p w14:paraId="181FA3FB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14:paraId="10E291DA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</w:tcPr>
          <w:p w14:paraId="5F021E7A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9B0" w:rsidRPr="004C2924" w14:paraId="6A3652E2" w14:textId="77777777" w:rsidTr="00620C19">
        <w:trPr>
          <w:trHeight w:val="309"/>
        </w:trPr>
        <w:tc>
          <w:tcPr>
            <w:tcW w:w="3464" w:type="dxa"/>
            <w:vAlign w:val="center"/>
          </w:tcPr>
          <w:p w14:paraId="216B857B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RAASi</w:t>
            </w:r>
            <w:proofErr w:type="spellEnd"/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, n (%)</w:t>
            </w:r>
          </w:p>
        </w:tc>
        <w:tc>
          <w:tcPr>
            <w:tcW w:w="2087" w:type="dxa"/>
            <w:vAlign w:val="bottom"/>
          </w:tcPr>
          <w:p w14:paraId="34EC78DB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 (67.6)</w:t>
            </w:r>
          </w:p>
        </w:tc>
        <w:tc>
          <w:tcPr>
            <w:tcW w:w="1849" w:type="dxa"/>
            <w:vAlign w:val="bottom"/>
          </w:tcPr>
          <w:p w14:paraId="6EE533BC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249 (68.4)</w:t>
            </w:r>
          </w:p>
        </w:tc>
        <w:tc>
          <w:tcPr>
            <w:tcW w:w="944" w:type="dxa"/>
            <w:vAlign w:val="bottom"/>
          </w:tcPr>
          <w:p w14:paraId="69FEACC1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&gt;0.999</w:t>
            </w:r>
          </w:p>
        </w:tc>
      </w:tr>
      <w:tr w:rsidR="006519B0" w:rsidRPr="004C2924" w14:paraId="3C2544C1" w14:textId="77777777" w:rsidTr="00620C19">
        <w:trPr>
          <w:trHeight w:val="317"/>
        </w:trPr>
        <w:tc>
          <w:tcPr>
            <w:tcW w:w="3464" w:type="dxa"/>
            <w:vAlign w:val="center"/>
          </w:tcPr>
          <w:p w14:paraId="4116A216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Statins</w:t>
            </w:r>
            <w:proofErr w:type="gramEnd"/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, n (%)</w:t>
            </w:r>
          </w:p>
        </w:tc>
        <w:tc>
          <w:tcPr>
            <w:tcW w:w="2087" w:type="dxa"/>
            <w:vAlign w:val="bottom"/>
          </w:tcPr>
          <w:p w14:paraId="1C54F4BF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65 (95.6)</w:t>
            </w:r>
          </w:p>
        </w:tc>
        <w:tc>
          <w:tcPr>
            <w:tcW w:w="1849" w:type="dxa"/>
            <w:vAlign w:val="bottom"/>
          </w:tcPr>
          <w:p w14:paraId="023DF332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336 (92.3)</w:t>
            </w:r>
          </w:p>
        </w:tc>
        <w:tc>
          <w:tcPr>
            <w:tcW w:w="944" w:type="dxa"/>
            <w:vAlign w:val="bottom"/>
          </w:tcPr>
          <w:p w14:paraId="1DA7744C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0.480</w:t>
            </w:r>
          </w:p>
        </w:tc>
      </w:tr>
      <w:tr w:rsidR="006519B0" w:rsidRPr="004C2924" w14:paraId="7EDC3779" w14:textId="77777777" w:rsidTr="00620C19">
        <w:trPr>
          <w:trHeight w:val="53"/>
        </w:trPr>
        <w:tc>
          <w:tcPr>
            <w:tcW w:w="3464" w:type="dxa"/>
            <w:vAlign w:val="center"/>
          </w:tcPr>
          <w:p w14:paraId="7CCB72FB" w14:textId="77777777" w:rsidR="006519B0" w:rsidRPr="004C2924" w:rsidRDefault="006519B0" w:rsidP="00620C19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β-blockers, n (%)</w:t>
            </w:r>
          </w:p>
        </w:tc>
        <w:tc>
          <w:tcPr>
            <w:tcW w:w="2087" w:type="dxa"/>
            <w:vAlign w:val="bottom"/>
          </w:tcPr>
          <w:p w14:paraId="24070358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 (73.5)</w:t>
            </w:r>
          </w:p>
        </w:tc>
        <w:tc>
          <w:tcPr>
            <w:tcW w:w="1849" w:type="dxa"/>
            <w:vAlign w:val="bottom"/>
          </w:tcPr>
          <w:p w14:paraId="3C17F9B2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270 (74.2)</w:t>
            </w:r>
          </w:p>
        </w:tc>
        <w:tc>
          <w:tcPr>
            <w:tcW w:w="944" w:type="dxa"/>
            <w:vAlign w:val="bottom"/>
          </w:tcPr>
          <w:p w14:paraId="7ED2FA60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&gt;0.999</w:t>
            </w:r>
          </w:p>
        </w:tc>
      </w:tr>
      <w:tr w:rsidR="006519B0" w:rsidRPr="004C2924" w14:paraId="44814D19" w14:textId="77777777" w:rsidTr="00620C19">
        <w:trPr>
          <w:trHeight w:val="317"/>
        </w:trPr>
        <w:tc>
          <w:tcPr>
            <w:tcW w:w="3464" w:type="dxa"/>
            <w:tcBorders>
              <w:bottom w:val="single" w:sz="4" w:space="0" w:color="auto"/>
            </w:tcBorders>
            <w:vAlign w:val="center"/>
          </w:tcPr>
          <w:p w14:paraId="61490DDF" w14:textId="77777777" w:rsidR="006519B0" w:rsidRPr="004C2924" w:rsidRDefault="006519B0" w:rsidP="00620C19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Antiplatelet, n (%)</w:t>
            </w:r>
          </w:p>
        </w:tc>
        <w:tc>
          <w:tcPr>
            <w:tcW w:w="2087" w:type="dxa"/>
            <w:tcBorders>
              <w:bottom w:val="single" w:sz="4" w:space="0" w:color="auto"/>
            </w:tcBorders>
            <w:vAlign w:val="bottom"/>
          </w:tcPr>
          <w:p w14:paraId="4AA61A06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65 (95.6)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vAlign w:val="bottom"/>
          </w:tcPr>
          <w:p w14:paraId="6141353D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357 (98.1)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vAlign w:val="bottom"/>
          </w:tcPr>
          <w:p w14:paraId="1DA455EE" w14:textId="77777777" w:rsidR="006519B0" w:rsidRPr="004C2924" w:rsidRDefault="006519B0" w:rsidP="00620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0.416</w:t>
            </w:r>
          </w:p>
        </w:tc>
      </w:tr>
    </w:tbl>
    <w:bookmarkEnd w:id="4"/>
    <w:p w14:paraId="07BD5BEB" w14:textId="77777777" w:rsidR="00020170" w:rsidRPr="004C2924" w:rsidRDefault="008A6416" w:rsidP="006519B0">
      <w:pPr>
        <w:rPr>
          <w:rFonts w:ascii="Times New Roman" w:hAnsi="Times New Roman" w:cs="Times New Roman"/>
          <w:sz w:val="20"/>
          <w:szCs w:val="20"/>
        </w:rPr>
      </w:pPr>
      <w:r w:rsidRPr="004C2924">
        <w:rPr>
          <w:rFonts w:ascii="Times New Roman" w:hAnsi="Times New Roman" w:cs="Times New Roman"/>
          <w:sz w:val="20"/>
          <w:szCs w:val="20"/>
        </w:rPr>
        <w:t xml:space="preserve">Abbreviations: </w:t>
      </w:r>
      <w:bookmarkStart w:id="5" w:name="OLE_LINK1"/>
      <w:r w:rsidRPr="004C2924">
        <w:rPr>
          <w:rFonts w:ascii="Times New Roman" w:hAnsi="Times New Roman" w:cs="Times New Roman"/>
          <w:sz w:val="20"/>
          <w:szCs w:val="20"/>
        </w:rPr>
        <w:t xml:space="preserve">CAC: Coronary Artery Calcium; ICA: Invasive Coronary Angiography; CCTA: Coronary Computed Tomography Angiography; CHOL: Total Cholesterol; eGFR: Estimated Glomerular Filtration Rate; FFR: Fractional Flow Reserve; FIB: Fibrinogen; HbA1c: Hemoglobin A1c; HDL-C: High-Density Lipoprotein Cholesterol; LAD: Left Anterior Descending Artery; LCX: Left Circumflex Artery; LDL-C: Low-Density Lipoprotein Cholesterol; NEUT: Neutrophil; PCI: Percutaneous Coronary Intervention; </w:t>
      </w:r>
      <w:proofErr w:type="spellStart"/>
      <w:r w:rsidRPr="004C2924">
        <w:rPr>
          <w:rFonts w:ascii="Times New Roman" w:hAnsi="Times New Roman" w:cs="Times New Roman"/>
          <w:sz w:val="20"/>
          <w:szCs w:val="20"/>
        </w:rPr>
        <w:t>pFAI</w:t>
      </w:r>
      <w:proofErr w:type="spellEnd"/>
      <w:r w:rsidRPr="004C2924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4C2924">
        <w:rPr>
          <w:rFonts w:ascii="Times New Roman" w:hAnsi="Times New Roman" w:cs="Times New Roman"/>
          <w:sz w:val="20"/>
          <w:szCs w:val="20"/>
        </w:rPr>
        <w:t>Pericoronary</w:t>
      </w:r>
      <w:proofErr w:type="spellEnd"/>
      <w:r w:rsidRPr="004C2924">
        <w:rPr>
          <w:rFonts w:ascii="Times New Roman" w:hAnsi="Times New Roman" w:cs="Times New Roman"/>
          <w:sz w:val="20"/>
          <w:szCs w:val="20"/>
        </w:rPr>
        <w:t xml:space="preserve"> Fat Attenuation Index; </w:t>
      </w:r>
      <w:proofErr w:type="spellStart"/>
      <w:r w:rsidRPr="004C2924">
        <w:rPr>
          <w:rFonts w:ascii="Times New Roman" w:hAnsi="Times New Roman" w:cs="Times New Roman"/>
          <w:sz w:val="20"/>
          <w:szCs w:val="20"/>
        </w:rPr>
        <w:t>RAASi</w:t>
      </w:r>
      <w:proofErr w:type="spellEnd"/>
      <w:r w:rsidRPr="004C2924">
        <w:rPr>
          <w:rFonts w:ascii="Times New Roman" w:hAnsi="Times New Roman" w:cs="Times New Roman"/>
          <w:sz w:val="20"/>
          <w:szCs w:val="20"/>
        </w:rPr>
        <w:t>: Renin-Angiotensin-Aldosterone System Inhibitors; RCA: Right Coronary Artery; SD: Standard Deviation; TG: Triglyceride; WBC: White Blood Cells</w:t>
      </w:r>
      <w:bookmarkEnd w:id="5"/>
    </w:p>
    <w:p w14:paraId="3A2D5158" w14:textId="77777777" w:rsidR="00020170" w:rsidRPr="004C2924" w:rsidRDefault="00020170" w:rsidP="006519B0">
      <w:pPr>
        <w:rPr>
          <w:rFonts w:ascii="Times New Roman" w:hAnsi="Times New Roman" w:cs="Times New Roman"/>
          <w:sz w:val="20"/>
          <w:szCs w:val="20"/>
        </w:rPr>
        <w:sectPr w:rsidR="00020170" w:rsidRPr="004C2924" w:rsidSect="00286D3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55EAC58" w14:textId="77777777" w:rsidR="00020170" w:rsidRPr="003D6854" w:rsidRDefault="00020170" w:rsidP="00020170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bookmarkStart w:id="6" w:name="_Hlk209361325"/>
      <w:r w:rsidRPr="003D6854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S3. Univariate and multivariate analyses for MACEs</w:t>
      </w:r>
    </w:p>
    <w:tbl>
      <w:tblPr>
        <w:tblStyle w:val="ae"/>
        <w:tblW w:w="14450" w:type="dxa"/>
        <w:tblInd w:w="-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9"/>
        <w:gridCol w:w="1840"/>
        <w:gridCol w:w="779"/>
        <w:gridCol w:w="1619"/>
        <w:gridCol w:w="779"/>
        <w:gridCol w:w="2081"/>
        <w:gridCol w:w="981"/>
        <w:gridCol w:w="2081"/>
        <w:gridCol w:w="981"/>
      </w:tblGrid>
      <w:tr w:rsidR="004C2924" w:rsidRPr="003D6854" w14:paraId="79E2C7A8" w14:textId="77777777" w:rsidTr="003D6854">
        <w:trPr>
          <w:trHeight w:val="283"/>
        </w:trPr>
        <w:tc>
          <w:tcPr>
            <w:tcW w:w="33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64EE4" w14:textId="77777777" w:rsidR="00020170" w:rsidRPr="003D6854" w:rsidRDefault="00020170" w:rsidP="00794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26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D3DA9" w14:textId="77777777" w:rsidR="00020170" w:rsidRPr="003D6854" w:rsidRDefault="00020170" w:rsidP="00794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Univariate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359DE" w14:textId="77777777" w:rsidR="00020170" w:rsidRPr="003D6854" w:rsidRDefault="00020170" w:rsidP="00794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Multivariate</w:t>
            </w:r>
            <w:r w:rsidRPr="003D6854">
              <w:rPr>
                <w:rFonts w:ascii="Times New Roman" w:hAnsi="Times New Roman" w:cs="Times New Roman"/>
                <w:sz w:val="20"/>
                <w:szCs w:val="20"/>
              </w:rPr>
              <w:br/>
              <w:t>(LAD-</w:t>
            </w:r>
            <w:proofErr w:type="spellStart"/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pFAI</w:t>
            </w:r>
            <w:proofErr w:type="spellEnd"/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9B7729" w14:textId="77777777" w:rsidR="00020170" w:rsidRPr="003D6854" w:rsidRDefault="00020170" w:rsidP="00794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Multivariate</w:t>
            </w:r>
            <w:r w:rsidRPr="003D6854">
              <w:rPr>
                <w:rFonts w:ascii="Times New Roman" w:hAnsi="Times New Roman" w:cs="Times New Roman"/>
                <w:sz w:val="20"/>
                <w:szCs w:val="20"/>
              </w:rPr>
              <w:br/>
              <w:t>(LCX-</w:t>
            </w:r>
            <w:proofErr w:type="spellStart"/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pFAI</w:t>
            </w:r>
            <w:proofErr w:type="spellEnd"/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372DBE" w14:textId="77777777" w:rsidR="00020170" w:rsidRPr="003D6854" w:rsidRDefault="00020170" w:rsidP="007945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Multivariate</w:t>
            </w:r>
            <w:r w:rsidRPr="003D6854">
              <w:rPr>
                <w:rFonts w:ascii="Times New Roman" w:hAnsi="Times New Roman" w:cs="Times New Roman"/>
                <w:sz w:val="20"/>
                <w:szCs w:val="20"/>
              </w:rPr>
              <w:br/>
              <w:t>(RCA-</w:t>
            </w:r>
            <w:proofErr w:type="spellStart"/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pFAI</w:t>
            </w:r>
            <w:proofErr w:type="spellEnd"/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D6854" w:rsidRPr="003D6854" w14:paraId="2BFF89AF" w14:textId="77777777" w:rsidTr="003D6854">
        <w:trPr>
          <w:trHeight w:val="283"/>
        </w:trPr>
        <w:tc>
          <w:tcPr>
            <w:tcW w:w="330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27EFB" w14:textId="77777777" w:rsidR="00020170" w:rsidRPr="003D6854" w:rsidRDefault="00020170" w:rsidP="00794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E1BE8" w14:textId="77777777" w:rsidR="00020170" w:rsidRPr="003D6854" w:rsidRDefault="00020170" w:rsidP="00794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15A04" w14:textId="77777777" w:rsidR="00020170" w:rsidRPr="00C3258C" w:rsidRDefault="00020170" w:rsidP="007945F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3258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0710EA" w14:textId="77777777" w:rsidR="00020170" w:rsidRPr="003D6854" w:rsidRDefault="00020170" w:rsidP="00794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0A319" w14:textId="14808851" w:rsidR="00020170" w:rsidRPr="003D6854" w:rsidRDefault="00C3258C" w:rsidP="00794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258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1DB181" w14:textId="77777777" w:rsidR="00020170" w:rsidRPr="003D6854" w:rsidRDefault="00020170" w:rsidP="00794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F626A" w14:textId="78EF65D4" w:rsidR="00020170" w:rsidRPr="003D6854" w:rsidRDefault="00C3258C" w:rsidP="00794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258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F55B6" w14:textId="77777777" w:rsidR="00020170" w:rsidRPr="003D6854" w:rsidRDefault="00020170" w:rsidP="00794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7F71B" w14:textId="2A26C6DA" w:rsidR="00020170" w:rsidRPr="003D6854" w:rsidRDefault="00C3258C" w:rsidP="00794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258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</w:tr>
      <w:tr w:rsidR="003D6854" w:rsidRPr="003D6854" w14:paraId="6050D0EF" w14:textId="77777777" w:rsidTr="003D6854">
        <w:trPr>
          <w:trHeight w:val="283"/>
        </w:trPr>
        <w:tc>
          <w:tcPr>
            <w:tcW w:w="3309" w:type="dxa"/>
            <w:tcBorders>
              <w:top w:val="single" w:sz="4" w:space="0" w:color="auto"/>
            </w:tcBorders>
            <w:vAlign w:val="center"/>
          </w:tcPr>
          <w:p w14:paraId="0551C99E" w14:textId="77777777" w:rsidR="00020170" w:rsidRPr="003D6854" w:rsidRDefault="00020170" w:rsidP="00794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LAD-</w:t>
            </w:r>
            <w:proofErr w:type="spellStart"/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pFAI</w:t>
            </w:r>
            <w:proofErr w:type="spellEnd"/>
            <w:r w:rsidRPr="003D6854">
              <w:rPr>
                <w:rFonts w:ascii="Times New Roman" w:hAnsi="Times New Roman" w:cs="Times New Roman"/>
                <w:sz w:val="20"/>
                <w:szCs w:val="20"/>
              </w:rPr>
              <w:t xml:space="preserve"> (&gt;-81.0 vs ≤-81.0 HU)</w:t>
            </w:r>
          </w:p>
        </w:tc>
        <w:tc>
          <w:tcPr>
            <w:tcW w:w="1840" w:type="dxa"/>
            <w:tcBorders>
              <w:top w:val="single" w:sz="4" w:space="0" w:color="auto"/>
            </w:tcBorders>
            <w:vAlign w:val="center"/>
          </w:tcPr>
          <w:p w14:paraId="2DB075B9" w14:textId="07452A4F" w:rsidR="00020170" w:rsidRPr="003D6854" w:rsidRDefault="00A20200" w:rsidP="00794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1.50 (0.99–2.28)</w:t>
            </w:r>
          </w:p>
        </w:tc>
        <w:tc>
          <w:tcPr>
            <w:tcW w:w="779" w:type="dxa"/>
            <w:tcBorders>
              <w:top w:val="single" w:sz="4" w:space="0" w:color="auto"/>
            </w:tcBorders>
            <w:vAlign w:val="center"/>
          </w:tcPr>
          <w:p w14:paraId="65A108B1" w14:textId="594DBD19" w:rsidR="00020170" w:rsidRPr="003D6854" w:rsidRDefault="00A20200" w:rsidP="00794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vAlign w:val="center"/>
          </w:tcPr>
          <w:p w14:paraId="6DD7659F" w14:textId="58A01B67" w:rsidR="00020170" w:rsidRPr="003D6854" w:rsidRDefault="00997B7C" w:rsidP="004C2924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997B7C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1.65 (1.02-2.66)</w:t>
            </w:r>
          </w:p>
        </w:tc>
        <w:tc>
          <w:tcPr>
            <w:tcW w:w="779" w:type="dxa"/>
            <w:tcBorders>
              <w:top w:val="single" w:sz="4" w:space="0" w:color="auto"/>
            </w:tcBorders>
            <w:vAlign w:val="center"/>
          </w:tcPr>
          <w:p w14:paraId="7B627BE5" w14:textId="420FC757" w:rsidR="00020170" w:rsidRPr="003D6854" w:rsidRDefault="004C2924" w:rsidP="00794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997B7C">
              <w:rPr>
                <w:rFonts w:ascii="Times New Roman" w:hAnsi="Times New Roman" w:cs="Times New Roman" w:hint="eastAsia"/>
                <w:sz w:val="20"/>
                <w:szCs w:val="20"/>
              </w:rPr>
              <w:t>42</w:t>
            </w:r>
          </w:p>
        </w:tc>
        <w:tc>
          <w:tcPr>
            <w:tcW w:w="2081" w:type="dxa"/>
            <w:tcBorders>
              <w:top w:val="single" w:sz="4" w:space="0" w:color="auto"/>
            </w:tcBorders>
            <w:vAlign w:val="center"/>
          </w:tcPr>
          <w:p w14:paraId="0C37F934" w14:textId="77777777" w:rsidR="00020170" w:rsidRPr="003D6854" w:rsidRDefault="00020170" w:rsidP="00794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</w:tcBorders>
            <w:vAlign w:val="center"/>
          </w:tcPr>
          <w:p w14:paraId="5A6000DA" w14:textId="77777777" w:rsidR="00020170" w:rsidRPr="003D6854" w:rsidRDefault="00020170" w:rsidP="00794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single" w:sz="4" w:space="0" w:color="auto"/>
            </w:tcBorders>
            <w:vAlign w:val="center"/>
          </w:tcPr>
          <w:p w14:paraId="300D978B" w14:textId="77777777" w:rsidR="00020170" w:rsidRPr="003D6854" w:rsidRDefault="00020170" w:rsidP="00794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</w:tcBorders>
            <w:vAlign w:val="center"/>
          </w:tcPr>
          <w:p w14:paraId="147B7C00" w14:textId="77777777" w:rsidR="00020170" w:rsidRPr="003D6854" w:rsidRDefault="00020170" w:rsidP="00794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6854" w:rsidRPr="003D6854" w14:paraId="17AEA44F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176C3EDD" w14:textId="77777777" w:rsidR="00A20200" w:rsidRPr="003D6854" w:rsidRDefault="00A20200" w:rsidP="00A202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LCX-</w:t>
            </w:r>
            <w:proofErr w:type="spellStart"/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pFAI</w:t>
            </w:r>
            <w:proofErr w:type="spellEnd"/>
            <w:r w:rsidRPr="003D6854">
              <w:rPr>
                <w:rFonts w:ascii="Times New Roman" w:hAnsi="Times New Roman" w:cs="Times New Roman"/>
                <w:sz w:val="20"/>
                <w:szCs w:val="20"/>
              </w:rPr>
              <w:t xml:space="preserve"> (&gt;-78.8 vs ≤-78.8 HU)</w:t>
            </w:r>
          </w:p>
        </w:tc>
        <w:tc>
          <w:tcPr>
            <w:tcW w:w="1840" w:type="dxa"/>
            <w:vAlign w:val="bottom"/>
          </w:tcPr>
          <w:p w14:paraId="2EB45630" w14:textId="25E5E816" w:rsidR="00A20200" w:rsidRPr="003D6854" w:rsidRDefault="00A20200" w:rsidP="00A202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2.05 (1.34–3.15)</w:t>
            </w:r>
          </w:p>
        </w:tc>
        <w:tc>
          <w:tcPr>
            <w:tcW w:w="779" w:type="dxa"/>
            <w:vAlign w:val="center"/>
          </w:tcPr>
          <w:p w14:paraId="575B483A" w14:textId="00056DC3" w:rsidR="00A20200" w:rsidRPr="003D6854" w:rsidRDefault="00A20200" w:rsidP="00A202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619" w:type="dxa"/>
            <w:vAlign w:val="center"/>
          </w:tcPr>
          <w:p w14:paraId="63EEBC46" w14:textId="77777777" w:rsidR="00A20200" w:rsidRPr="003D6854" w:rsidRDefault="00A20200" w:rsidP="00A202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58B9B626" w14:textId="77777777" w:rsidR="00A20200" w:rsidRPr="003D6854" w:rsidRDefault="00A20200" w:rsidP="00A202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678DBF25" w14:textId="5F4FEE6D" w:rsidR="00A20200" w:rsidRPr="00997B7C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2.06 (1.23-3.45)</w:t>
            </w:r>
          </w:p>
        </w:tc>
        <w:tc>
          <w:tcPr>
            <w:tcW w:w="981" w:type="dxa"/>
            <w:vAlign w:val="center"/>
          </w:tcPr>
          <w:p w14:paraId="43EAEB7F" w14:textId="048DA8F6" w:rsidR="00A20200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0.006</w:t>
            </w:r>
          </w:p>
        </w:tc>
        <w:tc>
          <w:tcPr>
            <w:tcW w:w="2081" w:type="dxa"/>
            <w:vAlign w:val="center"/>
          </w:tcPr>
          <w:p w14:paraId="2659470C" w14:textId="77777777" w:rsidR="00A20200" w:rsidRPr="003D6854" w:rsidRDefault="00A20200" w:rsidP="00A202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4A075E04" w14:textId="77777777" w:rsidR="00A20200" w:rsidRPr="003D6854" w:rsidRDefault="00A20200" w:rsidP="00A202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6854" w:rsidRPr="003D6854" w14:paraId="36417A90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21E230E9" w14:textId="77777777" w:rsidR="00A20200" w:rsidRPr="003D6854" w:rsidRDefault="00A20200" w:rsidP="00A202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RCA-</w:t>
            </w:r>
            <w:proofErr w:type="spellStart"/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pFAI</w:t>
            </w:r>
            <w:proofErr w:type="spellEnd"/>
            <w:r w:rsidRPr="003D6854">
              <w:rPr>
                <w:rFonts w:ascii="Times New Roman" w:hAnsi="Times New Roman" w:cs="Times New Roman"/>
                <w:sz w:val="20"/>
                <w:szCs w:val="20"/>
              </w:rPr>
              <w:t xml:space="preserve"> (&gt;-79.4 vs ≤-79.4 HU)</w:t>
            </w:r>
          </w:p>
        </w:tc>
        <w:tc>
          <w:tcPr>
            <w:tcW w:w="1840" w:type="dxa"/>
            <w:vAlign w:val="bottom"/>
          </w:tcPr>
          <w:p w14:paraId="7D7B15AF" w14:textId="460E70D0" w:rsidR="00A20200" w:rsidRPr="003D6854" w:rsidRDefault="00A20200" w:rsidP="00A202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1.76 (1.16–2.68)</w:t>
            </w:r>
          </w:p>
        </w:tc>
        <w:tc>
          <w:tcPr>
            <w:tcW w:w="779" w:type="dxa"/>
            <w:vAlign w:val="center"/>
          </w:tcPr>
          <w:p w14:paraId="75FBDFDE" w14:textId="330AAEBC" w:rsidR="00A20200" w:rsidRPr="003D6854" w:rsidRDefault="00A20200" w:rsidP="00A202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619" w:type="dxa"/>
            <w:vAlign w:val="center"/>
          </w:tcPr>
          <w:p w14:paraId="5AC84D3F" w14:textId="77777777" w:rsidR="00A20200" w:rsidRPr="003D6854" w:rsidRDefault="00A20200" w:rsidP="00A202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51483EA1" w14:textId="77777777" w:rsidR="00A20200" w:rsidRPr="003D6854" w:rsidRDefault="00A20200" w:rsidP="00A202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5B979109" w14:textId="77777777" w:rsidR="00A20200" w:rsidRPr="003D6854" w:rsidRDefault="00A20200" w:rsidP="00A202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60A3EB59" w14:textId="77777777" w:rsidR="00A20200" w:rsidRPr="003D6854" w:rsidRDefault="00A20200" w:rsidP="00A202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0B889073" w14:textId="0ABE2D19" w:rsidR="00A20200" w:rsidRPr="00997B7C" w:rsidRDefault="00997B7C" w:rsidP="00997B7C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1.71 (1.07-2.74)</w:t>
            </w:r>
          </w:p>
        </w:tc>
        <w:tc>
          <w:tcPr>
            <w:tcW w:w="981" w:type="dxa"/>
            <w:vAlign w:val="center"/>
          </w:tcPr>
          <w:p w14:paraId="111A3A76" w14:textId="311A13CF" w:rsidR="00A20200" w:rsidRPr="003D6854" w:rsidRDefault="00997B7C" w:rsidP="00A202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0.025</w:t>
            </w:r>
          </w:p>
        </w:tc>
      </w:tr>
      <w:tr w:rsidR="00997B7C" w:rsidRPr="003D6854" w14:paraId="70D16670" w14:textId="77777777" w:rsidTr="00F12D50">
        <w:trPr>
          <w:trHeight w:val="283"/>
        </w:trPr>
        <w:tc>
          <w:tcPr>
            <w:tcW w:w="3309" w:type="dxa"/>
            <w:vAlign w:val="center"/>
          </w:tcPr>
          <w:p w14:paraId="0907BAE9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840" w:type="dxa"/>
            <w:vAlign w:val="bottom"/>
          </w:tcPr>
          <w:p w14:paraId="089A32E5" w14:textId="6D74995D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1.01 (0.99–1.03)</w:t>
            </w:r>
          </w:p>
        </w:tc>
        <w:tc>
          <w:tcPr>
            <w:tcW w:w="779" w:type="dxa"/>
            <w:vAlign w:val="center"/>
          </w:tcPr>
          <w:p w14:paraId="1E9F4227" w14:textId="68591FB5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0.518</w:t>
            </w:r>
          </w:p>
        </w:tc>
        <w:tc>
          <w:tcPr>
            <w:tcW w:w="1619" w:type="dxa"/>
            <w:vAlign w:val="center"/>
          </w:tcPr>
          <w:p w14:paraId="5EB9862B" w14:textId="48028F48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1.00 (0.97-1.02)</w:t>
            </w:r>
          </w:p>
        </w:tc>
        <w:tc>
          <w:tcPr>
            <w:tcW w:w="779" w:type="dxa"/>
            <w:vAlign w:val="center"/>
          </w:tcPr>
          <w:p w14:paraId="0E5CFBB6" w14:textId="0F769C4E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2081" w:type="dxa"/>
            <w:vAlign w:val="bottom"/>
          </w:tcPr>
          <w:p w14:paraId="203131A9" w14:textId="148558AC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1.01 (0.98-1.03)</w:t>
            </w:r>
          </w:p>
        </w:tc>
        <w:tc>
          <w:tcPr>
            <w:tcW w:w="981" w:type="dxa"/>
            <w:vAlign w:val="center"/>
          </w:tcPr>
          <w:p w14:paraId="1A4AF13F" w14:textId="67C481E1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0.558</w:t>
            </w:r>
          </w:p>
        </w:tc>
        <w:tc>
          <w:tcPr>
            <w:tcW w:w="2081" w:type="dxa"/>
            <w:vAlign w:val="bottom"/>
          </w:tcPr>
          <w:p w14:paraId="4815B0FD" w14:textId="0AF0E91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1.01 (0.98-1.03)</w:t>
            </w:r>
          </w:p>
        </w:tc>
        <w:tc>
          <w:tcPr>
            <w:tcW w:w="981" w:type="dxa"/>
            <w:vAlign w:val="center"/>
          </w:tcPr>
          <w:p w14:paraId="0333AF1C" w14:textId="2CF9D61E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0.609</w:t>
            </w:r>
          </w:p>
        </w:tc>
      </w:tr>
      <w:tr w:rsidR="00997B7C" w:rsidRPr="003D6854" w14:paraId="301BF2E3" w14:textId="77777777" w:rsidTr="00F12D50">
        <w:trPr>
          <w:trHeight w:val="283"/>
        </w:trPr>
        <w:tc>
          <w:tcPr>
            <w:tcW w:w="3309" w:type="dxa"/>
            <w:vAlign w:val="center"/>
          </w:tcPr>
          <w:p w14:paraId="2C53C968" w14:textId="4FB1CA6E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Female vs male</w:t>
            </w:r>
          </w:p>
        </w:tc>
        <w:tc>
          <w:tcPr>
            <w:tcW w:w="1840" w:type="dxa"/>
            <w:vAlign w:val="bottom"/>
          </w:tcPr>
          <w:p w14:paraId="256268C9" w14:textId="68432BB8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0.79 (0.50–1.25)</w:t>
            </w:r>
          </w:p>
        </w:tc>
        <w:tc>
          <w:tcPr>
            <w:tcW w:w="779" w:type="dxa"/>
            <w:vAlign w:val="center"/>
          </w:tcPr>
          <w:p w14:paraId="4B5A9DDE" w14:textId="497C387D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0.314</w:t>
            </w:r>
          </w:p>
        </w:tc>
        <w:tc>
          <w:tcPr>
            <w:tcW w:w="1619" w:type="dxa"/>
            <w:vAlign w:val="center"/>
          </w:tcPr>
          <w:p w14:paraId="6E6725FD" w14:textId="4D53002B" w:rsidR="00997B7C" w:rsidRPr="003D6854" w:rsidRDefault="00997B7C" w:rsidP="00997B7C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D685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1.23 (0.69-2.17)</w:t>
            </w:r>
          </w:p>
        </w:tc>
        <w:tc>
          <w:tcPr>
            <w:tcW w:w="779" w:type="dxa"/>
            <w:vAlign w:val="center"/>
          </w:tcPr>
          <w:p w14:paraId="06293AAC" w14:textId="0EA0E1AC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0.484</w:t>
            </w:r>
          </w:p>
        </w:tc>
        <w:tc>
          <w:tcPr>
            <w:tcW w:w="2081" w:type="dxa"/>
            <w:vAlign w:val="bottom"/>
          </w:tcPr>
          <w:p w14:paraId="76BC915A" w14:textId="2AFFC7C4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(0.58-1.72)</w:t>
            </w:r>
          </w:p>
        </w:tc>
        <w:tc>
          <w:tcPr>
            <w:tcW w:w="981" w:type="dxa"/>
            <w:vAlign w:val="center"/>
          </w:tcPr>
          <w:p w14:paraId="3B2124BA" w14:textId="32FD123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0.996</w:t>
            </w:r>
          </w:p>
        </w:tc>
        <w:tc>
          <w:tcPr>
            <w:tcW w:w="2081" w:type="dxa"/>
            <w:vAlign w:val="bottom"/>
          </w:tcPr>
          <w:p w14:paraId="018AD74E" w14:textId="572ADC83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0.95 (0.55-1.62)</w:t>
            </w:r>
          </w:p>
        </w:tc>
        <w:tc>
          <w:tcPr>
            <w:tcW w:w="981" w:type="dxa"/>
            <w:vAlign w:val="center"/>
          </w:tcPr>
          <w:p w14:paraId="467275BF" w14:textId="10899886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0.840</w:t>
            </w:r>
          </w:p>
        </w:tc>
      </w:tr>
      <w:tr w:rsidR="003D6854" w:rsidRPr="003D6854" w14:paraId="13FAAE3A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3B41ACE1" w14:textId="47C07EAF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LAD stenosis</w:t>
            </w:r>
          </w:p>
        </w:tc>
        <w:tc>
          <w:tcPr>
            <w:tcW w:w="1840" w:type="dxa"/>
            <w:vAlign w:val="bottom"/>
          </w:tcPr>
          <w:p w14:paraId="61921957" w14:textId="140652ED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1.25 (0.66–2.35)</w:t>
            </w:r>
          </w:p>
        </w:tc>
        <w:tc>
          <w:tcPr>
            <w:tcW w:w="779" w:type="dxa"/>
            <w:vAlign w:val="center"/>
          </w:tcPr>
          <w:p w14:paraId="3CE30422" w14:textId="64B7A0A0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0.498</w:t>
            </w:r>
          </w:p>
        </w:tc>
        <w:tc>
          <w:tcPr>
            <w:tcW w:w="1619" w:type="dxa"/>
            <w:vAlign w:val="center"/>
          </w:tcPr>
          <w:p w14:paraId="6C226AE9" w14:textId="23C467D9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0.76 (0.38-1.52)</w:t>
            </w:r>
          </w:p>
        </w:tc>
        <w:tc>
          <w:tcPr>
            <w:tcW w:w="779" w:type="dxa"/>
            <w:vAlign w:val="center"/>
          </w:tcPr>
          <w:p w14:paraId="7F6C4F52" w14:textId="40D0AA5A" w:rsidR="003D6854" w:rsidRPr="003D6854" w:rsidRDefault="003D6854" w:rsidP="003D6854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0.439</w:t>
            </w:r>
          </w:p>
        </w:tc>
        <w:tc>
          <w:tcPr>
            <w:tcW w:w="2081" w:type="dxa"/>
            <w:vAlign w:val="center"/>
          </w:tcPr>
          <w:p w14:paraId="792C0588" w14:textId="2450F80F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28DD1F47" w14:textId="77777777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4605BDC9" w14:textId="77777777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654E9D70" w14:textId="77777777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6854" w:rsidRPr="003D6854" w14:paraId="5EBBF9B7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702DF389" w14:textId="32DD8FDD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LCX stenosis</w:t>
            </w:r>
          </w:p>
        </w:tc>
        <w:tc>
          <w:tcPr>
            <w:tcW w:w="1840" w:type="dxa"/>
            <w:vAlign w:val="bottom"/>
          </w:tcPr>
          <w:p w14:paraId="2DE4BD84" w14:textId="043F860D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1.17 (0.74–1.85)</w:t>
            </w:r>
          </w:p>
        </w:tc>
        <w:tc>
          <w:tcPr>
            <w:tcW w:w="779" w:type="dxa"/>
            <w:vAlign w:val="center"/>
          </w:tcPr>
          <w:p w14:paraId="3B47366A" w14:textId="6BC0D001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0.493</w:t>
            </w:r>
          </w:p>
        </w:tc>
        <w:tc>
          <w:tcPr>
            <w:tcW w:w="1619" w:type="dxa"/>
            <w:vAlign w:val="center"/>
          </w:tcPr>
          <w:p w14:paraId="35FF4298" w14:textId="77777777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1CAAA301" w14:textId="77777777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593C1269" w14:textId="1EB96BD0" w:rsidR="003D6854" w:rsidRPr="00997B7C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0.78 (0.46-1.31)</w:t>
            </w:r>
          </w:p>
        </w:tc>
        <w:tc>
          <w:tcPr>
            <w:tcW w:w="981" w:type="dxa"/>
            <w:vAlign w:val="center"/>
          </w:tcPr>
          <w:p w14:paraId="709B370F" w14:textId="61FFE32D" w:rsidR="003D6854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0.343</w:t>
            </w:r>
          </w:p>
        </w:tc>
        <w:tc>
          <w:tcPr>
            <w:tcW w:w="2081" w:type="dxa"/>
            <w:vAlign w:val="center"/>
          </w:tcPr>
          <w:p w14:paraId="0D9C3064" w14:textId="77777777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3BF91C35" w14:textId="77777777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6854" w:rsidRPr="003D6854" w14:paraId="74750E8C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7B5D0EA6" w14:textId="299930A6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RCA stenosis</w:t>
            </w:r>
          </w:p>
        </w:tc>
        <w:tc>
          <w:tcPr>
            <w:tcW w:w="1840" w:type="dxa"/>
            <w:vAlign w:val="bottom"/>
          </w:tcPr>
          <w:p w14:paraId="3C07E8CC" w14:textId="18D0259C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1.39 (0.83–2.32)</w:t>
            </w:r>
          </w:p>
        </w:tc>
        <w:tc>
          <w:tcPr>
            <w:tcW w:w="779" w:type="dxa"/>
            <w:vAlign w:val="center"/>
          </w:tcPr>
          <w:p w14:paraId="167AA291" w14:textId="0298576F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0.206</w:t>
            </w:r>
          </w:p>
        </w:tc>
        <w:tc>
          <w:tcPr>
            <w:tcW w:w="1619" w:type="dxa"/>
            <w:vAlign w:val="center"/>
          </w:tcPr>
          <w:p w14:paraId="79BB60F3" w14:textId="77777777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24834709" w14:textId="77777777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5B48E861" w14:textId="77777777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1707AF5A" w14:textId="77777777" w:rsidR="003D6854" w:rsidRPr="003D6854" w:rsidRDefault="003D6854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1CDEC892" w14:textId="5AD3667E" w:rsidR="003D6854" w:rsidRPr="00997B7C" w:rsidRDefault="00997B7C" w:rsidP="00997B7C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0.92 (0.53-1.6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981" w:type="dxa"/>
            <w:vAlign w:val="center"/>
          </w:tcPr>
          <w:p w14:paraId="29C13759" w14:textId="2B1336EE" w:rsidR="003D6854" w:rsidRPr="003D6854" w:rsidRDefault="00997B7C" w:rsidP="003D6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0.779</w:t>
            </w:r>
          </w:p>
        </w:tc>
      </w:tr>
      <w:tr w:rsidR="00997B7C" w:rsidRPr="003D6854" w14:paraId="06689760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5524082B" w14:textId="39E4E17B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PCI</w:t>
            </w:r>
          </w:p>
        </w:tc>
        <w:tc>
          <w:tcPr>
            <w:tcW w:w="1840" w:type="dxa"/>
            <w:vAlign w:val="bottom"/>
          </w:tcPr>
          <w:p w14:paraId="625A4D75" w14:textId="133F59ED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 w:hint="eastAsia"/>
                <w:sz w:val="20"/>
                <w:szCs w:val="20"/>
              </w:rPr>
              <w:t>0.65 (0.41</w:t>
            </w:r>
            <w:r w:rsidRPr="003D6854">
              <w:rPr>
                <w:rFonts w:ascii="Times New Roman" w:hAnsi="Times New Roman" w:cs="Times New Roman" w:hint="eastAsia"/>
                <w:sz w:val="20"/>
                <w:szCs w:val="20"/>
              </w:rPr>
              <w:t>–</w:t>
            </w:r>
            <w:r w:rsidRPr="003D6854">
              <w:rPr>
                <w:rFonts w:ascii="Times New Roman" w:hAnsi="Times New Roman" w:cs="Times New Roman" w:hint="eastAsia"/>
                <w:sz w:val="20"/>
                <w:szCs w:val="20"/>
              </w:rPr>
              <w:t>1.02)</w:t>
            </w:r>
          </w:p>
        </w:tc>
        <w:tc>
          <w:tcPr>
            <w:tcW w:w="779" w:type="dxa"/>
            <w:vAlign w:val="center"/>
          </w:tcPr>
          <w:p w14:paraId="3D5A7AAA" w14:textId="1316B2CA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 w:hint="eastAsia"/>
                <w:sz w:val="20"/>
                <w:szCs w:val="20"/>
              </w:rPr>
              <w:t>0.061</w:t>
            </w:r>
          </w:p>
        </w:tc>
        <w:tc>
          <w:tcPr>
            <w:tcW w:w="1619" w:type="dxa"/>
            <w:vAlign w:val="center"/>
          </w:tcPr>
          <w:p w14:paraId="53209A95" w14:textId="03A830E8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9</w:t>
            </w:r>
            <w:r w:rsidRPr="003D685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47</w:t>
            </w:r>
            <w:r w:rsidRPr="003D685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-1.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33</w:t>
            </w:r>
            <w:r w:rsidRPr="003D685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vAlign w:val="center"/>
          </w:tcPr>
          <w:p w14:paraId="24D72344" w14:textId="42A35375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380</w:t>
            </w:r>
          </w:p>
        </w:tc>
        <w:tc>
          <w:tcPr>
            <w:tcW w:w="2081" w:type="dxa"/>
            <w:vAlign w:val="center"/>
          </w:tcPr>
          <w:p w14:paraId="6C70B913" w14:textId="7E9B8FC8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80</w:t>
            </w:r>
            <w:r w:rsidRPr="00997B7C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48</w:t>
            </w:r>
            <w:r w:rsidRPr="00997B7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36</w:t>
            </w:r>
            <w:r w:rsidRPr="00997B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1" w:type="dxa"/>
            <w:vAlign w:val="center"/>
          </w:tcPr>
          <w:p w14:paraId="3B78F1C8" w14:textId="4B98062D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414</w:t>
            </w:r>
          </w:p>
        </w:tc>
        <w:tc>
          <w:tcPr>
            <w:tcW w:w="2081" w:type="dxa"/>
            <w:vAlign w:val="center"/>
          </w:tcPr>
          <w:p w14:paraId="29E06471" w14:textId="2CD6A603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77</w:t>
            </w:r>
            <w:r w:rsidRPr="00997B7C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997B7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997B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1" w:type="dxa"/>
            <w:vAlign w:val="center"/>
          </w:tcPr>
          <w:p w14:paraId="207A1446" w14:textId="6277F759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336</w:t>
            </w:r>
          </w:p>
        </w:tc>
      </w:tr>
      <w:tr w:rsidR="00997B7C" w:rsidRPr="003D6854" w14:paraId="5EF19EA1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12FAA710" w14:textId="30F83096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Kvp</w:t>
            </w:r>
            <w:proofErr w:type="spellEnd"/>
            <w:r w:rsidRPr="003D6854">
              <w:rPr>
                <w:rFonts w:ascii="Times New Roman" w:hAnsi="Times New Roman" w:cs="Times New Roman"/>
                <w:sz w:val="20"/>
                <w:szCs w:val="20"/>
              </w:rPr>
              <w:t xml:space="preserve"> (&lt;100 </w:t>
            </w:r>
            <w:proofErr w:type="spellStart"/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kv</w:t>
            </w:r>
            <w:proofErr w:type="spellEnd"/>
            <w:r w:rsidRPr="003D6854">
              <w:rPr>
                <w:rFonts w:ascii="Times New Roman" w:hAnsi="Times New Roman" w:cs="Times New Roman"/>
                <w:sz w:val="20"/>
                <w:szCs w:val="20"/>
              </w:rPr>
              <w:t xml:space="preserve"> vs ≥100kv)</w:t>
            </w:r>
          </w:p>
        </w:tc>
        <w:tc>
          <w:tcPr>
            <w:tcW w:w="1840" w:type="dxa"/>
            <w:vAlign w:val="bottom"/>
          </w:tcPr>
          <w:p w14:paraId="34E7C8EF" w14:textId="3E0C6526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0.66 (0.38–1.12)</w:t>
            </w:r>
          </w:p>
        </w:tc>
        <w:tc>
          <w:tcPr>
            <w:tcW w:w="779" w:type="dxa"/>
            <w:vAlign w:val="center"/>
          </w:tcPr>
          <w:p w14:paraId="3B145489" w14:textId="52B04CB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0.122</w:t>
            </w:r>
          </w:p>
        </w:tc>
        <w:tc>
          <w:tcPr>
            <w:tcW w:w="1619" w:type="dxa"/>
            <w:vAlign w:val="center"/>
          </w:tcPr>
          <w:p w14:paraId="15FBF233" w14:textId="742BB1D5" w:rsidR="00997B7C" w:rsidRPr="003D6854" w:rsidRDefault="00997B7C" w:rsidP="00997B7C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D685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0.49 (0.27-0.89)</w:t>
            </w:r>
          </w:p>
        </w:tc>
        <w:tc>
          <w:tcPr>
            <w:tcW w:w="779" w:type="dxa"/>
            <w:vAlign w:val="center"/>
          </w:tcPr>
          <w:p w14:paraId="7D874D9D" w14:textId="15419210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2081" w:type="dxa"/>
            <w:vAlign w:val="center"/>
          </w:tcPr>
          <w:p w14:paraId="4AB97DFD" w14:textId="3E3CF2E6" w:rsidR="00997B7C" w:rsidRPr="00997B7C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0.35 (0.19-0.65)</w:t>
            </w:r>
          </w:p>
        </w:tc>
        <w:tc>
          <w:tcPr>
            <w:tcW w:w="981" w:type="dxa"/>
            <w:vAlign w:val="center"/>
          </w:tcPr>
          <w:p w14:paraId="492339C9" w14:textId="6D6A2EB9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0.001</w:t>
            </w:r>
          </w:p>
        </w:tc>
        <w:tc>
          <w:tcPr>
            <w:tcW w:w="2081" w:type="dxa"/>
            <w:vAlign w:val="center"/>
          </w:tcPr>
          <w:p w14:paraId="676CBCEB" w14:textId="3AFEC4DF" w:rsidR="00997B7C" w:rsidRPr="00997B7C" w:rsidRDefault="00997B7C" w:rsidP="00997B7C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0.53 (0.3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-0.94)</w:t>
            </w:r>
          </w:p>
        </w:tc>
        <w:tc>
          <w:tcPr>
            <w:tcW w:w="981" w:type="dxa"/>
            <w:vAlign w:val="center"/>
          </w:tcPr>
          <w:p w14:paraId="51986899" w14:textId="23B48B2F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0.030</w:t>
            </w:r>
          </w:p>
        </w:tc>
      </w:tr>
      <w:tr w:rsidR="00997B7C" w:rsidRPr="003D6854" w14:paraId="0AB23662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765F79A6" w14:textId="08FC9C73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Diabetes mellitus</w:t>
            </w:r>
          </w:p>
        </w:tc>
        <w:tc>
          <w:tcPr>
            <w:tcW w:w="1840" w:type="dxa"/>
            <w:vAlign w:val="bottom"/>
          </w:tcPr>
          <w:p w14:paraId="47CADC7A" w14:textId="31DFC198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1.26 (0.83–1.92)</w:t>
            </w:r>
          </w:p>
        </w:tc>
        <w:tc>
          <w:tcPr>
            <w:tcW w:w="779" w:type="dxa"/>
            <w:vAlign w:val="center"/>
          </w:tcPr>
          <w:p w14:paraId="4C7901DF" w14:textId="70FD8FED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  <w:r w:rsidR="00A0779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619" w:type="dxa"/>
            <w:vAlign w:val="center"/>
          </w:tcPr>
          <w:p w14:paraId="5949A1C6" w14:textId="180E359E" w:rsidR="00997B7C" w:rsidRPr="003D6854" w:rsidRDefault="00997B7C" w:rsidP="00997B7C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D685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1.42 (0.86-2.34)</w:t>
            </w:r>
          </w:p>
        </w:tc>
        <w:tc>
          <w:tcPr>
            <w:tcW w:w="779" w:type="dxa"/>
            <w:vAlign w:val="center"/>
          </w:tcPr>
          <w:p w14:paraId="78D019FE" w14:textId="644DCF15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0.173</w:t>
            </w:r>
          </w:p>
        </w:tc>
        <w:tc>
          <w:tcPr>
            <w:tcW w:w="2081" w:type="dxa"/>
            <w:vAlign w:val="center"/>
          </w:tcPr>
          <w:p w14:paraId="62822925" w14:textId="6B62B060" w:rsidR="00997B7C" w:rsidRPr="00997B7C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1.13 (0.69-1.85)</w:t>
            </w:r>
          </w:p>
        </w:tc>
        <w:tc>
          <w:tcPr>
            <w:tcW w:w="981" w:type="dxa"/>
            <w:vAlign w:val="center"/>
          </w:tcPr>
          <w:p w14:paraId="367164A8" w14:textId="20FA4FAF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0.632</w:t>
            </w:r>
          </w:p>
        </w:tc>
        <w:tc>
          <w:tcPr>
            <w:tcW w:w="2081" w:type="dxa"/>
            <w:vAlign w:val="center"/>
          </w:tcPr>
          <w:p w14:paraId="372F504E" w14:textId="053AB6F5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1.16 (0.72-1.87)</w:t>
            </w:r>
          </w:p>
        </w:tc>
        <w:tc>
          <w:tcPr>
            <w:tcW w:w="981" w:type="dxa"/>
            <w:vAlign w:val="center"/>
          </w:tcPr>
          <w:p w14:paraId="2D28A0EC" w14:textId="0F88CE2F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0.539</w:t>
            </w:r>
          </w:p>
        </w:tc>
      </w:tr>
      <w:tr w:rsidR="00997B7C" w:rsidRPr="003D6854" w14:paraId="5D761341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71DD0D5D" w14:textId="1E6FAF78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1840" w:type="dxa"/>
            <w:vAlign w:val="bottom"/>
          </w:tcPr>
          <w:p w14:paraId="485698BA" w14:textId="440C95E8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1.08 (0.65–1.82)</w:t>
            </w:r>
          </w:p>
        </w:tc>
        <w:tc>
          <w:tcPr>
            <w:tcW w:w="779" w:type="dxa"/>
            <w:vAlign w:val="center"/>
          </w:tcPr>
          <w:p w14:paraId="3D2DFFCC" w14:textId="09EB7959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0.765</w:t>
            </w:r>
          </w:p>
        </w:tc>
        <w:tc>
          <w:tcPr>
            <w:tcW w:w="1619" w:type="dxa"/>
            <w:vAlign w:val="center"/>
          </w:tcPr>
          <w:p w14:paraId="28BB01FD" w14:textId="74507629" w:rsidR="00997B7C" w:rsidRPr="003D6854" w:rsidRDefault="00997B7C" w:rsidP="00997B7C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D685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1.45 (0.75-2.82)</w:t>
            </w:r>
          </w:p>
        </w:tc>
        <w:tc>
          <w:tcPr>
            <w:tcW w:w="779" w:type="dxa"/>
            <w:vAlign w:val="center"/>
          </w:tcPr>
          <w:p w14:paraId="29480853" w14:textId="736500B6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0.270</w:t>
            </w:r>
          </w:p>
        </w:tc>
        <w:tc>
          <w:tcPr>
            <w:tcW w:w="2081" w:type="dxa"/>
            <w:vAlign w:val="center"/>
          </w:tcPr>
          <w:p w14:paraId="4B742195" w14:textId="2740D670" w:rsidR="00997B7C" w:rsidRPr="00997B7C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1.2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(0.64-2.26)</w:t>
            </w:r>
          </w:p>
        </w:tc>
        <w:tc>
          <w:tcPr>
            <w:tcW w:w="981" w:type="dxa"/>
            <w:vAlign w:val="center"/>
          </w:tcPr>
          <w:p w14:paraId="41392B45" w14:textId="3181F53A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0.566</w:t>
            </w:r>
          </w:p>
        </w:tc>
        <w:tc>
          <w:tcPr>
            <w:tcW w:w="2081" w:type="dxa"/>
            <w:vAlign w:val="center"/>
          </w:tcPr>
          <w:p w14:paraId="493DBD40" w14:textId="7B8890CC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1.35 (0.72-2.5)</w:t>
            </w:r>
          </w:p>
        </w:tc>
        <w:tc>
          <w:tcPr>
            <w:tcW w:w="981" w:type="dxa"/>
            <w:vAlign w:val="center"/>
          </w:tcPr>
          <w:p w14:paraId="60920927" w14:textId="5490F46B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0.347</w:t>
            </w:r>
          </w:p>
        </w:tc>
      </w:tr>
      <w:tr w:rsidR="00997B7C" w:rsidRPr="003D6854" w14:paraId="7D4A93F8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15CD88A5" w14:textId="2D19B9C1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Congestive heart failure</w:t>
            </w:r>
          </w:p>
        </w:tc>
        <w:tc>
          <w:tcPr>
            <w:tcW w:w="1840" w:type="dxa"/>
            <w:vAlign w:val="bottom"/>
          </w:tcPr>
          <w:p w14:paraId="08FFE83A" w14:textId="4301433F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2.81 (1.73–4.55)</w:t>
            </w:r>
          </w:p>
        </w:tc>
        <w:tc>
          <w:tcPr>
            <w:tcW w:w="779" w:type="dxa"/>
            <w:vAlign w:val="center"/>
          </w:tcPr>
          <w:p w14:paraId="5C7CBB15" w14:textId="2E32C9B9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vAlign w:val="center"/>
          </w:tcPr>
          <w:p w14:paraId="3821EF71" w14:textId="790D45B1" w:rsidR="00997B7C" w:rsidRPr="003D6854" w:rsidRDefault="00997B7C" w:rsidP="00997B7C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D685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2.75 (1.56-4.83)</w:t>
            </w:r>
          </w:p>
        </w:tc>
        <w:tc>
          <w:tcPr>
            <w:tcW w:w="779" w:type="dxa"/>
            <w:vAlign w:val="center"/>
          </w:tcPr>
          <w:p w14:paraId="08EBA197" w14:textId="6FEE9D5D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081" w:type="dxa"/>
            <w:vAlign w:val="center"/>
          </w:tcPr>
          <w:p w14:paraId="52A2C1AC" w14:textId="10E0E7BD" w:rsidR="00997B7C" w:rsidRPr="00997B7C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2.89 (1.64-5.09)</w:t>
            </w:r>
          </w:p>
        </w:tc>
        <w:tc>
          <w:tcPr>
            <w:tcW w:w="981" w:type="dxa"/>
            <w:vAlign w:val="center"/>
          </w:tcPr>
          <w:p w14:paraId="48ECB694" w14:textId="70ABB1F9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081" w:type="dxa"/>
            <w:vAlign w:val="center"/>
          </w:tcPr>
          <w:p w14:paraId="3C253677" w14:textId="33E327D6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(2.27-7.03)</w:t>
            </w:r>
          </w:p>
        </w:tc>
        <w:tc>
          <w:tcPr>
            <w:tcW w:w="981" w:type="dxa"/>
            <w:vAlign w:val="center"/>
          </w:tcPr>
          <w:p w14:paraId="7AA73FE1" w14:textId="3FABD259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997B7C" w:rsidRPr="003D6854" w14:paraId="566197CB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311B8D67" w14:textId="40DEF95F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eGFR</w:t>
            </w:r>
          </w:p>
        </w:tc>
        <w:tc>
          <w:tcPr>
            <w:tcW w:w="1840" w:type="dxa"/>
            <w:vAlign w:val="bottom"/>
          </w:tcPr>
          <w:p w14:paraId="090C6916" w14:textId="07CD96C5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0.98 (0.96–0.99)</w:t>
            </w:r>
          </w:p>
        </w:tc>
        <w:tc>
          <w:tcPr>
            <w:tcW w:w="779" w:type="dxa"/>
            <w:vAlign w:val="center"/>
          </w:tcPr>
          <w:p w14:paraId="3C281B1A" w14:textId="3563BDC5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619" w:type="dxa"/>
            <w:vAlign w:val="center"/>
          </w:tcPr>
          <w:p w14:paraId="69A4916E" w14:textId="09250E8F" w:rsidR="00997B7C" w:rsidRPr="003D6854" w:rsidRDefault="00997B7C" w:rsidP="00997B7C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D685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 (0.98-1.01)</w:t>
            </w:r>
          </w:p>
        </w:tc>
        <w:tc>
          <w:tcPr>
            <w:tcW w:w="779" w:type="dxa"/>
            <w:vAlign w:val="center"/>
          </w:tcPr>
          <w:p w14:paraId="696C12C2" w14:textId="31F6245B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0.460</w:t>
            </w:r>
          </w:p>
        </w:tc>
        <w:tc>
          <w:tcPr>
            <w:tcW w:w="2081" w:type="dxa"/>
            <w:vAlign w:val="center"/>
          </w:tcPr>
          <w:p w14:paraId="72188898" w14:textId="6D31B6DB" w:rsidR="00997B7C" w:rsidRPr="00997B7C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0.99 (0.97-1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981" w:type="dxa"/>
            <w:vAlign w:val="center"/>
          </w:tcPr>
          <w:p w14:paraId="323D338B" w14:textId="021C053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0.140</w:t>
            </w:r>
          </w:p>
        </w:tc>
        <w:tc>
          <w:tcPr>
            <w:tcW w:w="2081" w:type="dxa"/>
            <w:vAlign w:val="center"/>
          </w:tcPr>
          <w:p w14:paraId="70EF2CF1" w14:textId="6F4FDF06" w:rsidR="00997B7C" w:rsidRPr="00997B7C" w:rsidRDefault="00997B7C" w:rsidP="00997B7C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0.99 (0.97-1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981" w:type="dxa"/>
            <w:vAlign w:val="center"/>
          </w:tcPr>
          <w:p w14:paraId="229C0467" w14:textId="48CDC21D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0.049</w:t>
            </w:r>
          </w:p>
        </w:tc>
      </w:tr>
      <w:tr w:rsidR="00997B7C" w:rsidRPr="003D6854" w14:paraId="306F2FE5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79091F4F" w14:textId="7039AAB3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RAASi</w:t>
            </w:r>
            <w:proofErr w:type="spellEnd"/>
          </w:p>
        </w:tc>
        <w:tc>
          <w:tcPr>
            <w:tcW w:w="1840" w:type="dxa"/>
            <w:vAlign w:val="bottom"/>
          </w:tcPr>
          <w:p w14:paraId="6E030E5C" w14:textId="1C67E4AE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0.73 (0.47–1.15)</w:t>
            </w:r>
          </w:p>
        </w:tc>
        <w:tc>
          <w:tcPr>
            <w:tcW w:w="779" w:type="dxa"/>
            <w:vAlign w:val="center"/>
          </w:tcPr>
          <w:p w14:paraId="064AD896" w14:textId="5A637928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0.179</w:t>
            </w:r>
          </w:p>
        </w:tc>
        <w:tc>
          <w:tcPr>
            <w:tcW w:w="1619" w:type="dxa"/>
            <w:vAlign w:val="center"/>
          </w:tcPr>
          <w:p w14:paraId="00639B08" w14:textId="0EA209F1" w:rsidR="00997B7C" w:rsidRPr="003D6854" w:rsidRDefault="00997B7C" w:rsidP="00997B7C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D685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0.79 (0.48-1.31)</w:t>
            </w:r>
          </w:p>
        </w:tc>
        <w:tc>
          <w:tcPr>
            <w:tcW w:w="779" w:type="dxa"/>
            <w:vAlign w:val="center"/>
          </w:tcPr>
          <w:p w14:paraId="083F3FA7" w14:textId="3B42D995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0.356</w:t>
            </w:r>
          </w:p>
        </w:tc>
        <w:tc>
          <w:tcPr>
            <w:tcW w:w="2081" w:type="dxa"/>
            <w:vAlign w:val="center"/>
          </w:tcPr>
          <w:p w14:paraId="7D79908E" w14:textId="58B6901B" w:rsidR="00997B7C" w:rsidRPr="00997B7C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0.77 (0.48-1.25)</w:t>
            </w:r>
          </w:p>
        </w:tc>
        <w:tc>
          <w:tcPr>
            <w:tcW w:w="981" w:type="dxa"/>
            <w:vAlign w:val="center"/>
          </w:tcPr>
          <w:p w14:paraId="3BAB8A38" w14:textId="3D0BA093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0.292</w:t>
            </w:r>
          </w:p>
        </w:tc>
        <w:tc>
          <w:tcPr>
            <w:tcW w:w="2081" w:type="dxa"/>
            <w:vAlign w:val="center"/>
          </w:tcPr>
          <w:p w14:paraId="3EE24D9A" w14:textId="662BD7B2" w:rsidR="00997B7C" w:rsidRPr="00997B7C" w:rsidRDefault="00997B7C" w:rsidP="00997B7C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1.08 (0.65-1.8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997B7C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981" w:type="dxa"/>
            <w:vAlign w:val="center"/>
          </w:tcPr>
          <w:p w14:paraId="0AC7DCD3" w14:textId="23972B4F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0.758</w:t>
            </w:r>
          </w:p>
        </w:tc>
      </w:tr>
      <w:tr w:rsidR="00997B7C" w:rsidRPr="003D6854" w14:paraId="514A7F8F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505D6E1A" w14:textId="1D84B0A9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Smoke</w:t>
            </w:r>
          </w:p>
        </w:tc>
        <w:tc>
          <w:tcPr>
            <w:tcW w:w="1840" w:type="dxa"/>
            <w:vAlign w:val="bottom"/>
          </w:tcPr>
          <w:p w14:paraId="2B55B476" w14:textId="6CFC74E8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0.98 (0.69–1.4)</w:t>
            </w:r>
          </w:p>
        </w:tc>
        <w:tc>
          <w:tcPr>
            <w:tcW w:w="779" w:type="dxa"/>
            <w:vAlign w:val="center"/>
          </w:tcPr>
          <w:p w14:paraId="11F8E49E" w14:textId="54B5F3B8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0.914</w:t>
            </w:r>
          </w:p>
        </w:tc>
        <w:tc>
          <w:tcPr>
            <w:tcW w:w="1619" w:type="dxa"/>
            <w:vAlign w:val="center"/>
          </w:tcPr>
          <w:p w14:paraId="14673B65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575E5BCB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59F46D3C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110F859E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1B85CAAE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76BD253D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1E4E20A5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320C6818" w14:textId="416587F1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Atrial fibrillation</w:t>
            </w:r>
          </w:p>
        </w:tc>
        <w:tc>
          <w:tcPr>
            <w:tcW w:w="1840" w:type="dxa"/>
            <w:vAlign w:val="bottom"/>
          </w:tcPr>
          <w:p w14:paraId="21021DB6" w14:textId="2C1DDA8C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1.56 (0.78–3.11)</w:t>
            </w:r>
          </w:p>
        </w:tc>
        <w:tc>
          <w:tcPr>
            <w:tcW w:w="779" w:type="dxa"/>
            <w:vAlign w:val="center"/>
          </w:tcPr>
          <w:p w14:paraId="693AA369" w14:textId="2E7D973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0.206</w:t>
            </w:r>
          </w:p>
        </w:tc>
        <w:tc>
          <w:tcPr>
            <w:tcW w:w="1619" w:type="dxa"/>
            <w:vAlign w:val="center"/>
          </w:tcPr>
          <w:p w14:paraId="099BDA40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3B107A54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0231C162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49D49069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7AB4F4BE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0B1E23C0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4133CF80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36470DA5" w14:textId="00650A82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Hyperlipidemia</w:t>
            </w:r>
          </w:p>
        </w:tc>
        <w:tc>
          <w:tcPr>
            <w:tcW w:w="1840" w:type="dxa"/>
            <w:vAlign w:val="bottom"/>
          </w:tcPr>
          <w:p w14:paraId="5EE33327" w14:textId="4D38D580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0.99 (0.62–1.6)</w:t>
            </w:r>
          </w:p>
        </w:tc>
        <w:tc>
          <w:tcPr>
            <w:tcW w:w="779" w:type="dxa"/>
            <w:vAlign w:val="center"/>
          </w:tcPr>
          <w:p w14:paraId="4D2E528F" w14:textId="273916A9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0.971</w:t>
            </w:r>
          </w:p>
        </w:tc>
        <w:tc>
          <w:tcPr>
            <w:tcW w:w="1619" w:type="dxa"/>
            <w:vAlign w:val="center"/>
          </w:tcPr>
          <w:p w14:paraId="0522074D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057ED62A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6DEABDC8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617F8828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749752F3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6C562E1C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5CEA323C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7BAC278E" w14:textId="43F4EF00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White blood cell</w:t>
            </w:r>
          </w:p>
        </w:tc>
        <w:tc>
          <w:tcPr>
            <w:tcW w:w="1840" w:type="dxa"/>
            <w:vAlign w:val="bottom"/>
          </w:tcPr>
          <w:p w14:paraId="16766C6C" w14:textId="57AF50EF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0.98 (0.93–1.05)</w:t>
            </w:r>
          </w:p>
        </w:tc>
        <w:tc>
          <w:tcPr>
            <w:tcW w:w="779" w:type="dxa"/>
            <w:vAlign w:val="center"/>
          </w:tcPr>
          <w:p w14:paraId="582A2C32" w14:textId="508C1F7B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0.609</w:t>
            </w:r>
          </w:p>
        </w:tc>
        <w:tc>
          <w:tcPr>
            <w:tcW w:w="1619" w:type="dxa"/>
            <w:vAlign w:val="center"/>
          </w:tcPr>
          <w:p w14:paraId="64EE6682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28DF7C18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20A869A8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77EA09B3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688316A7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080903FA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1A7C9CBE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1F960C47" w14:textId="22F71786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Neutrophil</w:t>
            </w:r>
          </w:p>
        </w:tc>
        <w:tc>
          <w:tcPr>
            <w:tcW w:w="1840" w:type="dxa"/>
            <w:vAlign w:val="bottom"/>
          </w:tcPr>
          <w:p w14:paraId="5A61C985" w14:textId="75F6A544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1.01 (0.93–1.11)</w:t>
            </w:r>
          </w:p>
        </w:tc>
        <w:tc>
          <w:tcPr>
            <w:tcW w:w="779" w:type="dxa"/>
            <w:vAlign w:val="center"/>
          </w:tcPr>
          <w:p w14:paraId="747CE953" w14:textId="3DA6096B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  <w:tc>
          <w:tcPr>
            <w:tcW w:w="1619" w:type="dxa"/>
            <w:vAlign w:val="center"/>
          </w:tcPr>
          <w:p w14:paraId="77101893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3F8BB052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6CF8096F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028EEAC1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3FD0924E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3F8989EA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16FD5DC2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3995EA7C" w14:textId="0C572894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Hemoglobin</w:t>
            </w:r>
          </w:p>
        </w:tc>
        <w:tc>
          <w:tcPr>
            <w:tcW w:w="1840" w:type="dxa"/>
            <w:vAlign w:val="bottom"/>
          </w:tcPr>
          <w:p w14:paraId="47515922" w14:textId="07880C0E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0.99 (0.98–1.00)</w:t>
            </w:r>
          </w:p>
        </w:tc>
        <w:tc>
          <w:tcPr>
            <w:tcW w:w="779" w:type="dxa"/>
            <w:vAlign w:val="center"/>
          </w:tcPr>
          <w:p w14:paraId="16D54F23" w14:textId="6EF4382F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1619" w:type="dxa"/>
            <w:vAlign w:val="center"/>
          </w:tcPr>
          <w:p w14:paraId="1049A6C4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748F77C1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3EF21D0D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695151F7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6FC24D30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0C183030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04C3236A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1102976C" w14:textId="512D7FC6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Fibrinogen</w:t>
            </w:r>
          </w:p>
        </w:tc>
        <w:tc>
          <w:tcPr>
            <w:tcW w:w="1840" w:type="dxa"/>
            <w:vAlign w:val="bottom"/>
          </w:tcPr>
          <w:p w14:paraId="2B77C9B3" w14:textId="09433441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1.11 (0.92–1.33)</w:t>
            </w:r>
          </w:p>
        </w:tc>
        <w:tc>
          <w:tcPr>
            <w:tcW w:w="779" w:type="dxa"/>
            <w:vAlign w:val="center"/>
          </w:tcPr>
          <w:p w14:paraId="2D81AC19" w14:textId="008F5F2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0.279</w:t>
            </w:r>
          </w:p>
        </w:tc>
        <w:tc>
          <w:tcPr>
            <w:tcW w:w="1619" w:type="dxa"/>
            <w:vAlign w:val="center"/>
          </w:tcPr>
          <w:p w14:paraId="62B40D47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306E4099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10B10554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72260F86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392E87BC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4919FB1B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1AEC738A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4D323C80" w14:textId="2F07A28C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HbA1c</w:t>
            </w:r>
          </w:p>
        </w:tc>
        <w:tc>
          <w:tcPr>
            <w:tcW w:w="1840" w:type="dxa"/>
            <w:vAlign w:val="bottom"/>
          </w:tcPr>
          <w:p w14:paraId="1B47CDAC" w14:textId="6F64A75C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1.19 (1.02–1.37)</w:t>
            </w:r>
          </w:p>
        </w:tc>
        <w:tc>
          <w:tcPr>
            <w:tcW w:w="779" w:type="dxa"/>
            <w:vAlign w:val="center"/>
          </w:tcPr>
          <w:p w14:paraId="2CAA0ACA" w14:textId="0375577B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1619" w:type="dxa"/>
            <w:vAlign w:val="center"/>
          </w:tcPr>
          <w:p w14:paraId="126CAFEB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6EA57740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5CDCCAE2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1D602B07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0D5F66BD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1FF5272C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24836E00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7C194394" w14:textId="3CD6D2E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CHOL</w:t>
            </w:r>
          </w:p>
        </w:tc>
        <w:tc>
          <w:tcPr>
            <w:tcW w:w="1840" w:type="dxa"/>
            <w:vAlign w:val="bottom"/>
          </w:tcPr>
          <w:p w14:paraId="70428BC9" w14:textId="2D5E661F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1.04 (0.87–1.25)</w:t>
            </w:r>
          </w:p>
        </w:tc>
        <w:tc>
          <w:tcPr>
            <w:tcW w:w="779" w:type="dxa"/>
            <w:vAlign w:val="center"/>
          </w:tcPr>
          <w:p w14:paraId="43F98426" w14:textId="5CBC1711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0.665</w:t>
            </w:r>
          </w:p>
        </w:tc>
        <w:tc>
          <w:tcPr>
            <w:tcW w:w="1619" w:type="dxa"/>
            <w:vAlign w:val="center"/>
          </w:tcPr>
          <w:p w14:paraId="564F6F75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4073CA8C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352E3E0B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4A0EF606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3B012FB4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378FD8F8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5206C196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6AD095D5" w14:textId="2816F2AC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LDLC</w:t>
            </w:r>
          </w:p>
        </w:tc>
        <w:tc>
          <w:tcPr>
            <w:tcW w:w="1840" w:type="dxa"/>
            <w:vAlign w:val="bottom"/>
          </w:tcPr>
          <w:p w14:paraId="5F10EBE9" w14:textId="198079C6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1.11 (0.87–1.41)</w:t>
            </w:r>
          </w:p>
        </w:tc>
        <w:tc>
          <w:tcPr>
            <w:tcW w:w="779" w:type="dxa"/>
            <w:vAlign w:val="center"/>
          </w:tcPr>
          <w:p w14:paraId="27373A43" w14:textId="0F753C7D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0.401</w:t>
            </w:r>
          </w:p>
        </w:tc>
        <w:tc>
          <w:tcPr>
            <w:tcW w:w="1619" w:type="dxa"/>
            <w:vAlign w:val="center"/>
          </w:tcPr>
          <w:p w14:paraId="0CC2F668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2E73B3FF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27CD0AAA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001EEB1C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3D2E525C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351A6E50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062A1F3B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3D38EA80" w14:textId="63394B9F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HDLC</w:t>
            </w:r>
          </w:p>
        </w:tc>
        <w:tc>
          <w:tcPr>
            <w:tcW w:w="1840" w:type="dxa"/>
            <w:vAlign w:val="bottom"/>
          </w:tcPr>
          <w:p w14:paraId="4B88F296" w14:textId="757178DE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1.30 (0.58–2.93)</w:t>
            </w:r>
          </w:p>
        </w:tc>
        <w:tc>
          <w:tcPr>
            <w:tcW w:w="779" w:type="dxa"/>
            <w:vAlign w:val="center"/>
          </w:tcPr>
          <w:p w14:paraId="5FCF4646" w14:textId="7AF8EEAC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0.530</w:t>
            </w:r>
          </w:p>
        </w:tc>
        <w:tc>
          <w:tcPr>
            <w:tcW w:w="1619" w:type="dxa"/>
            <w:vAlign w:val="center"/>
          </w:tcPr>
          <w:p w14:paraId="2DC7C6D8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64241705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579410C1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66539234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2F1CC9C8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7E75BEEA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50C3A91E" w14:textId="77777777" w:rsidTr="003D6854">
        <w:trPr>
          <w:trHeight w:val="74"/>
        </w:trPr>
        <w:tc>
          <w:tcPr>
            <w:tcW w:w="3309" w:type="dxa"/>
            <w:vAlign w:val="center"/>
          </w:tcPr>
          <w:p w14:paraId="15EC4731" w14:textId="62AB5DC5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TG</w:t>
            </w:r>
          </w:p>
        </w:tc>
        <w:tc>
          <w:tcPr>
            <w:tcW w:w="1840" w:type="dxa"/>
            <w:vAlign w:val="bottom"/>
          </w:tcPr>
          <w:p w14:paraId="2473E5CA" w14:textId="59E0AA41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0.92 (0.76–1.11)</w:t>
            </w:r>
          </w:p>
        </w:tc>
        <w:tc>
          <w:tcPr>
            <w:tcW w:w="779" w:type="dxa"/>
            <w:vAlign w:val="center"/>
          </w:tcPr>
          <w:p w14:paraId="0D4338B3" w14:textId="5C421B49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0.402</w:t>
            </w:r>
          </w:p>
        </w:tc>
        <w:tc>
          <w:tcPr>
            <w:tcW w:w="1619" w:type="dxa"/>
            <w:vAlign w:val="center"/>
          </w:tcPr>
          <w:p w14:paraId="66E2D4FC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2711BCF6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6E8AF50B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63E7925E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45E7053A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4AC05D2F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24FD29AD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7C0EA650" w14:textId="3EAB8262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LAD FFR</w:t>
            </w:r>
          </w:p>
        </w:tc>
        <w:tc>
          <w:tcPr>
            <w:tcW w:w="1840" w:type="dxa"/>
            <w:vAlign w:val="bottom"/>
          </w:tcPr>
          <w:p w14:paraId="590F536E" w14:textId="5C8B1C55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0.33 (0.07–1.63)</w:t>
            </w:r>
          </w:p>
        </w:tc>
        <w:tc>
          <w:tcPr>
            <w:tcW w:w="779" w:type="dxa"/>
            <w:vAlign w:val="center"/>
          </w:tcPr>
          <w:p w14:paraId="3C009347" w14:textId="60ED916C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0.173</w:t>
            </w:r>
          </w:p>
        </w:tc>
        <w:tc>
          <w:tcPr>
            <w:tcW w:w="1619" w:type="dxa"/>
            <w:vAlign w:val="center"/>
          </w:tcPr>
          <w:p w14:paraId="7D1EEF58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26D0FA08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3A14D082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4B8FEFA1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6BE8DC9C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5F6446CE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755B2580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611FA98D" w14:textId="54B5BB0C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LCX FFR</w:t>
            </w:r>
          </w:p>
        </w:tc>
        <w:tc>
          <w:tcPr>
            <w:tcW w:w="1840" w:type="dxa"/>
            <w:vAlign w:val="bottom"/>
          </w:tcPr>
          <w:p w14:paraId="16B85EDE" w14:textId="6FC56846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0.41 (0.10–1.7)</w:t>
            </w:r>
          </w:p>
        </w:tc>
        <w:tc>
          <w:tcPr>
            <w:tcW w:w="779" w:type="dxa"/>
            <w:vAlign w:val="center"/>
          </w:tcPr>
          <w:p w14:paraId="3A1C198E" w14:textId="7154EAC5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0.219</w:t>
            </w:r>
          </w:p>
        </w:tc>
        <w:tc>
          <w:tcPr>
            <w:tcW w:w="1619" w:type="dxa"/>
            <w:vAlign w:val="center"/>
          </w:tcPr>
          <w:p w14:paraId="630D2B2F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0B3E98AC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7B73B5DA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21147551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28E5677D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03BFEFB2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2801FD45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44BA954A" w14:textId="5AD5A635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RCA FFR</w:t>
            </w:r>
          </w:p>
        </w:tc>
        <w:tc>
          <w:tcPr>
            <w:tcW w:w="1840" w:type="dxa"/>
            <w:vAlign w:val="bottom"/>
          </w:tcPr>
          <w:p w14:paraId="44FE000A" w14:textId="2F9E879D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0.16 (0.04–0.66)</w:t>
            </w:r>
          </w:p>
        </w:tc>
        <w:tc>
          <w:tcPr>
            <w:tcW w:w="779" w:type="dxa"/>
            <w:vAlign w:val="center"/>
          </w:tcPr>
          <w:p w14:paraId="5F545666" w14:textId="0AB74E8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1619" w:type="dxa"/>
            <w:vAlign w:val="center"/>
          </w:tcPr>
          <w:p w14:paraId="41836DEE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6A1D2C5C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7C3BAAA6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180E8B5B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0104EF04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35520E79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1956D56A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6F5DFFB7" w14:textId="36309039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Total plaque volume</w:t>
            </w:r>
          </w:p>
        </w:tc>
        <w:tc>
          <w:tcPr>
            <w:tcW w:w="1840" w:type="dxa"/>
            <w:vAlign w:val="bottom"/>
          </w:tcPr>
          <w:p w14:paraId="04280828" w14:textId="1E7B3A8F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1.00 (1.00–1.00)</w:t>
            </w:r>
          </w:p>
        </w:tc>
        <w:tc>
          <w:tcPr>
            <w:tcW w:w="779" w:type="dxa"/>
            <w:vAlign w:val="center"/>
          </w:tcPr>
          <w:p w14:paraId="0ECD9B5C" w14:textId="2677942D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1619" w:type="dxa"/>
            <w:vAlign w:val="center"/>
          </w:tcPr>
          <w:p w14:paraId="00CDCE13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72676479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0386714B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57B50883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57146141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43E3E862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797AC240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541C4468" w14:textId="4B4F2A5B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Lipid plaque volume</w:t>
            </w:r>
          </w:p>
        </w:tc>
        <w:tc>
          <w:tcPr>
            <w:tcW w:w="1840" w:type="dxa"/>
            <w:vAlign w:val="bottom"/>
          </w:tcPr>
          <w:p w14:paraId="5B792292" w14:textId="177ED818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1.00 (0.99–1.02)</w:t>
            </w:r>
          </w:p>
        </w:tc>
        <w:tc>
          <w:tcPr>
            <w:tcW w:w="779" w:type="dxa"/>
            <w:vAlign w:val="center"/>
          </w:tcPr>
          <w:p w14:paraId="51301E3E" w14:textId="3E90D5A6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0.864</w:t>
            </w:r>
          </w:p>
        </w:tc>
        <w:tc>
          <w:tcPr>
            <w:tcW w:w="1619" w:type="dxa"/>
            <w:vAlign w:val="center"/>
          </w:tcPr>
          <w:p w14:paraId="3E051D3F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653FC2DD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5A239557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22250A84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0211309D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6882B586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46E4751A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6F60E98F" w14:textId="77E5F706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Lipid fibrous plaque volume</w:t>
            </w:r>
          </w:p>
        </w:tc>
        <w:tc>
          <w:tcPr>
            <w:tcW w:w="1840" w:type="dxa"/>
            <w:vAlign w:val="bottom"/>
          </w:tcPr>
          <w:p w14:paraId="73ED02D0" w14:textId="44C9529B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1.00 (1.00–1.01)</w:t>
            </w:r>
          </w:p>
        </w:tc>
        <w:tc>
          <w:tcPr>
            <w:tcW w:w="779" w:type="dxa"/>
            <w:vAlign w:val="center"/>
          </w:tcPr>
          <w:p w14:paraId="6691ED1B" w14:textId="095B2C1E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0.094</w:t>
            </w:r>
          </w:p>
        </w:tc>
        <w:tc>
          <w:tcPr>
            <w:tcW w:w="1619" w:type="dxa"/>
            <w:vAlign w:val="center"/>
          </w:tcPr>
          <w:p w14:paraId="07421548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0D3710EC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1490F631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18418215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24280FA9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2FED8A6E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42BE5F09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57491B8F" w14:textId="17E11348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Fibrous plaque volume</w:t>
            </w:r>
          </w:p>
        </w:tc>
        <w:tc>
          <w:tcPr>
            <w:tcW w:w="1840" w:type="dxa"/>
            <w:vAlign w:val="bottom"/>
          </w:tcPr>
          <w:p w14:paraId="2AB31032" w14:textId="1DA3E9F5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1.00 (1.00–1.01)</w:t>
            </w:r>
          </w:p>
        </w:tc>
        <w:tc>
          <w:tcPr>
            <w:tcW w:w="779" w:type="dxa"/>
            <w:vAlign w:val="center"/>
          </w:tcPr>
          <w:p w14:paraId="32812070" w14:textId="79C6AB52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0.104</w:t>
            </w:r>
          </w:p>
        </w:tc>
        <w:tc>
          <w:tcPr>
            <w:tcW w:w="1619" w:type="dxa"/>
            <w:vAlign w:val="center"/>
          </w:tcPr>
          <w:p w14:paraId="1EC62D19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33BCEBB4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71AB2723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4E09663F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59A45487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104BB07D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5244190E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73F2BFAE" w14:textId="6214EDBF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Calcium plaque volume</w:t>
            </w:r>
          </w:p>
        </w:tc>
        <w:tc>
          <w:tcPr>
            <w:tcW w:w="1840" w:type="dxa"/>
            <w:vAlign w:val="bottom"/>
          </w:tcPr>
          <w:p w14:paraId="42B07F08" w14:textId="7C9547FF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1.00 (1.00–1.00)</w:t>
            </w:r>
          </w:p>
        </w:tc>
        <w:tc>
          <w:tcPr>
            <w:tcW w:w="779" w:type="dxa"/>
            <w:vAlign w:val="center"/>
          </w:tcPr>
          <w:p w14:paraId="08062376" w14:textId="10574256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1619" w:type="dxa"/>
            <w:vAlign w:val="center"/>
          </w:tcPr>
          <w:p w14:paraId="6E8B1944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695536C5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05230128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2AF009FD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55BBFA10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277518C6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1B5B0FE4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4F3C341F" w14:textId="0F7D6085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CAC scores</w:t>
            </w:r>
          </w:p>
        </w:tc>
        <w:tc>
          <w:tcPr>
            <w:tcW w:w="1840" w:type="dxa"/>
            <w:vAlign w:val="bottom"/>
          </w:tcPr>
          <w:p w14:paraId="53A8777B" w14:textId="263B1FAC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1.00 (1.00–1.00)</w:t>
            </w:r>
          </w:p>
        </w:tc>
        <w:tc>
          <w:tcPr>
            <w:tcW w:w="779" w:type="dxa"/>
            <w:vAlign w:val="center"/>
          </w:tcPr>
          <w:p w14:paraId="00FC8AF2" w14:textId="7C91440F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0.180</w:t>
            </w:r>
          </w:p>
        </w:tc>
        <w:tc>
          <w:tcPr>
            <w:tcW w:w="1619" w:type="dxa"/>
            <w:vAlign w:val="center"/>
          </w:tcPr>
          <w:p w14:paraId="736B108C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6D66B242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17D18CD5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5D148EC9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78B692D4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0F2BB8BE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3222E15C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06BA5078" w14:textId="66D650F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SYNTAX_score</w:t>
            </w:r>
            <w:proofErr w:type="spellEnd"/>
          </w:p>
        </w:tc>
        <w:tc>
          <w:tcPr>
            <w:tcW w:w="1840" w:type="dxa"/>
            <w:vAlign w:val="bottom"/>
          </w:tcPr>
          <w:p w14:paraId="34ADB0D6" w14:textId="019B8F3E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1.01 (1.00–1.03)</w:t>
            </w:r>
          </w:p>
        </w:tc>
        <w:tc>
          <w:tcPr>
            <w:tcW w:w="779" w:type="dxa"/>
            <w:vAlign w:val="center"/>
          </w:tcPr>
          <w:p w14:paraId="0665BFC9" w14:textId="4144F338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1619" w:type="dxa"/>
            <w:vAlign w:val="center"/>
          </w:tcPr>
          <w:p w14:paraId="087B44C9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7C0A806C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39EDB249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6EDD6884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3EFF9387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6DCB7A62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7B4763B7" w14:textId="77777777" w:rsidTr="003D6854">
        <w:trPr>
          <w:trHeight w:val="283"/>
        </w:trPr>
        <w:tc>
          <w:tcPr>
            <w:tcW w:w="3309" w:type="dxa"/>
            <w:vAlign w:val="center"/>
          </w:tcPr>
          <w:p w14:paraId="6F1328EC" w14:textId="075E4E9C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Statins</w:t>
            </w:r>
          </w:p>
        </w:tc>
        <w:tc>
          <w:tcPr>
            <w:tcW w:w="1840" w:type="dxa"/>
            <w:vAlign w:val="bottom"/>
          </w:tcPr>
          <w:p w14:paraId="4D15D873" w14:textId="0CA60CFD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1.01 (0.32–3.22)</w:t>
            </w:r>
          </w:p>
        </w:tc>
        <w:tc>
          <w:tcPr>
            <w:tcW w:w="779" w:type="dxa"/>
            <w:vAlign w:val="center"/>
          </w:tcPr>
          <w:p w14:paraId="5A1D9136" w14:textId="353F9EA1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1619" w:type="dxa"/>
            <w:vAlign w:val="center"/>
          </w:tcPr>
          <w:p w14:paraId="3B58B1DD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54AC3EAE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6EED796B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2757E067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7148A3DC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0AC323F7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6FDCDFB0" w14:textId="77777777" w:rsidTr="00997B7C">
        <w:trPr>
          <w:trHeight w:val="283"/>
        </w:trPr>
        <w:tc>
          <w:tcPr>
            <w:tcW w:w="3309" w:type="dxa"/>
            <w:vAlign w:val="center"/>
          </w:tcPr>
          <w:p w14:paraId="1A01A0A3" w14:textId="538A9499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β-blockers</w:t>
            </w:r>
          </w:p>
        </w:tc>
        <w:tc>
          <w:tcPr>
            <w:tcW w:w="1840" w:type="dxa"/>
            <w:vAlign w:val="bottom"/>
          </w:tcPr>
          <w:p w14:paraId="4B7C54C5" w14:textId="7B778496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0.65 (0.41–1.04)</w:t>
            </w:r>
          </w:p>
        </w:tc>
        <w:tc>
          <w:tcPr>
            <w:tcW w:w="779" w:type="dxa"/>
            <w:vAlign w:val="center"/>
          </w:tcPr>
          <w:p w14:paraId="7BCCF54F" w14:textId="1DF2600B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0.073</w:t>
            </w:r>
          </w:p>
        </w:tc>
        <w:tc>
          <w:tcPr>
            <w:tcW w:w="1619" w:type="dxa"/>
            <w:vAlign w:val="center"/>
          </w:tcPr>
          <w:p w14:paraId="00EBDF8C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Align w:val="center"/>
          </w:tcPr>
          <w:p w14:paraId="73EBBD78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35D0ACF7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2188553A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063A4F37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Align w:val="center"/>
          </w:tcPr>
          <w:p w14:paraId="05FDACDA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B7C" w:rsidRPr="003D6854" w14:paraId="5BCAA2AC" w14:textId="77777777" w:rsidTr="00997B7C">
        <w:trPr>
          <w:trHeight w:val="283"/>
        </w:trPr>
        <w:tc>
          <w:tcPr>
            <w:tcW w:w="3309" w:type="dxa"/>
            <w:tcBorders>
              <w:bottom w:val="single" w:sz="4" w:space="0" w:color="auto"/>
            </w:tcBorders>
            <w:vAlign w:val="center"/>
          </w:tcPr>
          <w:p w14:paraId="617441A3" w14:textId="24A08A3F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Antiplatelet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vAlign w:val="bottom"/>
          </w:tcPr>
          <w:p w14:paraId="4406E973" w14:textId="295F6BE9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0.67 (0.16–2.71)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14:paraId="5836B572" w14:textId="6BECEACF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4">
              <w:rPr>
                <w:rFonts w:ascii="Times New Roman" w:hAnsi="Times New Roman" w:cs="Times New Roman"/>
                <w:sz w:val="20"/>
                <w:szCs w:val="20"/>
              </w:rPr>
              <w:t>0.570</w:t>
            </w:r>
          </w:p>
        </w:tc>
        <w:tc>
          <w:tcPr>
            <w:tcW w:w="1619" w:type="dxa"/>
            <w:tcBorders>
              <w:bottom w:val="single" w:sz="4" w:space="0" w:color="auto"/>
            </w:tcBorders>
            <w:vAlign w:val="center"/>
          </w:tcPr>
          <w:p w14:paraId="45DBB9FE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14:paraId="197B2E7A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tcBorders>
              <w:bottom w:val="single" w:sz="4" w:space="0" w:color="auto"/>
            </w:tcBorders>
            <w:vAlign w:val="center"/>
          </w:tcPr>
          <w:p w14:paraId="25B2B2B2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14:paraId="537E2F3A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tcBorders>
              <w:bottom w:val="single" w:sz="4" w:space="0" w:color="auto"/>
            </w:tcBorders>
            <w:vAlign w:val="center"/>
          </w:tcPr>
          <w:p w14:paraId="2AE6B8BC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14:paraId="7049D704" w14:textId="77777777" w:rsidR="00997B7C" w:rsidRPr="003D6854" w:rsidRDefault="00997B7C" w:rsidP="00997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581513" w14:textId="4387B195" w:rsidR="00020170" w:rsidRPr="004C2924" w:rsidRDefault="00E337DD" w:rsidP="006519B0">
      <w:pPr>
        <w:rPr>
          <w:rFonts w:ascii="Times New Roman" w:hAnsi="Times New Roman" w:cs="Times New Roman"/>
          <w:sz w:val="20"/>
          <w:szCs w:val="20"/>
        </w:rPr>
      </w:pPr>
      <w:r w:rsidRPr="00E337DD">
        <w:rPr>
          <w:rFonts w:ascii="Times New Roman" w:hAnsi="Times New Roman" w:cs="Times New Roman" w:hint="eastAsia"/>
          <w:sz w:val="20"/>
          <w:szCs w:val="20"/>
        </w:rPr>
        <w:t xml:space="preserve">Abbreviations: CAC: Coronary Artery Calcium; CHOL: Total Cholesterol; eGFR: Estimated Glomerular Filtration Rate; FFR: Fractional Flow Reserve; HbA1c: Hemoglobin A1c; HDL-C: High-Density Lipoprotein Cholesterol; </w:t>
      </w:r>
      <w:proofErr w:type="spellStart"/>
      <w:r w:rsidRPr="00E337DD">
        <w:rPr>
          <w:rFonts w:ascii="Times New Roman" w:hAnsi="Times New Roman" w:cs="Times New Roman" w:hint="eastAsia"/>
          <w:sz w:val="20"/>
          <w:szCs w:val="20"/>
        </w:rPr>
        <w:t>Kvp</w:t>
      </w:r>
      <w:proofErr w:type="spellEnd"/>
      <w:r w:rsidRPr="00E337DD">
        <w:rPr>
          <w:rFonts w:ascii="Times New Roman" w:hAnsi="Times New Roman" w:cs="Times New Roman" w:hint="eastAsia"/>
          <w:sz w:val="20"/>
          <w:szCs w:val="20"/>
        </w:rPr>
        <w:t xml:space="preserve">: Kilovolt Peak; LAD: Left Anterior Descending Artery; LCX: Left Circumflex Artery; LDL-C: Low-Density Lipoprotein Cholesterol; NEUT: Neutrophil; PCI: Percutaneous Coronary Intervention; </w:t>
      </w:r>
      <w:proofErr w:type="spellStart"/>
      <w:r w:rsidRPr="00E337DD">
        <w:rPr>
          <w:rFonts w:ascii="Times New Roman" w:hAnsi="Times New Roman" w:cs="Times New Roman" w:hint="eastAsia"/>
          <w:sz w:val="20"/>
          <w:szCs w:val="20"/>
        </w:rPr>
        <w:t>pFAI</w:t>
      </w:r>
      <w:proofErr w:type="spellEnd"/>
      <w:r w:rsidRPr="00E337DD">
        <w:rPr>
          <w:rFonts w:ascii="Times New Roman" w:hAnsi="Times New Roman" w:cs="Times New Roman" w:hint="eastAsia"/>
          <w:sz w:val="20"/>
          <w:szCs w:val="20"/>
        </w:rPr>
        <w:t xml:space="preserve">: </w:t>
      </w:r>
      <w:proofErr w:type="spellStart"/>
      <w:r w:rsidRPr="00E337DD">
        <w:rPr>
          <w:rFonts w:ascii="Times New Roman" w:hAnsi="Times New Roman" w:cs="Times New Roman" w:hint="eastAsia"/>
          <w:sz w:val="20"/>
          <w:szCs w:val="20"/>
        </w:rPr>
        <w:t>Pericoronary</w:t>
      </w:r>
      <w:proofErr w:type="spellEnd"/>
      <w:r w:rsidRPr="00E337DD">
        <w:rPr>
          <w:rFonts w:ascii="Times New Roman" w:hAnsi="Times New Roman" w:cs="Times New Roman" w:hint="eastAsia"/>
          <w:sz w:val="20"/>
          <w:szCs w:val="20"/>
        </w:rPr>
        <w:t xml:space="preserve"> Fat Attenuation Index; </w:t>
      </w:r>
      <w:proofErr w:type="spellStart"/>
      <w:r w:rsidRPr="00E337DD">
        <w:rPr>
          <w:rFonts w:ascii="Times New Roman" w:hAnsi="Times New Roman" w:cs="Times New Roman" w:hint="eastAsia"/>
          <w:sz w:val="20"/>
          <w:szCs w:val="20"/>
        </w:rPr>
        <w:t>RAASi</w:t>
      </w:r>
      <w:proofErr w:type="spellEnd"/>
      <w:r w:rsidRPr="00E337DD">
        <w:rPr>
          <w:rFonts w:ascii="Times New Roman" w:hAnsi="Times New Roman" w:cs="Times New Roman" w:hint="eastAsia"/>
          <w:sz w:val="20"/>
          <w:szCs w:val="20"/>
        </w:rPr>
        <w:t>: Renin-Angiotensin-Aldosterone System Inhibitors; RCA: Right Coronary Artery; TG: Triglyceride; WBC: White Blood Cells</w:t>
      </w:r>
    </w:p>
    <w:bookmarkEnd w:id="6"/>
    <w:p w14:paraId="5A43992A" w14:textId="77777777" w:rsidR="00020170" w:rsidRPr="004C2924" w:rsidRDefault="00020170" w:rsidP="006519B0">
      <w:pPr>
        <w:rPr>
          <w:rFonts w:ascii="Times New Roman" w:hAnsi="Times New Roman" w:cs="Times New Roman"/>
          <w:sz w:val="20"/>
          <w:szCs w:val="20"/>
        </w:rPr>
        <w:sectPr w:rsidR="00020170" w:rsidRPr="004C2924" w:rsidSect="0002017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A2F2AB9" w14:textId="573C9F04" w:rsidR="00AF190B" w:rsidRPr="004C2924" w:rsidRDefault="00AF190B" w:rsidP="00623D41">
      <w:pPr>
        <w:rPr>
          <w:rFonts w:ascii="Times New Roman" w:hAnsi="Times New Roman" w:cs="Times New Roman"/>
          <w:sz w:val="20"/>
          <w:szCs w:val="20"/>
        </w:rPr>
      </w:pPr>
    </w:p>
    <w:p w14:paraId="302E85B8" w14:textId="02EC2C12" w:rsidR="006519B0" w:rsidRPr="004C2924" w:rsidRDefault="006519B0" w:rsidP="0002017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4C2924">
        <w:rPr>
          <w:rFonts w:ascii="Times New Roman" w:hAnsi="Times New Roman" w:cs="Times New Roman"/>
          <w:b/>
          <w:bCs/>
          <w:sz w:val="20"/>
          <w:szCs w:val="20"/>
        </w:rPr>
        <w:t xml:space="preserve">Table S3. Cox proportional regression of continuous </w:t>
      </w:r>
      <w:proofErr w:type="spellStart"/>
      <w:r w:rsidRPr="004C2924">
        <w:rPr>
          <w:rFonts w:ascii="Times New Roman" w:hAnsi="Times New Roman" w:cs="Times New Roman"/>
          <w:b/>
          <w:bCs/>
          <w:sz w:val="20"/>
          <w:szCs w:val="20"/>
        </w:rPr>
        <w:t>pFAI</w:t>
      </w:r>
      <w:proofErr w:type="spellEnd"/>
      <w:r w:rsidRPr="004C2924">
        <w:rPr>
          <w:rFonts w:ascii="Times New Roman" w:hAnsi="Times New Roman" w:cs="Times New Roman"/>
          <w:b/>
          <w:bCs/>
          <w:sz w:val="20"/>
          <w:szCs w:val="20"/>
        </w:rPr>
        <w:t xml:space="preserve"> and MACEs and cardiovascular and all-cause mortality.</w:t>
      </w:r>
    </w:p>
    <w:tbl>
      <w:tblPr>
        <w:tblW w:w="6894" w:type="dxa"/>
        <w:tblLayout w:type="fixed"/>
        <w:tblLook w:val="04A0" w:firstRow="1" w:lastRow="0" w:firstColumn="1" w:lastColumn="0" w:noHBand="0" w:noVBand="1"/>
      </w:tblPr>
      <w:tblGrid>
        <w:gridCol w:w="3328"/>
        <w:gridCol w:w="2425"/>
        <w:gridCol w:w="1141"/>
      </w:tblGrid>
      <w:tr w:rsidR="00425CF4" w:rsidRPr="004C2924" w14:paraId="24802D18" w14:textId="77777777" w:rsidTr="00620C19">
        <w:trPr>
          <w:trHeight w:val="559"/>
        </w:trPr>
        <w:tc>
          <w:tcPr>
            <w:tcW w:w="3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279704" w14:textId="77777777" w:rsidR="00425CF4" w:rsidRPr="004C2924" w:rsidRDefault="00425CF4" w:rsidP="00620C19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bookmarkStart w:id="7" w:name="_Hlk197259849"/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D94333" w14:textId="77777777" w:rsidR="00425CF4" w:rsidRPr="004C2924" w:rsidRDefault="00425CF4" w:rsidP="00620C1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HR (95% CI)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F3F80F" w14:textId="77777777" w:rsidR="00425CF4" w:rsidRPr="004C2924" w:rsidRDefault="00425CF4" w:rsidP="00620C1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  <w:r w:rsidRPr="004C292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value</w:t>
            </w:r>
          </w:p>
        </w:tc>
      </w:tr>
      <w:tr w:rsidR="00425CF4" w:rsidRPr="004C2924" w14:paraId="4BE23573" w14:textId="77777777" w:rsidTr="00620C19">
        <w:trPr>
          <w:trHeight w:val="122"/>
        </w:trPr>
        <w:tc>
          <w:tcPr>
            <w:tcW w:w="33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44EBCCC" w14:textId="77777777" w:rsidR="00425CF4" w:rsidRPr="004C2924" w:rsidRDefault="00425CF4" w:rsidP="00620C1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MACE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BADB819" w14:textId="77777777" w:rsidR="00425CF4" w:rsidRPr="004C2924" w:rsidRDefault="00425CF4" w:rsidP="00620C19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27C76B2" w14:textId="77777777" w:rsidR="00425CF4" w:rsidRPr="004C2924" w:rsidRDefault="00425CF4" w:rsidP="00620C19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25CF4" w:rsidRPr="004C2924" w14:paraId="50A7EF49" w14:textId="77777777" w:rsidTr="00620C19">
        <w:trPr>
          <w:trHeight w:val="275"/>
        </w:trPr>
        <w:tc>
          <w:tcPr>
            <w:tcW w:w="3328" w:type="dxa"/>
            <w:noWrap/>
            <w:vAlign w:val="center"/>
          </w:tcPr>
          <w:p w14:paraId="40294BC1" w14:textId="77777777" w:rsidR="00425CF4" w:rsidRPr="004C2924" w:rsidRDefault="00425CF4" w:rsidP="00620C19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LAD-</w:t>
            </w:r>
            <w:proofErr w:type="spellStart"/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pFAI</w:t>
            </w:r>
            <w:proofErr w:type="spellEnd"/>
          </w:p>
        </w:tc>
        <w:tc>
          <w:tcPr>
            <w:tcW w:w="2425" w:type="dxa"/>
            <w:noWrap/>
            <w:vAlign w:val="center"/>
          </w:tcPr>
          <w:p w14:paraId="0B4BEFD3" w14:textId="77777777" w:rsidR="00425CF4" w:rsidRPr="004C2924" w:rsidRDefault="00425CF4" w:rsidP="00620C19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1.04 (1.02–1.07)</w:t>
            </w:r>
          </w:p>
        </w:tc>
        <w:tc>
          <w:tcPr>
            <w:tcW w:w="1141" w:type="dxa"/>
            <w:noWrap/>
            <w:vAlign w:val="center"/>
          </w:tcPr>
          <w:p w14:paraId="7B3C3AC7" w14:textId="77777777" w:rsidR="00425CF4" w:rsidRPr="004C2924" w:rsidRDefault="00425CF4" w:rsidP="00620C19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425CF4" w:rsidRPr="004C2924" w14:paraId="7B7A68B7" w14:textId="77777777" w:rsidTr="00620C19">
        <w:trPr>
          <w:trHeight w:val="275"/>
        </w:trPr>
        <w:tc>
          <w:tcPr>
            <w:tcW w:w="3328" w:type="dxa"/>
            <w:noWrap/>
            <w:vAlign w:val="center"/>
          </w:tcPr>
          <w:p w14:paraId="55939B42" w14:textId="77777777" w:rsidR="00425CF4" w:rsidRPr="004C2924" w:rsidRDefault="00425CF4" w:rsidP="00620C19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LCX-</w:t>
            </w:r>
            <w:proofErr w:type="spellStart"/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pFAI</w:t>
            </w:r>
            <w:proofErr w:type="spellEnd"/>
          </w:p>
        </w:tc>
        <w:tc>
          <w:tcPr>
            <w:tcW w:w="2425" w:type="dxa"/>
            <w:noWrap/>
            <w:vAlign w:val="center"/>
          </w:tcPr>
          <w:p w14:paraId="1AB827B8" w14:textId="77777777" w:rsidR="00425CF4" w:rsidRPr="004C2924" w:rsidRDefault="00425CF4" w:rsidP="00620C19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1.03 (1.01–1.06)</w:t>
            </w:r>
          </w:p>
        </w:tc>
        <w:tc>
          <w:tcPr>
            <w:tcW w:w="1141" w:type="dxa"/>
            <w:noWrap/>
            <w:vAlign w:val="center"/>
          </w:tcPr>
          <w:p w14:paraId="25D8712C" w14:textId="77777777" w:rsidR="00425CF4" w:rsidRPr="004C2924" w:rsidRDefault="00425CF4" w:rsidP="00620C19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0.017</w:t>
            </w:r>
          </w:p>
        </w:tc>
      </w:tr>
      <w:tr w:rsidR="00425CF4" w:rsidRPr="004C2924" w14:paraId="0F2AFA00" w14:textId="77777777" w:rsidTr="00620C19">
        <w:trPr>
          <w:trHeight w:val="275"/>
        </w:trPr>
        <w:tc>
          <w:tcPr>
            <w:tcW w:w="3328" w:type="dxa"/>
            <w:noWrap/>
            <w:vAlign w:val="center"/>
          </w:tcPr>
          <w:p w14:paraId="22103C7A" w14:textId="77777777" w:rsidR="00425CF4" w:rsidRPr="004C2924" w:rsidRDefault="00425CF4" w:rsidP="00620C19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RCA-</w:t>
            </w:r>
            <w:proofErr w:type="spellStart"/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pFAI</w:t>
            </w:r>
            <w:proofErr w:type="spellEnd"/>
          </w:p>
        </w:tc>
        <w:tc>
          <w:tcPr>
            <w:tcW w:w="2425" w:type="dxa"/>
            <w:noWrap/>
            <w:vAlign w:val="center"/>
          </w:tcPr>
          <w:p w14:paraId="63ECE1DF" w14:textId="77777777" w:rsidR="00425CF4" w:rsidRPr="004C2924" w:rsidRDefault="00425CF4" w:rsidP="00620C19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1.04 (1.02–1.07)</w:t>
            </w:r>
          </w:p>
        </w:tc>
        <w:tc>
          <w:tcPr>
            <w:tcW w:w="1141" w:type="dxa"/>
            <w:noWrap/>
            <w:vAlign w:val="center"/>
          </w:tcPr>
          <w:p w14:paraId="11A201C7" w14:textId="77777777" w:rsidR="00425CF4" w:rsidRPr="004C2924" w:rsidRDefault="00425CF4" w:rsidP="00620C19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425CF4" w:rsidRPr="004C2924" w14:paraId="7D7C60DC" w14:textId="77777777" w:rsidTr="00620C19">
        <w:trPr>
          <w:trHeight w:val="259"/>
        </w:trPr>
        <w:tc>
          <w:tcPr>
            <w:tcW w:w="3328" w:type="dxa"/>
            <w:noWrap/>
            <w:vAlign w:val="center"/>
          </w:tcPr>
          <w:p w14:paraId="7EC58925" w14:textId="77777777" w:rsidR="00425CF4" w:rsidRPr="004C2924" w:rsidRDefault="00425CF4" w:rsidP="00620C1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Cardiovascular mortality</w:t>
            </w:r>
          </w:p>
        </w:tc>
        <w:tc>
          <w:tcPr>
            <w:tcW w:w="2425" w:type="dxa"/>
            <w:noWrap/>
            <w:vAlign w:val="center"/>
          </w:tcPr>
          <w:p w14:paraId="7B2B44A7" w14:textId="77777777" w:rsidR="00425CF4" w:rsidRPr="004C2924" w:rsidRDefault="00425CF4" w:rsidP="00620C19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noWrap/>
            <w:vAlign w:val="center"/>
          </w:tcPr>
          <w:p w14:paraId="45F5B061" w14:textId="77777777" w:rsidR="00425CF4" w:rsidRPr="004C2924" w:rsidRDefault="00425CF4" w:rsidP="00620C19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25CF4" w:rsidRPr="004C2924" w14:paraId="04E8CDB5" w14:textId="77777777" w:rsidTr="00620C19">
        <w:trPr>
          <w:trHeight w:val="275"/>
        </w:trPr>
        <w:tc>
          <w:tcPr>
            <w:tcW w:w="3328" w:type="dxa"/>
            <w:noWrap/>
            <w:vAlign w:val="center"/>
          </w:tcPr>
          <w:p w14:paraId="279CE025" w14:textId="77777777" w:rsidR="00425CF4" w:rsidRPr="004C2924" w:rsidRDefault="00425CF4" w:rsidP="00620C19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LAD-</w:t>
            </w:r>
            <w:proofErr w:type="spellStart"/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pFAI</w:t>
            </w:r>
            <w:proofErr w:type="spellEnd"/>
          </w:p>
        </w:tc>
        <w:tc>
          <w:tcPr>
            <w:tcW w:w="2425" w:type="dxa"/>
            <w:noWrap/>
            <w:vAlign w:val="center"/>
          </w:tcPr>
          <w:p w14:paraId="484FA79C" w14:textId="77777777" w:rsidR="00425CF4" w:rsidRPr="004C2924" w:rsidRDefault="00425CF4" w:rsidP="00620C19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1.07 (1.04–1.1)</w:t>
            </w:r>
          </w:p>
        </w:tc>
        <w:tc>
          <w:tcPr>
            <w:tcW w:w="1141" w:type="dxa"/>
            <w:noWrap/>
            <w:vAlign w:val="center"/>
          </w:tcPr>
          <w:p w14:paraId="32DDE00B" w14:textId="77777777" w:rsidR="00425CF4" w:rsidRPr="004C2924" w:rsidRDefault="00425CF4" w:rsidP="00620C19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425CF4" w:rsidRPr="004C2924" w14:paraId="06396EFD" w14:textId="77777777" w:rsidTr="00620C19">
        <w:trPr>
          <w:trHeight w:val="275"/>
        </w:trPr>
        <w:tc>
          <w:tcPr>
            <w:tcW w:w="3328" w:type="dxa"/>
            <w:noWrap/>
            <w:vAlign w:val="center"/>
          </w:tcPr>
          <w:p w14:paraId="722845B5" w14:textId="77777777" w:rsidR="00425CF4" w:rsidRPr="004C2924" w:rsidRDefault="00425CF4" w:rsidP="00620C19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LCX-</w:t>
            </w:r>
            <w:proofErr w:type="spellStart"/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pFAI</w:t>
            </w:r>
            <w:proofErr w:type="spellEnd"/>
          </w:p>
        </w:tc>
        <w:tc>
          <w:tcPr>
            <w:tcW w:w="2425" w:type="dxa"/>
            <w:noWrap/>
            <w:vAlign w:val="center"/>
          </w:tcPr>
          <w:p w14:paraId="0E07305C" w14:textId="77777777" w:rsidR="00425CF4" w:rsidRPr="004C2924" w:rsidRDefault="00425CF4" w:rsidP="00620C19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1.06 (1.03–1.09)</w:t>
            </w:r>
          </w:p>
        </w:tc>
        <w:tc>
          <w:tcPr>
            <w:tcW w:w="1141" w:type="dxa"/>
            <w:noWrap/>
            <w:vAlign w:val="center"/>
          </w:tcPr>
          <w:p w14:paraId="44D6F9C9" w14:textId="77777777" w:rsidR="00425CF4" w:rsidRPr="004C2924" w:rsidRDefault="00425CF4" w:rsidP="00620C19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425CF4" w:rsidRPr="004C2924" w14:paraId="7D5721D7" w14:textId="77777777" w:rsidTr="00620C19">
        <w:trPr>
          <w:trHeight w:val="48"/>
        </w:trPr>
        <w:tc>
          <w:tcPr>
            <w:tcW w:w="3328" w:type="dxa"/>
            <w:noWrap/>
            <w:vAlign w:val="center"/>
          </w:tcPr>
          <w:p w14:paraId="646380A7" w14:textId="77777777" w:rsidR="00425CF4" w:rsidRPr="004C2924" w:rsidRDefault="00425CF4" w:rsidP="00620C19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RCA-</w:t>
            </w:r>
            <w:proofErr w:type="spellStart"/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pFAI</w:t>
            </w:r>
            <w:proofErr w:type="spellEnd"/>
          </w:p>
        </w:tc>
        <w:tc>
          <w:tcPr>
            <w:tcW w:w="2425" w:type="dxa"/>
            <w:noWrap/>
            <w:vAlign w:val="center"/>
          </w:tcPr>
          <w:p w14:paraId="584B6EF8" w14:textId="77777777" w:rsidR="00425CF4" w:rsidRPr="004C2924" w:rsidRDefault="00425CF4" w:rsidP="00620C19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1.06 (1.03–1.09)</w:t>
            </w:r>
          </w:p>
        </w:tc>
        <w:tc>
          <w:tcPr>
            <w:tcW w:w="1141" w:type="dxa"/>
            <w:noWrap/>
            <w:vAlign w:val="center"/>
          </w:tcPr>
          <w:p w14:paraId="60ECF3F0" w14:textId="77777777" w:rsidR="00425CF4" w:rsidRPr="004C2924" w:rsidRDefault="00425CF4" w:rsidP="00620C19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425CF4" w:rsidRPr="004C2924" w14:paraId="7E0E5CA3" w14:textId="77777777" w:rsidTr="00620C19">
        <w:trPr>
          <w:trHeight w:val="275"/>
        </w:trPr>
        <w:tc>
          <w:tcPr>
            <w:tcW w:w="3328" w:type="dxa"/>
            <w:noWrap/>
            <w:vAlign w:val="center"/>
          </w:tcPr>
          <w:p w14:paraId="12BA2547" w14:textId="77777777" w:rsidR="00425CF4" w:rsidRPr="004C2924" w:rsidRDefault="00425CF4" w:rsidP="00620C1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4C292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All-cause mortality</w:t>
            </w:r>
          </w:p>
        </w:tc>
        <w:tc>
          <w:tcPr>
            <w:tcW w:w="2425" w:type="dxa"/>
            <w:noWrap/>
            <w:vAlign w:val="center"/>
          </w:tcPr>
          <w:p w14:paraId="0A34C520" w14:textId="77777777" w:rsidR="00425CF4" w:rsidRPr="004C2924" w:rsidRDefault="00425CF4" w:rsidP="00620C1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noWrap/>
            <w:vAlign w:val="center"/>
          </w:tcPr>
          <w:p w14:paraId="257B162C" w14:textId="77777777" w:rsidR="00425CF4" w:rsidRPr="004C2924" w:rsidRDefault="00425CF4" w:rsidP="00620C1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25CF4" w:rsidRPr="004C2924" w14:paraId="40B0F447" w14:textId="77777777" w:rsidTr="00620C19">
        <w:trPr>
          <w:trHeight w:val="275"/>
        </w:trPr>
        <w:tc>
          <w:tcPr>
            <w:tcW w:w="3328" w:type="dxa"/>
            <w:noWrap/>
            <w:vAlign w:val="center"/>
          </w:tcPr>
          <w:p w14:paraId="0804E46F" w14:textId="77777777" w:rsidR="00425CF4" w:rsidRPr="004C2924" w:rsidRDefault="00425CF4" w:rsidP="00620C19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LAD-</w:t>
            </w:r>
            <w:proofErr w:type="spellStart"/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pFAI</w:t>
            </w:r>
            <w:proofErr w:type="spellEnd"/>
          </w:p>
        </w:tc>
        <w:tc>
          <w:tcPr>
            <w:tcW w:w="2425" w:type="dxa"/>
            <w:noWrap/>
            <w:vAlign w:val="center"/>
          </w:tcPr>
          <w:p w14:paraId="3EBC3CAF" w14:textId="77777777" w:rsidR="00425CF4" w:rsidRPr="004C2924" w:rsidRDefault="00425CF4" w:rsidP="00620C1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1.05 (1.03–1.07)</w:t>
            </w:r>
          </w:p>
        </w:tc>
        <w:tc>
          <w:tcPr>
            <w:tcW w:w="1141" w:type="dxa"/>
            <w:noWrap/>
            <w:vAlign w:val="center"/>
          </w:tcPr>
          <w:p w14:paraId="5670CE8E" w14:textId="77777777" w:rsidR="00425CF4" w:rsidRPr="004C2924" w:rsidRDefault="00425CF4" w:rsidP="00620C1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425CF4" w:rsidRPr="004C2924" w14:paraId="6A17D456" w14:textId="77777777" w:rsidTr="00620C19">
        <w:trPr>
          <w:trHeight w:val="275"/>
        </w:trPr>
        <w:tc>
          <w:tcPr>
            <w:tcW w:w="3328" w:type="dxa"/>
            <w:noWrap/>
            <w:vAlign w:val="center"/>
          </w:tcPr>
          <w:p w14:paraId="5F9827B3" w14:textId="77777777" w:rsidR="00425CF4" w:rsidRPr="004C2924" w:rsidRDefault="00425CF4" w:rsidP="00620C19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LCX-</w:t>
            </w:r>
            <w:proofErr w:type="spellStart"/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pFAI</w:t>
            </w:r>
            <w:proofErr w:type="spellEnd"/>
          </w:p>
        </w:tc>
        <w:tc>
          <w:tcPr>
            <w:tcW w:w="2425" w:type="dxa"/>
            <w:noWrap/>
            <w:vAlign w:val="center"/>
          </w:tcPr>
          <w:p w14:paraId="6B37EB0C" w14:textId="77777777" w:rsidR="00425CF4" w:rsidRPr="004C2924" w:rsidRDefault="00425CF4" w:rsidP="00620C1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1.05 (1.02–1.07)</w:t>
            </w:r>
          </w:p>
        </w:tc>
        <w:tc>
          <w:tcPr>
            <w:tcW w:w="1141" w:type="dxa"/>
            <w:noWrap/>
            <w:vAlign w:val="center"/>
          </w:tcPr>
          <w:p w14:paraId="5B411036" w14:textId="77777777" w:rsidR="00425CF4" w:rsidRPr="004C2924" w:rsidRDefault="00425CF4" w:rsidP="00620C1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425CF4" w:rsidRPr="004C2924" w14:paraId="34035335" w14:textId="77777777" w:rsidTr="00620C19">
        <w:trPr>
          <w:trHeight w:val="275"/>
        </w:trPr>
        <w:tc>
          <w:tcPr>
            <w:tcW w:w="3328" w:type="dxa"/>
            <w:tcBorders>
              <w:bottom w:val="single" w:sz="4" w:space="0" w:color="auto"/>
            </w:tcBorders>
            <w:noWrap/>
            <w:vAlign w:val="center"/>
          </w:tcPr>
          <w:p w14:paraId="2F39D696" w14:textId="77777777" w:rsidR="00425CF4" w:rsidRPr="004C2924" w:rsidRDefault="00425CF4" w:rsidP="00620C19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RCA-</w:t>
            </w:r>
            <w:proofErr w:type="spellStart"/>
            <w:r w:rsidRPr="004C292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pFAI</w:t>
            </w:r>
            <w:proofErr w:type="spellEnd"/>
          </w:p>
        </w:tc>
        <w:tc>
          <w:tcPr>
            <w:tcW w:w="2425" w:type="dxa"/>
            <w:tcBorders>
              <w:bottom w:val="single" w:sz="4" w:space="0" w:color="auto"/>
            </w:tcBorders>
            <w:noWrap/>
            <w:vAlign w:val="center"/>
          </w:tcPr>
          <w:p w14:paraId="58EA0F2F" w14:textId="77777777" w:rsidR="00425CF4" w:rsidRPr="004C2924" w:rsidRDefault="00425CF4" w:rsidP="00620C1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1.04 (1.02–1.06)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noWrap/>
            <w:vAlign w:val="center"/>
          </w:tcPr>
          <w:p w14:paraId="26555DFC" w14:textId="77777777" w:rsidR="00425CF4" w:rsidRPr="004C2924" w:rsidRDefault="00425CF4" w:rsidP="00620C1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C292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</w:tbl>
    <w:bookmarkEnd w:id="7"/>
    <w:p w14:paraId="125946FC" w14:textId="45A21E4B" w:rsidR="00425CF4" w:rsidRPr="004C2924" w:rsidRDefault="00425CF4" w:rsidP="00425CF4">
      <w:pPr>
        <w:rPr>
          <w:rFonts w:ascii="Times New Roman" w:hAnsi="Times New Roman" w:cs="Times New Roman"/>
          <w:sz w:val="20"/>
          <w:szCs w:val="20"/>
        </w:rPr>
      </w:pPr>
      <w:r w:rsidRPr="004C2924">
        <w:rPr>
          <w:rFonts w:ascii="Times New Roman" w:hAnsi="Times New Roman" w:cs="Times New Roman"/>
          <w:sz w:val="20"/>
          <w:szCs w:val="20"/>
        </w:rPr>
        <w:t>Adjusted for age, sex, kilovolt peak ≥100 kV, diabetes mellitus, hypertension, congestive heart failure, estimated glomerular filtration rate, significant stenosis of the corresponding coronary artery, percutaneous coronary intervention, and renin‒angiotensin‒aldosterone system inhibitors.</w:t>
      </w:r>
    </w:p>
    <w:p w14:paraId="6785EE3C" w14:textId="77777777" w:rsidR="000C504D" w:rsidRDefault="00425CF4" w:rsidP="00425CF4">
      <w:pPr>
        <w:rPr>
          <w:rFonts w:ascii="Times New Roman" w:hAnsi="Times New Roman" w:cs="Times New Roman"/>
          <w:sz w:val="20"/>
          <w:szCs w:val="20"/>
        </w:rPr>
        <w:sectPr w:rsidR="000C504D" w:rsidSect="00286D3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C2924">
        <w:rPr>
          <w:rFonts w:ascii="Times New Roman" w:hAnsi="Times New Roman" w:cs="Times New Roman"/>
          <w:sz w:val="20"/>
          <w:szCs w:val="20"/>
        </w:rPr>
        <w:t xml:space="preserve">Abbreviations: LAD, left anterior descending coronary artery; LCX, left circumflex artery; RCA, right coronary artery; </w:t>
      </w:r>
      <w:proofErr w:type="spellStart"/>
      <w:r w:rsidRPr="004C2924">
        <w:rPr>
          <w:rFonts w:ascii="Times New Roman" w:hAnsi="Times New Roman" w:cs="Times New Roman"/>
          <w:sz w:val="20"/>
          <w:szCs w:val="20"/>
        </w:rPr>
        <w:t>pFAI</w:t>
      </w:r>
      <w:proofErr w:type="spellEnd"/>
      <w:r w:rsidRPr="004C292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C2924">
        <w:rPr>
          <w:rFonts w:ascii="Times New Roman" w:hAnsi="Times New Roman" w:cs="Times New Roman"/>
          <w:sz w:val="20"/>
          <w:szCs w:val="20"/>
        </w:rPr>
        <w:t>pericoronary</w:t>
      </w:r>
      <w:proofErr w:type="spellEnd"/>
      <w:r w:rsidRPr="004C2924">
        <w:rPr>
          <w:rFonts w:ascii="Times New Roman" w:hAnsi="Times New Roman" w:cs="Times New Roman"/>
          <w:sz w:val="20"/>
          <w:szCs w:val="20"/>
        </w:rPr>
        <w:t xml:space="preserve"> fat attenuation index.</w:t>
      </w:r>
    </w:p>
    <w:p w14:paraId="734BB235" w14:textId="7F603D45" w:rsidR="00DE1F5F" w:rsidRPr="004C2924" w:rsidRDefault="00AF190B" w:rsidP="000C504D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4C2924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6519B0" w:rsidRPr="004C2924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4C2924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bookmarkStart w:id="8" w:name="_Hlk209393424"/>
      <w:r w:rsidRPr="004C2924">
        <w:rPr>
          <w:rFonts w:ascii="Times New Roman" w:hAnsi="Times New Roman" w:cs="Times New Roman"/>
          <w:b/>
          <w:bCs/>
          <w:sz w:val="20"/>
          <w:szCs w:val="20"/>
        </w:rPr>
        <w:t>Subgroup analysis stratified by CKD</w:t>
      </w:r>
      <w:bookmarkEnd w:id="8"/>
      <w:r w:rsidRPr="004C2924">
        <w:rPr>
          <w:rFonts w:ascii="Times New Roman" w:hAnsi="Times New Roman" w:cs="Times New Roman"/>
          <w:b/>
          <w:bCs/>
          <w:sz w:val="20"/>
          <w:szCs w:val="20"/>
        </w:rPr>
        <w:t xml:space="preserve"> stages</w:t>
      </w:r>
      <w:r w:rsidR="000C504D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and CAC score</w:t>
      </w:r>
      <w:r w:rsidR="00691E4B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</w:p>
    <w:tbl>
      <w:tblPr>
        <w:tblStyle w:val="ae"/>
        <w:tblW w:w="51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9"/>
        <w:gridCol w:w="1822"/>
        <w:gridCol w:w="1940"/>
        <w:gridCol w:w="1770"/>
        <w:gridCol w:w="1871"/>
        <w:gridCol w:w="1776"/>
        <w:gridCol w:w="1658"/>
      </w:tblGrid>
      <w:tr w:rsidR="000C504D" w:rsidRPr="004C2924" w14:paraId="45199B32" w14:textId="54C39016" w:rsidTr="000C504D">
        <w:trPr>
          <w:trHeight w:val="513"/>
        </w:trPr>
        <w:tc>
          <w:tcPr>
            <w:tcW w:w="1241" w:type="pc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70BCEFB4" w14:textId="77777777" w:rsidR="000C504D" w:rsidRPr="004C2924" w:rsidRDefault="000C504D" w:rsidP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44C481" w14:textId="77777777" w:rsidR="000C504D" w:rsidRPr="004C2924" w:rsidRDefault="000C504D" w:rsidP="000C50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CKD stage 3</w:t>
            </w:r>
          </w:p>
          <w:p w14:paraId="383342EF" w14:textId="77777777" w:rsidR="000C504D" w:rsidRPr="004C2924" w:rsidRDefault="000C504D" w:rsidP="000C50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(n=377)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9B9BE6" w14:textId="77777777" w:rsidR="000C504D" w:rsidRPr="004C2924" w:rsidRDefault="000C504D" w:rsidP="000C50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CKD stage 4–5</w:t>
            </w:r>
          </w:p>
          <w:p w14:paraId="69B88E8F" w14:textId="77777777" w:rsidR="000C504D" w:rsidRPr="004C2924" w:rsidRDefault="000C504D" w:rsidP="000C50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(n=67)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6841F324" w14:textId="584F6CE2" w:rsidR="000C504D" w:rsidRPr="004C2924" w:rsidRDefault="00C3258C" w:rsidP="000C50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258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="000C504D"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for interaction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DC5E96" w14:textId="0BC3174E" w:rsidR="000C504D" w:rsidRPr="004C2924" w:rsidRDefault="000C504D" w:rsidP="000C50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CAC scores &lt;283</w:t>
            </w:r>
          </w:p>
          <w:p w14:paraId="6D7B81BE" w14:textId="0A929539" w:rsidR="000C504D" w:rsidRPr="004C2924" w:rsidRDefault="000C504D" w:rsidP="000C50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202</w:t>
            </w: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E0A2D9" w14:textId="0B53BDCF" w:rsidR="000C504D" w:rsidRPr="004C2924" w:rsidRDefault="000C504D" w:rsidP="000C50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CAC scores 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283</w:t>
            </w:r>
          </w:p>
          <w:p w14:paraId="362D497D" w14:textId="30E1BF5F" w:rsidR="000C504D" w:rsidRPr="004C2924" w:rsidRDefault="000C504D" w:rsidP="000C50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201</w:t>
            </w: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26916CE" w14:textId="73A8FA5B" w:rsidR="000C504D" w:rsidRPr="004C2924" w:rsidRDefault="000C504D" w:rsidP="000C50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258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for interaction</w:t>
            </w:r>
          </w:p>
        </w:tc>
      </w:tr>
      <w:tr w:rsidR="000C504D" w:rsidRPr="004C2924" w14:paraId="19F4354B" w14:textId="149CA0E0" w:rsidTr="000C504D">
        <w:trPr>
          <w:trHeight w:val="282"/>
        </w:trPr>
        <w:tc>
          <w:tcPr>
            <w:tcW w:w="124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63B552" w14:textId="77777777" w:rsidR="000C504D" w:rsidRPr="004C2924" w:rsidRDefault="000C504D" w:rsidP="000C50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2FAA55" w14:textId="77777777" w:rsidR="000C504D" w:rsidRPr="004C2924" w:rsidRDefault="000C504D" w:rsidP="000C50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 CI)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A66AC8" w14:textId="77777777" w:rsidR="000C504D" w:rsidRPr="004C2924" w:rsidRDefault="000C504D" w:rsidP="000C50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 CI)</w:t>
            </w:r>
          </w:p>
        </w:tc>
        <w:tc>
          <w:tcPr>
            <w:tcW w:w="614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5B3459" w14:textId="77777777" w:rsidR="000C504D" w:rsidRPr="004C2924" w:rsidRDefault="000C504D" w:rsidP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D46228" w14:textId="7A02633B" w:rsidR="000C504D" w:rsidRPr="004C2924" w:rsidRDefault="000C504D" w:rsidP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 CI)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C66C88" w14:textId="48A5BF80" w:rsidR="000C504D" w:rsidRPr="004C2924" w:rsidRDefault="000C504D" w:rsidP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 CI)</w:t>
            </w:r>
          </w:p>
        </w:tc>
        <w:tc>
          <w:tcPr>
            <w:tcW w:w="575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1C3E4246" w14:textId="77777777" w:rsidR="000C504D" w:rsidRPr="004C2924" w:rsidRDefault="000C504D" w:rsidP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04D" w:rsidRPr="004C2924" w14:paraId="059A7664" w14:textId="1B8138FF" w:rsidTr="000C504D">
        <w:trPr>
          <w:trHeight w:val="274"/>
        </w:trPr>
        <w:tc>
          <w:tcPr>
            <w:tcW w:w="124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AD347E" w14:textId="77777777" w:rsidR="000C504D" w:rsidRPr="004C2924" w:rsidRDefault="000C50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MACE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C3B318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BA7A14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EA53B8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743FA4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BA4879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7B3840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04D" w:rsidRPr="004C2924" w14:paraId="4DAD0199" w14:textId="7C29D779" w:rsidTr="000C504D">
        <w:trPr>
          <w:trHeight w:val="274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C84D1" w14:textId="77777777" w:rsidR="000C504D" w:rsidRPr="004C2924" w:rsidRDefault="000C504D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LAD-</w:t>
            </w:r>
            <w:proofErr w:type="spellStart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pFAI</w:t>
            </w:r>
            <w:proofErr w:type="spellEnd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 xml:space="preserve"> (&gt;-81.0 vs ≤-81.0 HU)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FF908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1.76 (1.01–3.05)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156BD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2.36 (0.54–10.23)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A9584A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0.689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6C3C3045" w14:textId="21304E59" w:rsidR="000C504D" w:rsidRPr="00FE754F" w:rsidRDefault="000C504D" w:rsidP="00FE754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754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1.23 (0.54</w:t>
            </w:r>
            <w:r w:rsidRPr="00FE754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–</w:t>
            </w:r>
            <w:r w:rsidRPr="00FE754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2.82)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14:paraId="5C14B5E2" w14:textId="4E751857" w:rsidR="000C504D" w:rsidRPr="004C2924" w:rsidRDefault="000C504D" w:rsidP="00FE754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1.77 (0.9</w:t>
            </w:r>
            <w:r w:rsidR="00FE754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–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3.5</w:t>
            </w:r>
            <w:r w:rsidR="00FE754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219291D2" w14:textId="4056A17B" w:rsidR="000C504D" w:rsidRPr="004C2924" w:rsidRDefault="000C504D" w:rsidP="00FE754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0.369</w:t>
            </w:r>
          </w:p>
        </w:tc>
      </w:tr>
      <w:tr w:rsidR="000C504D" w:rsidRPr="004C2924" w14:paraId="550CACCB" w14:textId="0EF0DC4A" w:rsidTr="000C504D">
        <w:trPr>
          <w:trHeight w:val="274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232806" w14:textId="77777777" w:rsidR="000C504D" w:rsidRPr="004C2924" w:rsidRDefault="000C504D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LCX-</w:t>
            </w:r>
            <w:proofErr w:type="spellStart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pFAI</w:t>
            </w:r>
            <w:proofErr w:type="spellEnd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 xml:space="preserve"> (&gt;-78.8 vs ≤-78.8 HU)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C30EB3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1.90 (1.07–3.35)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7BC6D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3.20 (0.71–14.37)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466E9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0.717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493FC2CC" w14:textId="3A08F063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2.29 (1.01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–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5.19)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14:paraId="2E20E3A1" w14:textId="07F80D48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1.64 (0.8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–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3.36)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EC950F5" w14:textId="553A7B9B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0.81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0C504D" w:rsidRPr="004C2924" w14:paraId="50286BDC" w14:textId="4C33AD0E" w:rsidTr="000C504D">
        <w:trPr>
          <w:trHeight w:val="274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DD1C5" w14:textId="77777777" w:rsidR="000C504D" w:rsidRPr="004C2924" w:rsidRDefault="000C504D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RCA-</w:t>
            </w:r>
            <w:proofErr w:type="spellStart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pFAI</w:t>
            </w:r>
            <w:proofErr w:type="spellEnd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 xml:space="preserve"> (&gt;-79.4 vs ≤-79.4 HU)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54D3A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 (0.90–2.56)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0A208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1.96 (0.50–7.77)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4DF53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7582DB0F" w14:textId="7ACC54E1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1.88 (0.88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–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  <w:r w:rsidR="00FE754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.00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14:paraId="381ABAA5" w14:textId="0BE13C05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1.7</w:t>
            </w:r>
            <w:r w:rsidR="00FE754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(0.85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–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3.38)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47730DE" w14:textId="071A39FC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0.584</w:t>
            </w:r>
          </w:p>
        </w:tc>
      </w:tr>
      <w:tr w:rsidR="000C504D" w:rsidRPr="004C2924" w14:paraId="026D719C" w14:textId="1B9AA831" w:rsidTr="000C504D">
        <w:trPr>
          <w:trHeight w:val="274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EC8AA" w14:textId="77777777" w:rsidR="000C504D" w:rsidRPr="004C2924" w:rsidRDefault="000C50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Cardiovascular mortality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4F141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8401B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FF817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173316E0" w14:textId="77777777" w:rsidR="000C504D" w:rsidRPr="00FE754F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14:paraId="1E015642" w14:textId="77777777" w:rsidR="000C504D" w:rsidRPr="00FE754F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456F55F" w14:textId="77777777" w:rsidR="000C504D" w:rsidRPr="00FE754F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C504D" w:rsidRPr="004C2924" w14:paraId="1C2433FC" w14:textId="07101DB9" w:rsidTr="000C504D">
        <w:trPr>
          <w:trHeight w:val="274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C2CB0" w14:textId="77777777" w:rsidR="000C504D" w:rsidRPr="004C2924" w:rsidRDefault="000C504D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LAD-</w:t>
            </w:r>
            <w:proofErr w:type="spellStart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pFAI</w:t>
            </w:r>
            <w:proofErr w:type="spellEnd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 xml:space="preserve"> (&gt;-81.0 vs ≤-81.0 HU)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3B2C90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3.15 (1.58–6.26)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296BE1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2.72 (0.55–13.53)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C48DE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0.909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1050FE61" w14:textId="01080799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2.17 (0.79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–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5.93)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14:paraId="0E3B7D3F" w14:textId="07950CD3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3.13 (1.3</w:t>
            </w:r>
            <w:r w:rsidR="00FE754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–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7.56)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B40A198" w14:textId="0927E7CA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0.679</w:t>
            </w:r>
          </w:p>
        </w:tc>
      </w:tr>
      <w:tr w:rsidR="000C504D" w:rsidRPr="004C2924" w14:paraId="5A0074D6" w14:textId="1984178B" w:rsidTr="000C504D">
        <w:trPr>
          <w:trHeight w:val="274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AFB07" w14:textId="77777777" w:rsidR="000C504D" w:rsidRPr="004C2924" w:rsidRDefault="000C504D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LCX-</w:t>
            </w:r>
            <w:proofErr w:type="spellStart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pFAI</w:t>
            </w:r>
            <w:proofErr w:type="spellEnd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 xml:space="preserve"> (&gt;-78.8 vs ≤-78.8 HU)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D0306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2.58 (1.29–5.14)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9E1F6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4.66 (0.85–25.64)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E599C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7B87E25E" w14:textId="3F56FF83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="00FE754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.00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(0.81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–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4.95)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14:paraId="27043D2A" w14:textId="3486FF4D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2.26 (0.86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–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5.94)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8AB4866" w14:textId="2F42DC32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0.864</w:t>
            </w:r>
          </w:p>
        </w:tc>
      </w:tr>
      <w:tr w:rsidR="000C504D" w:rsidRPr="004C2924" w14:paraId="10E65FA6" w14:textId="0E057096" w:rsidTr="000C504D">
        <w:trPr>
          <w:trHeight w:val="274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8F22AB" w14:textId="77777777" w:rsidR="000C504D" w:rsidRPr="004C2924" w:rsidRDefault="000C504D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RCA-</w:t>
            </w:r>
            <w:proofErr w:type="spellStart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pFAI</w:t>
            </w:r>
            <w:proofErr w:type="spellEnd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 xml:space="preserve"> (&gt;-79.4 vs ≤-79.4 HU)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1DFE0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1.76 (0.92–3.33)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66179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6.08 (0.83–44.8)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65BA4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0.240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01BCE3D1" w14:textId="00CF72F0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1.78 (0.75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–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4.2</w:t>
            </w:r>
            <w:r w:rsidR="00FE754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14:paraId="467C7AAE" w14:textId="7C19B205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2.5</w:t>
            </w:r>
            <w:r w:rsidR="00FE754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(1.07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–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5.87)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07B3011" w14:textId="12244D32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0.774</w:t>
            </w:r>
          </w:p>
        </w:tc>
      </w:tr>
      <w:tr w:rsidR="000C504D" w:rsidRPr="004C2924" w14:paraId="56B7C5E1" w14:textId="00EFD844" w:rsidTr="000C504D">
        <w:trPr>
          <w:trHeight w:val="274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01834" w14:textId="77777777" w:rsidR="000C504D" w:rsidRPr="004C2924" w:rsidRDefault="000C504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All-cause mortality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D65DF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9F3E7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EC13C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0C486540" w14:textId="77777777" w:rsidR="000C504D" w:rsidRPr="00FE754F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14:paraId="5060F2BC" w14:textId="77777777" w:rsidR="000C504D" w:rsidRPr="00FE754F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24CFB44" w14:textId="77777777" w:rsidR="000C504D" w:rsidRPr="00FE754F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C504D" w:rsidRPr="004C2924" w14:paraId="625C3CAF" w14:textId="4E501D25" w:rsidTr="000C504D">
        <w:trPr>
          <w:trHeight w:val="274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F3396" w14:textId="77777777" w:rsidR="000C504D" w:rsidRPr="004C2924" w:rsidRDefault="000C504D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LAD-</w:t>
            </w:r>
            <w:proofErr w:type="spellStart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pFAI</w:t>
            </w:r>
            <w:proofErr w:type="spellEnd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 xml:space="preserve"> (&gt;-81.0 vs ≤-81.0 HU)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AF316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2.47 (1.53–4.01)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C548D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1.93 (0.56–6.67)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4A2F4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727AEC2E" w14:textId="32DA625A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2.31 (1.13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–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4.73)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14:paraId="70C39572" w14:textId="374779D1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2.36 (1.26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–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4.42)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A49369E" w14:textId="23B0104D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0.851</w:t>
            </w:r>
          </w:p>
        </w:tc>
      </w:tr>
      <w:tr w:rsidR="000C504D" w:rsidRPr="004C2924" w14:paraId="0C20809C" w14:textId="05C11D26" w:rsidTr="000C504D">
        <w:trPr>
          <w:trHeight w:val="274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101CF" w14:textId="77777777" w:rsidR="000C504D" w:rsidRPr="004C2924" w:rsidRDefault="000C504D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LCX-</w:t>
            </w:r>
            <w:proofErr w:type="spellStart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pFAI</w:t>
            </w:r>
            <w:proofErr w:type="spellEnd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 xml:space="preserve"> (&gt;-78.8 vs ≤-78.8 HU)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F1BD1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1.80 (1.10–2.92)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DB14EA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2.18 (0.62–7.73)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E35BE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5C87F4CC" w14:textId="31792440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1.7</w:t>
            </w:r>
            <w:r w:rsidR="00FE754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(0.87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–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3.32)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14:paraId="66C72693" w14:textId="1E5924C2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2.15 (1.13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–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4.09)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11FC7E6" w14:textId="3DADBA0A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0.612</w:t>
            </w:r>
          </w:p>
        </w:tc>
      </w:tr>
      <w:tr w:rsidR="000C504D" w:rsidRPr="004C2924" w14:paraId="72A7F9CB" w14:textId="3B4464A6" w:rsidTr="000C504D">
        <w:trPr>
          <w:trHeight w:val="282"/>
        </w:trPr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F29831" w14:textId="77777777" w:rsidR="000C504D" w:rsidRPr="004C2924" w:rsidRDefault="000C504D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RCA-</w:t>
            </w:r>
            <w:proofErr w:type="spellStart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>pFAI</w:t>
            </w:r>
            <w:proofErr w:type="spellEnd"/>
            <w:r w:rsidRPr="004C2924">
              <w:rPr>
                <w:rFonts w:ascii="Times New Roman" w:hAnsi="Times New Roman" w:cs="Times New Roman"/>
                <w:sz w:val="20"/>
                <w:szCs w:val="20"/>
              </w:rPr>
              <w:t xml:space="preserve"> (&gt;-79.4 vs ≤-79.4 HU)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C5807E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 (1.05–2.63)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DF42CE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 (0.57–5.6)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12BB4B" w14:textId="77777777" w:rsidR="000C504D" w:rsidRPr="004C2924" w:rsidRDefault="000C50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29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D60095" w14:textId="0F707489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1.86 (0.99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–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3.5</w:t>
            </w:r>
            <w:r w:rsidR="00FE754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E135FD" w14:textId="74240951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2.03 (1.14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–</w:t>
            </w: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3.61)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E0E6EE" w14:textId="3D3EF780" w:rsidR="000C504D" w:rsidRPr="004C2924" w:rsidRDefault="000C50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04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0.901</w:t>
            </w:r>
          </w:p>
        </w:tc>
      </w:tr>
    </w:tbl>
    <w:p w14:paraId="7DCF3551" w14:textId="4D60B25C" w:rsidR="00E655F3" w:rsidRPr="004C2924" w:rsidRDefault="00E655F3" w:rsidP="00623D41">
      <w:pPr>
        <w:rPr>
          <w:rFonts w:ascii="Times New Roman" w:hAnsi="Times New Roman" w:cs="Times New Roman"/>
          <w:sz w:val="20"/>
          <w:szCs w:val="20"/>
        </w:rPr>
      </w:pPr>
      <w:r w:rsidRPr="004C2924">
        <w:rPr>
          <w:rFonts w:ascii="Times New Roman" w:hAnsi="Times New Roman" w:cs="Times New Roman"/>
          <w:sz w:val="20"/>
          <w:szCs w:val="20"/>
        </w:rPr>
        <w:t>Adjusted for age, sex, kilovolt peak ≥100 kV, diabetes mellitus, hypertension, congestive heart failure, significant stenosis of the corresponding coronary artery, percutaneous coronary intervention</w:t>
      </w:r>
      <w:r w:rsidR="000C504D">
        <w:rPr>
          <w:rFonts w:ascii="Times New Roman" w:hAnsi="Times New Roman" w:cs="Times New Roman"/>
          <w:sz w:val="20"/>
          <w:szCs w:val="20"/>
        </w:rPr>
        <w:t>,</w:t>
      </w:r>
      <w:r w:rsidR="000C504D" w:rsidRPr="000C504D">
        <w:rPr>
          <w:rFonts w:hint="eastAsia"/>
        </w:rPr>
        <w:t xml:space="preserve"> </w:t>
      </w:r>
      <w:r w:rsidR="000C504D" w:rsidRPr="000C504D">
        <w:rPr>
          <w:rFonts w:ascii="Times New Roman" w:hAnsi="Times New Roman" w:cs="Times New Roman" w:hint="eastAsia"/>
          <w:sz w:val="20"/>
          <w:szCs w:val="20"/>
        </w:rPr>
        <w:t>estimated glomerular filtration rate</w:t>
      </w:r>
      <w:r w:rsidR="000C504D">
        <w:rPr>
          <w:rFonts w:ascii="Times New Roman" w:hAnsi="Times New Roman" w:cs="Times New Roman"/>
          <w:sz w:val="20"/>
          <w:szCs w:val="20"/>
        </w:rPr>
        <w:t>,</w:t>
      </w:r>
      <w:r w:rsidRPr="004C2924">
        <w:rPr>
          <w:rFonts w:ascii="Times New Roman" w:hAnsi="Times New Roman" w:cs="Times New Roman"/>
          <w:sz w:val="20"/>
          <w:szCs w:val="20"/>
        </w:rPr>
        <w:t xml:space="preserve"> and renin‒angiotensin‒aldosterone system inhibitors.</w:t>
      </w:r>
    </w:p>
    <w:p w14:paraId="5ABF114E" w14:textId="66493AC2" w:rsidR="00E655F3" w:rsidRPr="004C2924" w:rsidRDefault="00E655F3" w:rsidP="00623D41">
      <w:pPr>
        <w:rPr>
          <w:rFonts w:ascii="Times New Roman" w:hAnsi="Times New Roman" w:cs="Times New Roman"/>
          <w:sz w:val="20"/>
          <w:szCs w:val="20"/>
        </w:rPr>
      </w:pPr>
      <w:r w:rsidRPr="004C2924">
        <w:rPr>
          <w:rFonts w:ascii="Times New Roman" w:hAnsi="Times New Roman" w:cs="Times New Roman"/>
          <w:sz w:val="20"/>
          <w:szCs w:val="20"/>
        </w:rPr>
        <w:t xml:space="preserve">Abbreviations: </w:t>
      </w:r>
      <w:r w:rsidR="00FE754F" w:rsidRPr="00FE754F">
        <w:rPr>
          <w:rFonts w:ascii="Times New Roman" w:hAnsi="Times New Roman" w:cs="Times New Roman" w:hint="eastAsia"/>
          <w:sz w:val="20"/>
          <w:szCs w:val="20"/>
        </w:rPr>
        <w:t>CAC: Coronary Artery Calcium</w:t>
      </w:r>
      <w:r w:rsidR="00FE754F">
        <w:rPr>
          <w:rFonts w:ascii="Times New Roman" w:hAnsi="Times New Roman" w:cs="Times New Roman" w:hint="eastAsia"/>
          <w:sz w:val="20"/>
          <w:szCs w:val="20"/>
        </w:rPr>
        <w:t>;</w:t>
      </w:r>
      <w:r w:rsidR="00FE754F" w:rsidRPr="00FE754F">
        <w:rPr>
          <w:rFonts w:ascii="Times New Roman" w:hAnsi="Times New Roman" w:cs="Times New Roman"/>
          <w:sz w:val="20"/>
          <w:szCs w:val="20"/>
        </w:rPr>
        <w:t xml:space="preserve"> </w:t>
      </w:r>
      <w:r w:rsidRPr="004C2924">
        <w:rPr>
          <w:rFonts w:ascii="Times New Roman" w:hAnsi="Times New Roman" w:cs="Times New Roman"/>
          <w:sz w:val="20"/>
          <w:szCs w:val="20"/>
        </w:rPr>
        <w:t xml:space="preserve">CI: Confidence interval; CKD: Chronic Kidney Disease; HR: Hazards Ratio; LAD: Left Anterior Descending Artery; LCX: Left Circumflex Artery; </w:t>
      </w:r>
      <w:proofErr w:type="spellStart"/>
      <w:r w:rsidRPr="004C2924">
        <w:rPr>
          <w:rFonts w:ascii="Times New Roman" w:hAnsi="Times New Roman" w:cs="Times New Roman"/>
          <w:sz w:val="20"/>
          <w:szCs w:val="20"/>
        </w:rPr>
        <w:t>pFAI</w:t>
      </w:r>
      <w:proofErr w:type="spellEnd"/>
      <w:r w:rsidRPr="004C2924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4C2924">
        <w:rPr>
          <w:rFonts w:ascii="Times New Roman" w:hAnsi="Times New Roman" w:cs="Times New Roman"/>
          <w:sz w:val="20"/>
          <w:szCs w:val="20"/>
        </w:rPr>
        <w:t>Pericoronary</w:t>
      </w:r>
      <w:proofErr w:type="spellEnd"/>
      <w:r w:rsidRPr="004C2924">
        <w:rPr>
          <w:rFonts w:ascii="Times New Roman" w:hAnsi="Times New Roman" w:cs="Times New Roman"/>
          <w:sz w:val="20"/>
          <w:szCs w:val="20"/>
        </w:rPr>
        <w:t xml:space="preserve"> Fat Attenuation Index; RCA: Right Coronary Artery</w:t>
      </w:r>
    </w:p>
    <w:p w14:paraId="0144F8D8" w14:textId="6F05A98C" w:rsidR="00E655F3" w:rsidRPr="004C2924" w:rsidRDefault="00E655F3" w:rsidP="00A5680E">
      <w:pPr>
        <w:widowControl/>
        <w:jc w:val="center"/>
        <w:rPr>
          <w:rFonts w:ascii="Times New Roman" w:hAnsi="Times New Roman" w:cs="Times New Roman"/>
          <w:sz w:val="20"/>
          <w:szCs w:val="20"/>
        </w:rPr>
      </w:pPr>
      <w:r w:rsidRPr="004C2924">
        <w:rPr>
          <w:rFonts w:ascii="Times New Roman" w:hAnsi="Times New Roman" w:cs="Times New Roman"/>
          <w:sz w:val="20"/>
          <w:szCs w:val="20"/>
        </w:rPr>
        <w:br w:type="page"/>
      </w:r>
      <w:r w:rsidR="00A96662" w:rsidRPr="004C292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3045A21" wp14:editId="62F9E21E">
            <wp:extent cx="4952005" cy="3226435"/>
            <wp:effectExtent l="0" t="0" r="1270" b="0"/>
            <wp:docPr id="8069496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949686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2005" cy="32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749DB" w14:textId="4A05786B" w:rsidR="00B542EE" w:rsidRPr="004C2924" w:rsidRDefault="00B542EE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4C2924">
        <w:rPr>
          <w:rFonts w:ascii="Times New Roman" w:hAnsi="Times New Roman" w:cs="Times New Roman"/>
          <w:b/>
          <w:bCs/>
          <w:sz w:val="20"/>
          <w:szCs w:val="20"/>
        </w:rPr>
        <w:t xml:space="preserve">Figure S1. Pearson correlation of </w:t>
      </w:r>
      <w:r w:rsidR="00CB139E">
        <w:rPr>
          <w:rFonts w:ascii="Times New Roman" w:hAnsi="Times New Roman" w:cs="Times New Roman"/>
          <w:b/>
          <w:bCs/>
          <w:sz w:val="20"/>
          <w:szCs w:val="20"/>
        </w:rPr>
        <w:t>CCTA-derived</w:t>
      </w:r>
      <w:r w:rsidRPr="004C2924">
        <w:rPr>
          <w:rFonts w:ascii="Times New Roman" w:hAnsi="Times New Roman" w:cs="Times New Roman"/>
          <w:b/>
          <w:bCs/>
          <w:sz w:val="20"/>
          <w:szCs w:val="20"/>
        </w:rPr>
        <w:t xml:space="preserve"> parameters, SYNTAX score and eGFR</w:t>
      </w:r>
    </w:p>
    <w:p w14:paraId="46F839F7" w14:textId="10ADAFB6" w:rsidR="00B542EE" w:rsidRPr="004C2924" w:rsidRDefault="00B542EE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4C2924">
        <w:rPr>
          <w:rFonts w:ascii="Times New Roman" w:hAnsi="Times New Roman" w:cs="Times New Roman"/>
          <w:sz w:val="20"/>
          <w:szCs w:val="20"/>
        </w:rPr>
        <w:t>*P &lt;0.05, **P&lt;</w:t>
      </w:r>
      <w:proofErr w:type="gramStart"/>
      <w:r w:rsidRPr="004C2924">
        <w:rPr>
          <w:rFonts w:ascii="Times New Roman" w:hAnsi="Times New Roman" w:cs="Times New Roman"/>
          <w:sz w:val="20"/>
          <w:szCs w:val="20"/>
        </w:rPr>
        <w:t>0.01, *</w:t>
      </w:r>
      <w:proofErr w:type="gramEnd"/>
      <w:r w:rsidRPr="004C2924">
        <w:rPr>
          <w:rFonts w:ascii="Times New Roman" w:hAnsi="Times New Roman" w:cs="Times New Roman"/>
          <w:sz w:val="20"/>
          <w:szCs w:val="20"/>
        </w:rPr>
        <w:t>**P&lt;0.001</w:t>
      </w:r>
    </w:p>
    <w:p w14:paraId="2E9BB1AE" w14:textId="721FD48B" w:rsidR="00B542EE" w:rsidRPr="004C2924" w:rsidRDefault="00B542EE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4C2924">
        <w:rPr>
          <w:rFonts w:ascii="Times New Roman" w:hAnsi="Times New Roman" w:cs="Times New Roman"/>
          <w:sz w:val="20"/>
          <w:szCs w:val="20"/>
        </w:rPr>
        <w:t xml:space="preserve">CCTA: Coronary Computed Tomography Angiography; eGFR: Estimated Glomerular Filtration Rate; FFR: Fractional Flow Reserve; LAD: Left Anterior Descending Artery; LCX: Left Circumflex Artery; FAI: </w:t>
      </w:r>
      <w:proofErr w:type="spellStart"/>
      <w:r w:rsidRPr="004C2924">
        <w:rPr>
          <w:rFonts w:ascii="Times New Roman" w:hAnsi="Times New Roman" w:cs="Times New Roman"/>
          <w:sz w:val="20"/>
          <w:szCs w:val="20"/>
        </w:rPr>
        <w:t>Pericoronary</w:t>
      </w:r>
      <w:proofErr w:type="spellEnd"/>
      <w:r w:rsidRPr="004C2924">
        <w:rPr>
          <w:rFonts w:ascii="Times New Roman" w:hAnsi="Times New Roman" w:cs="Times New Roman"/>
          <w:sz w:val="20"/>
          <w:szCs w:val="20"/>
        </w:rPr>
        <w:t xml:space="preserve"> Fat Attenuation Index; RCA: Right Coronary </w:t>
      </w:r>
      <w:proofErr w:type="gramStart"/>
      <w:r w:rsidRPr="004C2924">
        <w:rPr>
          <w:rFonts w:ascii="Times New Roman" w:hAnsi="Times New Roman" w:cs="Times New Roman"/>
          <w:sz w:val="20"/>
          <w:szCs w:val="20"/>
        </w:rPr>
        <w:t>Artery;</w:t>
      </w:r>
      <w:proofErr w:type="gramEnd"/>
      <w:r w:rsidRPr="004C292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39CE963" w14:textId="77777777" w:rsidR="00B542EE" w:rsidRPr="004C2924" w:rsidRDefault="00B542EE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3C6EEA22" w14:textId="38746225" w:rsidR="00B205BD" w:rsidRPr="004C2924" w:rsidRDefault="00B205BD">
      <w:pPr>
        <w:widowControl/>
        <w:jc w:val="left"/>
        <w:rPr>
          <w:rFonts w:ascii="Times New Roman" w:hAnsi="Times New Roman" w:cs="Times New Roman"/>
          <w:sz w:val="20"/>
          <w:szCs w:val="20"/>
        </w:rPr>
        <w:sectPr w:rsidR="00B205BD" w:rsidRPr="004C2924" w:rsidSect="000C504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4F8776F" w14:textId="738F5F3A" w:rsidR="00A96662" w:rsidRPr="004C2924" w:rsidRDefault="00620C1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4C292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AFF164F" wp14:editId="3FD7F6EE">
            <wp:extent cx="8863330" cy="2810510"/>
            <wp:effectExtent l="0" t="0" r="0" b="8890"/>
            <wp:docPr id="1018636481" name="图片 4" descr="图片包含 日历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636481" name="图片 4" descr="图片包含 日历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81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A9577" w14:textId="4F264127" w:rsidR="00620C19" w:rsidRPr="004C2924" w:rsidRDefault="00620C19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4C2924">
        <w:rPr>
          <w:rFonts w:ascii="Times New Roman" w:hAnsi="Times New Roman" w:cs="Times New Roman"/>
          <w:b/>
          <w:bCs/>
          <w:sz w:val="20"/>
          <w:szCs w:val="20"/>
        </w:rPr>
        <w:t xml:space="preserve">Figure S2. Unadjusted restricted cubic spline curve of </w:t>
      </w:r>
      <w:proofErr w:type="spellStart"/>
      <w:r w:rsidRPr="004C2924">
        <w:rPr>
          <w:rFonts w:ascii="Times New Roman" w:hAnsi="Times New Roman" w:cs="Times New Roman"/>
          <w:b/>
          <w:bCs/>
          <w:sz w:val="20"/>
          <w:szCs w:val="20"/>
        </w:rPr>
        <w:t>pFAI</w:t>
      </w:r>
      <w:proofErr w:type="spellEnd"/>
      <w:r w:rsidRPr="004C2924">
        <w:rPr>
          <w:rFonts w:ascii="Times New Roman" w:hAnsi="Times New Roman" w:cs="Times New Roman"/>
          <w:b/>
          <w:bCs/>
          <w:sz w:val="20"/>
          <w:szCs w:val="20"/>
        </w:rPr>
        <w:t xml:space="preserve"> and MACEs and cardiovascular and all-cause mortality</w:t>
      </w:r>
    </w:p>
    <w:p w14:paraId="5B26A19B" w14:textId="77777777" w:rsidR="00620C19" w:rsidRPr="004C2924" w:rsidRDefault="00620C19" w:rsidP="00620C19">
      <w:pPr>
        <w:rPr>
          <w:rFonts w:ascii="Times New Roman" w:hAnsi="Times New Roman" w:cs="Times New Roman"/>
          <w:sz w:val="24"/>
        </w:rPr>
      </w:pPr>
      <w:r w:rsidRPr="004C2924">
        <w:rPr>
          <w:rFonts w:ascii="Times New Roman" w:hAnsi="Times New Roman" w:cs="Times New Roman"/>
          <w:sz w:val="24"/>
        </w:rPr>
        <w:t xml:space="preserve">The graph depicts the adjusted HR (95% CI) for MACE (A), cardiovascular (B) and all-cause mortality (C) across varying levels of </w:t>
      </w:r>
      <w:proofErr w:type="spellStart"/>
      <w:r w:rsidRPr="004C2924">
        <w:rPr>
          <w:rFonts w:ascii="Times New Roman" w:hAnsi="Times New Roman" w:cs="Times New Roman"/>
          <w:sz w:val="24"/>
        </w:rPr>
        <w:t>pFAI</w:t>
      </w:r>
      <w:proofErr w:type="spellEnd"/>
      <w:r w:rsidRPr="004C2924">
        <w:rPr>
          <w:rFonts w:ascii="Times New Roman" w:hAnsi="Times New Roman" w:cs="Times New Roman"/>
          <w:sz w:val="24"/>
        </w:rPr>
        <w:t>. The curves corresponding to different coronary arteries are color-coded: pink solid line for the LAD, yellow dotted line for the LCX, and blue dashed line for the RCA.</w:t>
      </w:r>
    </w:p>
    <w:p w14:paraId="0FDEDD20" w14:textId="77777777" w:rsidR="00620C19" w:rsidRPr="004C2924" w:rsidRDefault="00620C19" w:rsidP="00620C19">
      <w:pPr>
        <w:rPr>
          <w:rFonts w:ascii="Times New Roman" w:hAnsi="Times New Roman" w:cs="Times New Roman"/>
          <w:sz w:val="24"/>
        </w:rPr>
      </w:pPr>
      <w:r w:rsidRPr="004C2924">
        <w:rPr>
          <w:rFonts w:ascii="Times New Roman" w:hAnsi="Times New Roman" w:cs="Times New Roman"/>
          <w:sz w:val="24"/>
        </w:rPr>
        <w:t xml:space="preserve">CI: confidence interval; LAD: left anterior descending; LCX: left circumflex artery; HR: </w:t>
      </w:r>
      <w:r w:rsidRPr="004C2924">
        <w:rPr>
          <w:rFonts w:ascii="Times New Roman" w:eastAsia="宋体" w:hAnsi="Times New Roman" w:cs="Times New Roman"/>
          <w:sz w:val="24"/>
        </w:rPr>
        <w:t>hazard</w:t>
      </w:r>
      <w:r w:rsidRPr="004C2924">
        <w:rPr>
          <w:rFonts w:ascii="Times New Roman" w:hAnsi="Times New Roman" w:cs="Times New Roman"/>
          <w:sz w:val="24"/>
        </w:rPr>
        <w:t xml:space="preserve"> ratio; MACE: major adverse cardiovascular events; </w:t>
      </w:r>
      <w:proofErr w:type="spellStart"/>
      <w:r w:rsidRPr="004C2924">
        <w:rPr>
          <w:rFonts w:ascii="Times New Roman" w:hAnsi="Times New Roman" w:cs="Times New Roman"/>
          <w:sz w:val="24"/>
        </w:rPr>
        <w:t>pFAI</w:t>
      </w:r>
      <w:proofErr w:type="spellEnd"/>
      <w:r w:rsidRPr="004C2924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4C2924">
        <w:rPr>
          <w:rFonts w:ascii="Times New Roman" w:hAnsi="Times New Roman" w:cs="Times New Roman"/>
          <w:sz w:val="24"/>
        </w:rPr>
        <w:t>pericoronary</w:t>
      </w:r>
      <w:proofErr w:type="spellEnd"/>
      <w:r w:rsidRPr="004C2924">
        <w:rPr>
          <w:rFonts w:ascii="Times New Roman" w:hAnsi="Times New Roman" w:cs="Times New Roman"/>
          <w:sz w:val="24"/>
        </w:rPr>
        <w:t xml:space="preserve"> fat attenuation index; RCA: right coronary artery</w:t>
      </w:r>
    </w:p>
    <w:p w14:paraId="5F159CA0" w14:textId="77777777" w:rsidR="00620C19" w:rsidRPr="004C2924" w:rsidRDefault="00620C1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sectPr w:rsidR="00620C19" w:rsidRPr="004C2924" w:rsidSect="00620C1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BE43A" w14:textId="77777777" w:rsidR="002551B8" w:rsidRDefault="002551B8" w:rsidP="00D614B9">
      <w:pPr>
        <w:rPr>
          <w:rFonts w:hint="eastAsia"/>
        </w:rPr>
      </w:pPr>
      <w:r>
        <w:separator/>
      </w:r>
    </w:p>
  </w:endnote>
  <w:endnote w:type="continuationSeparator" w:id="0">
    <w:p w14:paraId="1E88AC68" w14:textId="77777777" w:rsidR="002551B8" w:rsidRDefault="002551B8" w:rsidP="00D614B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E874E" w14:textId="77777777" w:rsidR="002551B8" w:rsidRDefault="002551B8" w:rsidP="00D614B9">
      <w:pPr>
        <w:rPr>
          <w:rFonts w:hint="eastAsia"/>
        </w:rPr>
      </w:pPr>
      <w:r>
        <w:separator/>
      </w:r>
    </w:p>
  </w:footnote>
  <w:footnote w:type="continuationSeparator" w:id="0">
    <w:p w14:paraId="1E04CE1B" w14:textId="77777777" w:rsidR="002551B8" w:rsidRDefault="002551B8" w:rsidP="00D614B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QztzAxMgNCQyNDYyUdpeDU4uLM/DyQApNaAJXKy4ks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rdiovascular Diab 复制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rtedarrq0de2oer2t2pzppjdx9wt0e2s02s&quot;&gt;My EndNote Library&lt;record-ids&gt;&lt;item&gt;32187&lt;/item&gt;&lt;item&gt;32202&lt;/item&gt;&lt;item&gt;32203&lt;/item&gt;&lt;item&gt;32204&lt;/item&gt;&lt;item&gt;32205&lt;/item&gt;&lt;item&gt;32206&lt;/item&gt;&lt;item&gt;32207&lt;/item&gt;&lt;item&gt;32211&lt;/item&gt;&lt;item&gt;32386&lt;/item&gt;&lt;/record-ids&gt;&lt;/item&gt;&lt;/Libraries&gt;"/>
  </w:docVars>
  <w:rsids>
    <w:rsidRoot w:val="00D143E0"/>
    <w:rsid w:val="00020170"/>
    <w:rsid w:val="0003237D"/>
    <w:rsid w:val="00035F6A"/>
    <w:rsid w:val="000464E5"/>
    <w:rsid w:val="000770EA"/>
    <w:rsid w:val="000A764A"/>
    <w:rsid w:val="000C504D"/>
    <w:rsid w:val="001948D2"/>
    <w:rsid w:val="001D5E25"/>
    <w:rsid w:val="002208C5"/>
    <w:rsid w:val="002520F1"/>
    <w:rsid w:val="002551B8"/>
    <w:rsid w:val="00286D3F"/>
    <w:rsid w:val="002B27A4"/>
    <w:rsid w:val="002E44D8"/>
    <w:rsid w:val="002E57E0"/>
    <w:rsid w:val="00311C5E"/>
    <w:rsid w:val="003D6533"/>
    <w:rsid w:val="003D6854"/>
    <w:rsid w:val="003F03DA"/>
    <w:rsid w:val="00422771"/>
    <w:rsid w:val="00425CF4"/>
    <w:rsid w:val="004362EB"/>
    <w:rsid w:val="004C2924"/>
    <w:rsid w:val="004E4B5F"/>
    <w:rsid w:val="004F22A7"/>
    <w:rsid w:val="0051298F"/>
    <w:rsid w:val="00530461"/>
    <w:rsid w:val="005F590C"/>
    <w:rsid w:val="00620C19"/>
    <w:rsid w:val="00623D41"/>
    <w:rsid w:val="006519B0"/>
    <w:rsid w:val="00673BF2"/>
    <w:rsid w:val="00691E4B"/>
    <w:rsid w:val="006B68CB"/>
    <w:rsid w:val="006E4B3A"/>
    <w:rsid w:val="006F615C"/>
    <w:rsid w:val="00705957"/>
    <w:rsid w:val="00750F75"/>
    <w:rsid w:val="007F6445"/>
    <w:rsid w:val="008137C4"/>
    <w:rsid w:val="008A6416"/>
    <w:rsid w:val="008F7483"/>
    <w:rsid w:val="00922651"/>
    <w:rsid w:val="009352F2"/>
    <w:rsid w:val="00997B7C"/>
    <w:rsid w:val="009C0A14"/>
    <w:rsid w:val="009D7E75"/>
    <w:rsid w:val="00A07794"/>
    <w:rsid w:val="00A20200"/>
    <w:rsid w:val="00A21926"/>
    <w:rsid w:val="00A41569"/>
    <w:rsid w:val="00A4182C"/>
    <w:rsid w:val="00A5680E"/>
    <w:rsid w:val="00A63813"/>
    <w:rsid w:val="00A854E9"/>
    <w:rsid w:val="00A96662"/>
    <w:rsid w:val="00AC1357"/>
    <w:rsid w:val="00AD28B2"/>
    <w:rsid w:val="00AF190B"/>
    <w:rsid w:val="00B00D32"/>
    <w:rsid w:val="00B14787"/>
    <w:rsid w:val="00B205BD"/>
    <w:rsid w:val="00B52E8B"/>
    <w:rsid w:val="00B542EE"/>
    <w:rsid w:val="00B66074"/>
    <w:rsid w:val="00B8767A"/>
    <w:rsid w:val="00B91E0E"/>
    <w:rsid w:val="00BA7E77"/>
    <w:rsid w:val="00C3258C"/>
    <w:rsid w:val="00C54069"/>
    <w:rsid w:val="00C73BCA"/>
    <w:rsid w:val="00C80D5D"/>
    <w:rsid w:val="00CB139E"/>
    <w:rsid w:val="00CE177F"/>
    <w:rsid w:val="00D143E0"/>
    <w:rsid w:val="00D614B9"/>
    <w:rsid w:val="00D82328"/>
    <w:rsid w:val="00DD185D"/>
    <w:rsid w:val="00DD3784"/>
    <w:rsid w:val="00DD63B5"/>
    <w:rsid w:val="00DE1F5F"/>
    <w:rsid w:val="00E051DD"/>
    <w:rsid w:val="00E337DD"/>
    <w:rsid w:val="00E462AF"/>
    <w:rsid w:val="00E53681"/>
    <w:rsid w:val="00E655F3"/>
    <w:rsid w:val="00EA3144"/>
    <w:rsid w:val="00EE3747"/>
    <w:rsid w:val="00FA0A26"/>
    <w:rsid w:val="00FE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70C1F5"/>
  <w15:chartTrackingRefBased/>
  <w15:docId w15:val="{1C065519-EEE0-4215-AF4E-AC8F50AA5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04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43E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4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43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43E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43E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43E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43E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43E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43E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43E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14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14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143E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143E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143E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143E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143E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143E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143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14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43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143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43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143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43E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43E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4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143E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143E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99"/>
    <w:rsid w:val="00DE1F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614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D614B9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D614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D614B9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286D3F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286D3F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286D3F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286D3F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9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4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7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9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0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1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5048E-1654-45C1-B565-FD29A4AAF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1880</TotalTime>
  <Pages>12</Pages>
  <Words>2623</Words>
  <Characters>14795</Characters>
  <Application>Microsoft Office Word</Application>
  <DocSecurity>0</DocSecurity>
  <Lines>1056</Lines>
  <Paragraphs>791</Paragraphs>
  <ScaleCrop>false</ScaleCrop>
  <Company/>
  <LinksUpToDate>false</LinksUpToDate>
  <CharactersWithSpaces>16627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Xiaozhao Lu</dc:creator>
  <cp:keywords/>
  <dc:description/>
  <cp:lastModifiedBy>Xiaozhao Lu</cp:lastModifiedBy>
  <cp:revision>12</cp:revision>
  <cp:lastPrinted>2025-05-27T08:31:00Z</cp:lastPrinted>
  <dcterms:created xsi:type="dcterms:W3CDTF">2025-09-18T10:03:00Z</dcterms:created>
  <dcterms:modified xsi:type="dcterms:W3CDTF">2025-09-27T16:47:00Z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e574003b-6322-468e-b517-4204c95c87b3</vt:lpwstr>
  </property>
</Properties>
</file>