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36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36"/>
      </w:tblGrid>
      <w:tr w:rsidR="003F3F94" w14:paraId="36762C86" w14:textId="77777777" w:rsidTr="003F3F94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36" w:type="dxa"/>
          </w:tcPr>
          <w:p w14:paraId="05BCC61A" w14:textId="77777777" w:rsidR="003F3F94" w:rsidRDefault="003F3F94" w:rsidP="003F3F94">
            <w:pPr>
              <w:ind w:left="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4552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Supplementary File 2. </w:t>
            </w:r>
            <w:r w:rsidRPr="004552A7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 xml:space="preserve">Final Turkish Version of the Uncertainty about Disease and Treatment Scale </w:t>
            </w:r>
          </w:p>
          <w:p w14:paraId="36088ECA" w14:textId="77777777" w:rsidR="003F3F94" w:rsidRPr="004552A7" w:rsidRDefault="003F3F94" w:rsidP="003F3F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4552A7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(UC-D&amp;TS).</w:t>
            </w:r>
          </w:p>
          <w:p w14:paraId="09EF254A" w14:textId="0D025C55" w:rsidR="003F3F94" w:rsidRDefault="003F3F94" w:rsidP="003F3F94">
            <w:pPr>
              <w:ind w:left="8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</w:tc>
      </w:tr>
    </w:tbl>
    <w:p w14:paraId="49C4C544" w14:textId="1BD92197" w:rsidR="00A14C16" w:rsidRPr="00A14C16" w:rsidRDefault="00A14C16" w:rsidP="00A14C1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627" w:type="dxa"/>
        <w:tblLook w:val="04A0" w:firstRow="1" w:lastRow="0" w:firstColumn="1" w:lastColumn="0" w:noHBand="0" w:noVBand="1"/>
      </w:tblPr>
      <w:tblGrid>
        <w:gridCol w:w="1428"/>
        <w:gridCol w:w="2992"/>
        <w:gridCol w:w="1276"/>
        <w:gridCol w:w="1328"/>
        <w:gridCol w:w="1133"/>
        <w:gridCol w:w="1166"/>
        <w:gridCol w:w="1304"/>
      </w:tblGrid>
      <w:tr w:rsidR="007C28EC" w:rsidRPr="008C21BE" w14:paraId="66A5E98B" w14:textId="77777777" w:rsidTr="007C28EC">
        <w:trPr>
          <w:trHeight w:val="552"/>
        </w:trPr>
        <w:tc>
          <w:tcPr>
            <w:tcW w:w="1428" w:type="dxa"/>
          </w:tcPr>
          <w:p w14:paraId="1E821882" w14:textId="5DE80A2A" w:rsidR="00022297" w:rsidRPr="003F3F94" w:rsidRDefault="003F3F94" w:rsidP="00195E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F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Alt boyutlar</w:t>
            </w:r>
          </w:p>
        </w:tc>
        <w:tc>
          <w:tcPr>
            <w:tcW w:w="2992" w:type="dxa"/>
          </w:tcPr>
          <w:p w14:paraId="7FF3087E" w14:textId="3442EEBF" w:rsidR="00022297" w:rsidRPr="003F3F94" w:rsidRDefault="003F3F94" w:rsidP="00195E5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F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Ölçek Maddeleri</w:t>
            </w:r>
          </w:p>
        </w:tc>
        <w:tc>
          <w:tcPr>
            <w:tcW w:w="1276" w:type="dxa"/>
          </w:tcPr>
          <w:p w14:paraId="0A3720F8" w14:textId="48E97524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21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Kesinlikle katılmıyorum</w:t>
            </w:r>
          </w:p>
        </w:tc>
        <w:tc>
          <w:tcPr>
            <w:tcW w:w="1328" w:type="dxa"/>
          </w:tcPr>
          <w:p w14:paraId="7C96E8F5" w14:textId="3F3FD18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21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Katılmıyorum </w:t>
            </w:r>
          </w:p>
        </w:tc>
        <w:tc>
          <w:tcPr>
            <w:tcW w:w="1133" w:type="dxa"/>
          </w:tcPr>
          <w:p w14:paraId="2DB40CCD" w14:textId="118AEFB2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21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Bazen katılıyorum</w:t>
            </w:r>
          </w:p>
        </w:tc>
        <w:tc>
          <w:tcPr>
            <w:tcW w:w="1166" w:type="dxa"/>
          </w:tcPr>
          <w:p w14:paraId="6F5BD728" w14:textId="7A1D3E44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21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Katılıyorum</w:t>
            </w:r>
          </w:p>
        </w:tc>
        <w:tc>
          <w:tcPr>
            <w:tcW w:w="1304" w:type="dxa"/>
          </w:tcPr>
          <w:p w14:paraId="315A0CB2" w14:textId="1A1F1A92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21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Kesinlikle katılıyorum</w:t>
            </w:r>
          </w:p>
        </w:tc>
      </w:tr>
      <w:tr w:rsidR="007C28EC" w:rsidRPr="008C21BE" w14:paraId="43707C0D" w14:textId="77777777" w:rsidTr="007C28EC">
        <w:trPr>
          <w:trHeight w:val="525"/>
        </w:trPr>
        <w:tc>
          <w:tcPr>
            <w:tcW w:w="1428" w:type="dxa"/>
            <w:vMerge w:val="restart"/>
            <w:vAlign w:val="center"/>
          </w:tcPr>
          <w:p w14:paraId="72E3BE2D" w14:textId="2AE0CE57" w:rsidR="00022297" w:rsidRPr="00A14C16" w:rsidRDefault="00022297" w:rsidP="00195E53">
            <w:pPr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</w:rPr>
            </w:pPr>
            <w:r w:rsidRPr="00A14C16">
              <w:rPr>
                <w:rFonts w:ascii="Times New Roman" w:eastAsia="MyriadPro-Light" w:hAnsi="Times New Roman" w:cs="Times New Roman"/>
                <w:b/>
                <w:bCs/>
              </w:rPr>
              <w:t>Öz</w:t>
            </w:r>
            <w:r w:rsidR="00A14C16" w:rsidRPr="00A14C16">
              <w:rPr>
                <w:rFonts w:ascii="Times New Roman" w:eastAsia="MyriadPro-Light" w:hAnsi="Times New Roman" w:cs="Times New Roman"/>
                <w:b/>
                <w:bCs/>
              </w:rPr>
              <w:t>-Belirsizlik</w:t>
            </w:r>
          </w:p>
          <w:p w14:paraId="05FD7462" w14:textId="7260492A" w:rsidR="00022297" w:rsidRPr="00A14C16" w:rsidRDefault="00022297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676682E1" w14:textId="016D6ABB" w:rsidR="00022297" w:rsidRPr="00A14C16" w:rsidRDefault="008C21BE" w:rsidP="00195E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22297" w:rsidRPr="00A14C16">
              <w:rPr>
                <w:rFonts w:ascii="Times New Roman" w:hAnsi="Times New Roman" w:cs="Times New Roman"/>
                <w:sz w:val="20"/>
                <w:szCs w:val="20"/>
              </w:rPr>
              <w:t>Hastalığım için aldığım tedavi türünü göz önünde bulundurduğumda günlük işlerimi yerine getirebileceğimden emin değilim.</w:t>
            </w:r>
          </w:p>
        </w:tc>
        <w:tc>
          <w:tcPr>
            <w:tcW w:w="1276" w:type="dxa"/>
          </w:tcPr>
          <w:p w14:paraId="62B7E32E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39335B3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17FF3A4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24B2855D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6FB30FC2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4A0DD14B" w14:textId="77777777" w:rsidTr="007C28EC">
        <w:trPr>
          <w:trHeight w:val="144"/>
        </w:trPr>
        <w:tc>
          <w:tcPr>
            <w:tcW w:w="1428" w:type="dxa"/>
            <w:vMerge/>
            <w:vAlign w:val="center"/>
          </w:tcPr>
          <w:p w14:paraId="4D53D69D" w14:textId="77777777" w:rsidR="00022297" w:rsidRPr="00A14C16" w:rsidRDefault="00022297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245D2159" w14:textId="67E4AED7" w:rsidR="00022297" w:rsidRPr="00A14C16" w:rsidRDefault="00CB0829" w:rsidP="00195E53">
            <w:pPr>
              <w:spacing w:line="276" w:lineRule="auto"/>
              <w:jc w:val="both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2.</w:t>
            </w:r>
            <w:r w:rsidR="008C21BE"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  <w:r w:rsidR="00022297"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Tedavimle ilişkili yan etkilerin üstesinden gelecek planları etkili bir şekilde kullanabileceğim konusunda emin değilim.</w:t>
            </w:r>
          </w:p>
        </w:tc>
        <w:tc>
          <w:tcPr>
            <w:tcW w:w="1276" w:type="dxa"/>
          </w:tcPr>
          <w:p w14:paraId="23D524C8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2F0D124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B942CAB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E8266BF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1BACAA4B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6CD38049" w14:textId="77777777" w:rsidTr="007C28EC">
        <w:trPr>
          <w:trHeight w:val="144"/>
        </w:trPr>
        <w:tc>
          <w:tcPr>
            <w:tcW w:w="1428" w:type="dxa"/>
            <w:vMerge/>
            <w:vAlign w:val="center"/>
          </w:tcPr>
          <w:p w14:paraId="0F23001E" w14:textId="77777777" w:rsidR="00022297" w:rsidRPr="00A14C16" w:rsidRDefault="00022297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4CC83885" w14:textId="69652260" w:rsidR="00022297" w:rsidRPr="00A14C16" w:rsidRDefault="00CB0829" w:rsidP="00195E53">
            <w:pPr>
              <w:spacing w:line="276" w:lineRule="auto"/>
              <w:jc w:val="both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3.</w:t>
            </w:r>
            <w:r w:rsidR="008C21BE"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  <w:r w:rsidR="00022297"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Hemodiyalizle ilgili kriz durumlarıyla baş edebilme becerimden emin değilim.</w:t>
            </w:r>
          </w:p>
        </w:tc>
        <w:tc>
          <w:tcPr>
            <w:tcW w:w="1276" w:type="dxa"/>
          </w:tcPr>
          <w:p w14:paraId="382D13F1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3462E549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102E81A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78F0B54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45B28635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6790B949" w14:textId="77777777" w:rsidTr="007C28EC">
        <w:trPr>
          <w:trHeight w:val="144"/>
        </w:trPr>
        <w:tc>
          <w:tcPr>
            <w:tcW w:w="1428" w:type="dxa"/>
            <w:vMerge/>
            <w:vAlign w:val="center"/>
          </w:tcPr>
          <w:p w14:paraId="08ED52FB" w14:textId="77777777" w:rsidR="00022297" w:rsidRPr="00A14C16" w:rsidRDefault="00022297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13950E60" w14:textId="10215276" w:rsidR="00022297" w:rsidRPr="00A14C16" w:rsidRDefault="00CB0829" w:rsidP="00195E53">
            <w:pPr>
              <w:spacing w:line="276" w:lineRule="auto"/>
              <w:jc w:val="both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4.</w:t>
            </w:r>
            <w:r w:rsidR="008C21BE"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 </w:t>
            </w:r>
            <w:r w:rsidR="00022297"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Hastalığım için farklı tedavi yöntemlerini kabul edebileceğimden emin değilim.</w:t>
            </w:r>
          </w:p>
        </w:tc>
        <w:tc>
          <w:tcPr>
            <w:tcW w:w="1276" w:type="dxa"/>
          </w:tcPr>
          <w:p w14:paraId="58552C46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56906A7F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7D5267A5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5D5F1927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2454E2E2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4A1D26F1" w14:textId="77777777" w:rsidTr="007C28EC">
        <w:trPr>
          <w:trHeight w:val="144"/>
        </w:trPr>
        <w:tc>
          <w:tcPr>
            <w:tcW w:w="1428" w:type="dxa"/>
            <w:vMerge w:val="restart"/>
            <w:vAlign w:val="center"/>
          </w:tcPr>
          <w:p w14:paraId="362126C6" w14:textId="1E16B7A5" w:rsidR="00940BD0" w:rsidRPr="00A14C16" w:rsidRDefault="00940BD0" w:rsidP="00195E53">
            <w:pPr>
              <w:spacing w:line="276" w:lineRule="auto"/>
              <w:jc w:val="center"/>
              <w:rPr>
                <w:rFonts w:ascii="Times New Roman" w:eastAsia="MyriadPro-Light" w:hAnsi="Times New Roman" w:cs="Times New Roman"/>
                <w:b/>
                <w:bCs/>
              </w:rPr>
            </w:pPr>
            <w:r w:rsidRPr="00A14C16">
              <w:rPr>
                <w:rFonts w:ascii="Times New Roman" w:eastAsia="MyriadPro-Light" w:hAnsi="Times New Roman" w:cs="Times New Roman"/>
                <w:b/>
                <w:bCs/>
              </w:rPr>
              <w:t xml:space="preserve">Belirsiz </w:t>
            </w:r>
            <w:r>
              <w:rPr>
                <w:rFonts w:ascii="Times New Roman" w:eastAsia="MyriadPro-Light" w:hAnsi="Times New Roman" w:cs="Times New Roman"/>
                <w:b/>
                <w:bCs/>
              </w:rPr>
              <w:t>Durum</w:t>
            </w:r>
          </w:p>
        </w:tc>
        <w:tc>
          <w:tcPr>
            <w:tcW w:w="2992" w:type="dxa"/>
          </w:tcPr>
          <w:p w14:paraId="18958A9A" w14:textId="29A73ECF" w:rsidR="00940BD0" w:rsidRPr="00A14C16" w:rsidRDefault="00940BD0" w:rsidP="00195E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 xml:space="preserve">5. Bazen hemodiyalizden dolayı bitkin düştüğümde hemodiyalize devam edip etmeme konusunda emin olamıyorum. </w:t>
            </w:r>
          </w:p>
        </w:tc>
        <w:tc>
          <w:tcPr>
            <w:tcW w:w="1276" w:type="dxa"/>
          </w:tcPr>
          <w:p w14:paraId="3BF2E30D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FFD50E5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41565F6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23F5897A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1DA7D182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4DBBB64E" w14:textId="77777777" w:rsidTr="007C28EC">
        <w:trPr>
          <w:trHeight w:val="144"/>
        </w:trPr>
        <w:tc>
          <w:tcPr>
            <w:tcW w:w="1428" w:type="dxa"/>
            <w:vMerge/>
            <w:vAlign w:val="center"/>
          </w:tcPr>
          <w:p w14:paraId="5B6BC6AA" w14:textId="3A4780A1" w:rsidR="00940BD0" w:rsidRPr="00A14C16" w:rsidRDefault="00940BD0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50B13CCD" w14:textId="511EE796" w:rsidR="00940BD0" w:rsidRPr="00A14C16" w:rsidRDefault="00940BD0" w:rsidP="00195E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>6. Aldığım tedavi nedeniyle hayattaki hedeflerimi ve isteklerimi gerçekleştirebileceğimden emin değilim.</w:t>
            </w:r>
          </w:p>
        </w:tc>
        <w:tc>
          <w:tcPr>
            <w:tcW w:w="1276" w:type="dxa"/>
          </w:tcPr>
          <w:p w14:paraId="3A766488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AFB89FF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EE9FE9C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01D993FF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130F51A4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2E575C9E" w14:textId="77777777" w:rsidTr="007C28EC">
        <w:trPr>
          <w:trHeight w:val="90"/>
        </w:trPr>
        <w:tc>
          <w:tcPr>
            <w:tcW w:w="1428" w:type="dxa"/>
            <w:vMerge/>
            <w:vAlign w:val="center"/>
          </w:tcPr>
          <w:p w14:paraId="354DA1E2" w14:textId="08CF1079" w:rsidR="00940BD0" w:rsidRPr="00A14C16" w:rsidRDefault="00940BD0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306F1264" w14:textId="49123BD6" w:rsidR="00940BD0" w:rsidRPr="00A14C16" w:rsidRDefault="00940BD0" w:rsidP="00195E53">
            <w:pPr>
              <w:spacing w:line="276" w:lineRule="auto"/>
              <w:jc w:val="both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7. Hastalığım veya hemodiyalizden dolayı gelecekte iyi bir sosyal hayat veya aile statüsüne sahip olacağım konusunda emin değilim.</w:t>
            </w:r>
          </w:p>
        </w:tc>
        <w:tc>
          <w:tcPr>
            <w:tcW w:w="1276" w:type="dxa"/>
          </w:tcPr>
          <w:p w14:paraId="30215B86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0AC0EB51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610286B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54EB47DE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6130F5ED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694825A0" w14:textId="77777777" w:rsidTr="007C28EC">
        <w:trPr>
          <w:trHeight w:val="165"/>
        </w:trPr>
        <w:tc>
          <w:tcPr>
            <w:tcW w:w="1428" w:type="dxa"/>
            <w:vMerge/>
            <w:vAlign w:val="center"/>
          </w:tcPr>
          <w:p w14:paraId="6888D2DE" w14:textId="6EA5C297" w:rsidR="00940BD0" w:rsidRPr="00A14C16" w:rsidRDefault="00940BD0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640E74B3" w14:textId="6B3E0E9C" w:rsidR="00940BD0" w:rsidRPr="00A14C16" w:rsidRDefault="00940BD0" w:rsidP="00195E53">
            <w:pPr>
              <w:spacing w:line="276" w:lineRule="auto"/>
              <w:jc w:val="both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8. Şu an </w:t>
            </w: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>hayatımdaki hiçbir şeye kesin olarak güvenemeyeceğim bir durumdayım.</w:t>
            </w:r>
          </w:p>
        </w:tc>
        <w:tc>
          <w:tcPr>
            <w:tcW w:w="1276" w:type="dxa"/>
          </w:tcPr>
          <w:p w14:paraId="199FE001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25614C33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0B4FF18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5AAB08E5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6E81167A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1DE8F4F9" w14:textId="77777777" w:rsidTr="007C28EC">
        <w:trPr>
          <w:trHeight w:val="90"/>
        </w:trPr>
        <w:tc>
          <w:tcPr>
            <w:tcW w:w="1428" w:type="dxa"/>
            <w:vMerge/>
            <w:vAlign w:val="center"/>
          </w:tcPr>
          <w:p w14:paraId="0FD86D21" w14:textId="134CAAC2" w:rsidR="00940BD0" w:rsidRPr="00A14C16" w:rsidRDefault="00940BD0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7CDF4415" w14:textId="78D65834" w:rsidR="00940BD0" w:rsidRPr="00A14C16" w:rsidRDefault="00940BD0" w:rsidP="00195E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>9. Tedavim için gelecekte yapmamam gerekenler konusunda emin değilim.</w:t>
            </w:r>
          </w:p>
        </w:tc>
        <w:tc>
          <w:tcPr>
            <w:tcW w:w="1276" w:type="dxa"/>
          </w:tcPr>
          <w:p w14:paraId="1C43C335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EA4792E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6C9CB01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67DB16A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4F0C175C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0969C581" w14:textId="77777777" w:rsidTr="007C28EC">
        <w:trPr>
          <w:trHeight w:val="504"/>
        </w:trPr>
        <w:tc>
          <w:tcPr>
            <w:tcW w:w="1428" w:type="dxa"/>
            <w:vMerge/>
            <w:vAlign w:val="center"/>
          </w:tcPr>
          <w:p w14:paraId="0D0AB20D" w14:textId="77777777" w:rsidR="00940BD0" w:rsidRPr="00A14C16" w:rsidRDefault="00940BD0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6E5D5C09" w14:textId="5D94ACC6" w:rsidR="00940BD0" w:rsidRPr="00A14C16" w:rsidRDefault="00940BD0" w:rsidP="00195E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>10. Tedavimle ilgili bir sorun ortaya çıktığında, bu konuda kolayca karar vermekte zorlanıyorum.</w:t>
            </w:r>
          </w:p>
        </w:tc>
        <w:tc>
          <w:tcPr>
            <w:tcW w:w="1276" w:type="dxa"/>
          </w:tcPr>
          <w:p w14:paraId="0EA0B1C5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5D086A4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BCA24A2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4EC39A3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356BF383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66BF690E" w14:textId="77777777" w:rsidTr="007C28EC">
        <w:trPr>
          <w:trHeight w:val="120"/>
        </w:trPr>
        <w:tc>
          <w:tcPr>
            <w:tcW w:w="1428" w:type="dxa"/>
            <w:vMerge w:val="restart"/>
            <w:vAlign w:val="center"/>
          </w:tcPr>
          <w:p w14:paraId="39CAA255" w14:textId="201055C6" w:rsidR="00940BD0" w:rsidRPr="00A14C16" w:rsidRDefault="00940BD0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Hlk234604175"/>
            <w:r w:rsidRPr="00A14C16">
              <w:rPr>
                <w:rFonts w:ascii="Times New Roman" w:eastAsia="MyriadPro-Light" w:hAnsi="Times New Roman" w:cs="Times New Roman"/>
                <w:b/>
              </w:rPr>
              <w:t>Tedavi Sonuçlarının Belirsizliği</w:t>
            </w:r>
            <w:bookmarkEnd w:id="0"/>
          </w:p>
        </w:tc>
        <w:tc>
          <w:tcPr>
            <w:tcW w:w="2992" w:type="dxa"/>
          </w:tcPr>
          <w:p w14:paraId="2DC260C2" w14:textId="6EF32E1B" w:rsidR="00940BD0" w:rsidRPr="00A14C16" w:rsidRDefault="00940BD0" w:rsidP="00195E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 xml:space="preserve">11. Tedavimin geleceği hakkında </w:t>
            </w: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cevaplanmamış birçok sorum var.</w:t>
            </w:r>
          </w:p>
        </w:tc>
        <w:tc>
          <w:tcPr>
            <w:tcW w:w="1276" w:type="dxa"/>
            <w:vMerge w:val="restart"/>
          </w:tcPr>
          <w:p w14:paraId="1506D011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</w:tcPr>
          <w:p w14:paraId="4168CAA2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</w:tcPr>
          <w:p w14:paraId="6C327401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Merge w:val="restart"/>
          </w:tcPr>
          <w:p w14:paraId="66992B52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Merge w:val="restart"/>
          </w:tcPr>
          <w:p w14:paraId="1D1FC46E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10378CEE" w14:textId="77777777" w:rsidTr="007C28EC">
        <w:trPr>
          <w:trHeight w:val="105"/>
        </w:trPr>
        <w:tc>
          <w:tcPr>
            <w:tcW w:w="1428" w:type="dxa"/>
            <w:vMerge/>
            <w:vAlign w:val="center"/>
          </w:tcPr>
          <w:p w14:paraId="582E27A9" w14:textId="71107974" w:rsidR="00940BD0" w:rsidRPr="00A14C16" w:rsidRDefault="00940BD0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0A452C00" w14:textId="5BDE602D" w:rsidR="00940BD0" w:rsidRPr="00A14C16" w:rsidRDefault="00940BD0" w:rsidP="00195E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>12. Hemodiyalizin yaşam süremi uzatmak için uygun bir tedavi olup olmadığından emin değilim.</w:t>
            </w:r>
          </w:p>
        </w:tc>
        <w:tc>
          <w:tcPr>
            <w:tcW w:w="1276" w:type="dxa"/>
            <w:vMerge/>
          </w:tcPr>
          <w:p w14:paraId="1AB5A5E3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</w:tcPr>
          <w:p w14:paraId="45A9BD8C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1BD973A9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Merge/>
          </w:tcPr>
          <w:p w14:paraId="0036DF08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Merge/>
          </w:tcPr>
          <w:p w14:paraId="5416F811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68E721D5" w14:textId="77777777" w:rsidTr="007C28EC">
        <w:trPr>
          <w:trHeight w:val="165"/>
        </w:trPr>
        <w:tc>
          <w:tcPr>
            <w:tcW w:w="1428" w:type="dxa"/>
            <w:vMerge/>
            <w:vAlign w:val="center"/>
          </w:tcPr>
          <w:p w14:paraId="3E2645C7" w14:textId="77777777" w:rsidR="00940BD0" w:rsidRPr="00A14C16" w:rsidRDefault="00940BD0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5D4FA96D" w14:textId="6B09B602" w:rsidR="00940BD0" w:rsidRPr="00A14C16" w:rsidRDefault="00940BD0" w:rsidP="00195E53">
            <w:pPr>
              <w:spacing w:line="276" w:lineRule="auto"/>
              <w:jc w:val="both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13. Hemodiyalizde görev yapan sağlık çalışanlarının eğitilmesinin </w:t>
            </w: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>hemo</w:t>
            </w: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diyalizin olumsuz etkilerini azaltabileceğinden emin değilim.</w:t>
            </w:r>
          </w:p>
        </w:tc>
        <w:tc>
          <w:tcPr>
            <w:tcW w:w="1276" w:type="dxa"/>
          </w:tcPr>
          <w:p w14:paraId="54239509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74195D52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C1E17F1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7989237B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1D2328F6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1AFB5C03" w14:textId="77777777" w:rsidTr="007C28EC">
        <w:trPr>
          <w:trHeight w:val="120"/>
        </w:trPr>
        <w:tc>
          <w:tcPr>
            <w:tcW w:w="1428" w:type="dxa"/>
            <w:vMerge/>
            <w:vAlign w:val="center"/>
          </w:tcPr>
          <w:p w14:paraId="0609D8A0" w14:textId="77777777" w:rsidR="00940BD0" w:rsidRPr="00A14C16" w:rsidRDefault="00940BD0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</w:tcPr>
          <w:p w14:paraId="42C82959" w14:textId="13B37079" w:rsidR="00940BD0" w:rsidRPr="00A14C16" w:rsidRDefault="00940BD0" w:rsidP="00195E53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>14. Tedaviye bağlı kalmanın daha uzun yaşamamla sonuçlanıp sonuçlanmayacağından emin değilim.</w:t>
            </w:r>
          </w:p>
        </w:tc>
        <w:tc>
          <w:tcPr>
            <w:tcW w:w="1276" w:type="dxa"/>
          </w:tcPr>
          <w:p w14:paraId="13E71027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22637353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5C4BF1BF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688607DF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78E8EDE5" w14:textId="77777777" w:rsidR="00940BD0" w:rsidRPr="008C21BE" w:rsidRDefault="00940BD0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456E39AF" w14:textId="77777777" w:rsidTr="007C28EC">
        <w:trPr>
          <w:trHeight w:val="119"/>
        </w:trPr>
        <w:tc>
          <w:tcPr>
            <w:tcW w:w="1428" w:type="dxa"/>
            <w:vMerge w:val="restart"/>
            <w:vAlign w:val="center"/>
          </w:tcPr>
          <w:p w14:paraId="38058F45" w14:textId="79076B7E" w:rsidR="00022297" w:rsidRPr="00A14C16" w:rsidRDefault="008C21BE" w:rsidP="00195E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C16">
              <w:rPr>
                <w:rFonts w:ascii="Times New Roman" w:eastAsia="MyriadPro-Light" w:hAnsi="Times New Roman" w:cs="Times New Roman"/>
                <w:b/>
                <w:bCs/>
              </w:rPr>
              <w:t xml:space="preserve">Bilgi </w:t>
            </w:r>
            <w:r w:rsidR="00A14C16" w:rsidRPr="00A14C16">
              <w:rPr>
                <w:rFonts w:ascii="Times New Roman" w:eastAsia="MyriadPro-Light" w:hAnsi="Times New Roman" w:cs="Times New Roman"/>
                <w:b/>
                <w:bCs/>
              </w:rPr>
              <w:t>Belirsizliği</w:t>
            </w:r>
          </w:p>
        </w:tc>
        <w:tc>
          <w:tcPr>
            <w:tcW w:w="2992" w:type="dxa"/>
          </w:tcPr>
          <w:p w14:paraId="48561C0A" w14:textId="4144444C" w:rsidR="00022297" w:rsidRPr="00A14C16" w:rsidRDefault="008C21BE" w:rsidP="00195E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>15. Böbrek nakli hakkında yeterli bilgiye sahip olup olmadığımdan emin değilim.</w:t>
            </w:r>
          </w:p>
        </w:tc>
        <w:tc>
          <w:tcPr>
            <w:tcW w:w="1276" w:type="dxa"/>
          </w:tcPr>
          <w:p w14:paraId="2A7E7A89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512F9782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9D449D8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5021A15C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3538219C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03433DF4" w14:textId="77777777" w:rsidTr="007C28EC">
        <w:trPr>
          <w:trHeight w:val="135"/>
        </w:trPr>
        <w:tc>
          <w:tcPr>
            <w:tcW w:w="1428" w:type="dxa"/>
            <w:vMerge/>
          </w:tcPr>
          <w:p w14:paraId="30A7CA83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2" w:type="dxa"/>
          </w:tcPr>
          <w:p w14:paraId="3010D88F" w14:textId="385E7407" w:rsidR="00022297" w:rsidRPr="00A14C16" w:rsidRDefault="008C21BE" w:rsidP="00195E53">
            <w:pPr>
              <w:spacing w:line="276" w:lineRule="auto"/>
              <w:jc w:val="both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 xml:space="preserve">16. Böbrek naklinin </w:t>
            </w:r>
            <w:r w:rsidRPr="00A14C16">
              <w:rPr>
                <w:rFonts w:ascii="Times New Roman" w:hAnsi="Times New Roman" w:cs="Times New Roman"/>
                <w:sz w:val="20"/>
                <w:szCs w:val="20"/>
              </w:rPr>
              <w:t>hemo</w:t>
            </w: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diyalizden daha iyi olup olmadığından emin değilim.</w:t>
            </w:r>
          </w:p>
        </w:tc>
        <w:tc>
          <w:tcPr>
            <w:tcW w:w="1276" w:type="dxa"/>
          </w:tcPr>
          <w:p w14:paraId="1150BF0B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1BDBB59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46C92192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2D19A885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4C62BEEC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8EC" w:rsidRPr="008C21BE" w14:paraId="3BF52152" w14:textId="77777777" w:rsidTr="007C28EC">
        <w:trPr>
          <w:trHeight w:val="119"/>
        </w:trPr>
        <w:tc>
          <w:tcPr>
            <w:tcW w:w="1428" w:type="dxa"/>
            <w:vMerge/>
          </w:tcPr>
          <w:p w14:paraId="45AC616D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2" w:type="dxa"/>
          </w:tcPr>
          <w:p w14:paraId="01227DC0" w14:textId="639DA255" w:rsidR="00022297" w:rsidRPr="00A14C16" w:rsidRDefault="008C21BE" w:rsidP="00195E53">
            <w:pPr>
              <w:spacing w:line="276" w:lineRule="auto"/>
              <w:jc w:val="both"/>
              <w:rPr>
                <w:rFonts w:ascii="Times New Roman" w:eastAsia="MyriadPro-Light" w:hAnsi="Times New Roman" w:cs="Times New Roman"/>
                <w:sz w:val="20"/>
                <w:szCs w:val="20"/>
              </w:rPr>
            </w:pPr>
            <w:r w:rsidRPr="00A14C16">
              <w:rPr>
                <w:rFonts w:ascii="Times New Roman" w:eastAsia="MyriadPro-Light" w:hAnsi="Times New Roman" w:cs="Times New Roman"/>
                <w:sz w:val="20"/>
                <w:szCs w:val="20"/>
              </w:rPr>
              <w:t>17. Damar yoluma erişim hakkındaki yeterli bilgi sahibi olma konusunda emin değilim.</w:t>
            </w:r>
          </w:p>
        </w:tc>
        <w:tc>
          <w:tcPr>
            <w:tcW w:w="1276" w:type="dxa"/>
          </w:tcPr>
          <w:p w14:paraId="233EEF7D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07665DA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92E4090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14:paraId="1E6FA6BC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3C5C4CA5" w14:textId="77777777" w:rsidR="00022297" w:rsidRPr="008C21BE" w:rsidRDefault="00022297" w:rsidP="00195E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037515" w14:textId="77777777" w:rsidR="000C73EB" w:rsidRDefault="000C73EB" w:rsidP="000C73EB">
      <w:r>
        <w:t xml:space="preserve">         </w:t>
      </w:r>
    </w:p>
    <w:p w14:paraId="5653DF26" w14:textId="362D12A3" w:rsidR="000E17C0" w:rsidRPr="007A35B9" w:rsidRDefault="000E17C0" w:rsidP="007C28EC">
      <w:pPr>
        <w:rPr>
          <w:rFonts w:ascii="Times New Roman" w:hAnsi="Times New Roman" w:cs="Times New Roman"/>
          <w:sz w:val="24"/>
          <w:szCs w:val="24"/>
        </w:rPr>
      </w:pPr>
    </w:p>
    <w:sectPr w:rsidR="000E17C0" w:rsidRPr="007A35B9" w:rsidSect="007C28EC">
      <w:pgSz w:w="11906" w:h="16838"/>
      <w:pgMar w:top="1417" w:right="70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37796"/>
    <w:multiLevelType w:val="hybridMultilevel"/>
    <w:tmpl w:val="B5C277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B7CC6"/>
    <w:multiLevelType w:val="hybridMultilevel"/>
    <w:tmpl w:val="542C7E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26097">
    <w:abstractNumId w:val="0"/>
  </w:num>
  <w:num w:numId="2" w16cid:durableId="2127654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46"/>
    <w:rsid w:val="00022297"/>
    <w:rsid w:val="000C73EB"/>
    <w:rsid w:val="000E17C0"/>
    <w:rsid w:val="00195E53"/>
    <w:rsid w:val="003F3F94"/>
    <w:rsid w:val="004362ED"/>
    <w:rsid w:val="004552A7"/>
    <w:rsid w:val="00507017"/>
    <w:rsid w:val="007A35B9"/>
    <w:rsid w:val="007C28EC"/>
    <w:rsid w:val="008557BC"/>
    <w:rsid w:val="008C21BE"/>
    <w:rsid w:val="009207E9"/>
    <w:rsid w:val="00921C46"/>
    <w:rsid w:val="00940BD0"/>
    <w:rsid w:val="00A14C16"/>
    <w:rsid w:val="00CA15F5"/>
    <w:rsid w:val="00CB0829"/>
    <w:rsid w:val="00DC7B10"/>
    <w:rsid w:val="00D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BBE37"/>
  <w15:chartTrackingRefBased/>
  <w15:docId w15:val="{BB9C54AB-0B3F-43EF-894E-65918DE8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297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21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1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1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1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1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1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1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1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1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1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1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1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1C4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1C4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1C4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1C4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1C4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1C4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1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1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1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1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1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1C4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1C4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1C4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1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1C4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1C4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0222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02229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22297"/>
    <w:pPr>
      <w:spacing w:after="200" w:line="240" w:lineRule="auto"/>
    </w:pPr>
    <w:rPr>
      <w:rFonts w:eastAsiaTheme="minorEastAsia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22297"/>
    <w:rPr>
      <w:rFonts w:eastAsiaTheme="minorEastAsia"/>
      <w:kern w:val="0"/>
      <w:sz w:val="20"/>
      <w:szCs w:val="2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0E17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CDC73-D436-42CE-A055-4DC4B511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Reva Gündoğan</cp:lastModifiedBy>
  <cp:revision>7</cp:revision>
  <dcterms:created xsi:type="dcterms:W3CDTF">2025-05-08T11:55:00Z</dcterms:created>
  <dcterms:modified xsi:type="dcterms:W3CDTF">2026-07-22T18:20:00Z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e6649de4-4651-4666-946d-55f936dda9ca</vt:lpwstr>
  </property>
</Properties>
</file>