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12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2070"/>
        <w:gridCol w:w="2554"/>
        <w:gridCol w:w="3544"/>
        <w:gridCol w:w="4252"/>
        <w:gridCol w:w="2700"/>
      </w:tblGrid>
      <w:tr w:rsidR="00E02E21" w:rsidRPr="008F22E6" w14:paraId="016FB855" w14:textId="77777777" w:rsidTr="00A32028">
        <w:trPr>
          <w:trHeight w:val="1716"/>
        </w:trPr>
        <w:tc>
          <w:tcPr>
            <w:tcW w:w="2070" w:type="dxa"/>
          </w:tcPr>
          <w:p w14:paraId="4B492FB1" w14:textId="77777777" w:rsidR="00761AFA" w:rsidRPr="008F22E6" w:rsidRDefault="00761AFA" w:rsidP="00761A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22E6">
              <w:rPr>
                <w:rFonts w:ascii="Times New Roman" w:hAnsi="Times New Roman" w:cs="Times New Roman"/>
                <w:b/>
              </w:rPr>
              <w:t>Measure</w:t>
            </w:r>
          </w:p>
          <w:p w14:paraId="51B76B92" w14:textId="77777777" w:rsidR="00761AFA" w:rsidRPr="008F22E6" w:rsidRDefault="00761AFA" w:rsidP="00761AFA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14:paraId="04A6AAD1" w14:textId="77777777" w:rsidR="00761AFA" w:rsidRPr="008F22E6" w:rsidRDefault="00761AFA" w:rsidP="00761A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22E6">
              <w:rPr>
                <w:rFonts w:ascii="Times New Roman" w:hAnsi="Times New Roman" w:cs="Times New Roman"/>
                <w:b/>
              </w:rPr>
              <w:t>Descriptive</w:t>
            </w:r>
          </w:p>
          <w:p w14:paraId="08F3C130" w14:textId="77777777" w:rsidR="00761AFA" w:rsidRPr="008F22E6" w:rsidRDefault="00761AFA" w:rsidP="00761AF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Purpose</w:t>
            </w:r>
          </w:p>
          <w:p w14:paraId="0A46F6D4" w14:textId="77777777" w:rsidR="00761AFA" w:rsidRPr="008F22E6" w:rsidRDefault="00761AFA" w:rsidP="00761AF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Content</w:t>
            </w:r>
          </w:p>
          <w:p w14:paraId="5F77D2D1" w14:textId="77777777" w:rsidR="00761AFA" w:rsidRPr="008F22E6" w:rsidRDefault="00761AFA" w:rsidP="00761AF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Response options</w:t>
            </w:r>
          </w:p>
          <w:p w14:paraId="12DF97C9" w14:textId="77777777" w:rsidR="00761AFA" w:rsidRPr="008F22E6" w:rsidRDefault="00761AFA" w:rsidP="00761AF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Recall period</w:t>
            </w:r>
          </w:p>
          <w:p w14:paraId="26CEB72A" w14:textId="77777777" w:rsidR="00761AFA" w:rsidRPr="008F22E6" w:rsidRDefault="00761AFA" w:rsidP="00761AF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 xml:space="preserve">Access </w:t>
            </w:r>
          </w:p>
        </w:tc>
        <w:tc>
          <w:tcPr>
            <w:tcW w:w="3544" w:type="dxa"/>
          </w:tcPr>
          <w:p w14:paraId="63558220" w14:textId="77777777" w:rsidR="00761AFA" w:rsidRPr="008F22E6" w:rsidRDefault="00761AFA" w:rsidP="00761A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22E6">
              <w:rPr>
                <w:rFonts w:ascii="Times New Roman" w:hAnsi="Times New Roman" w:cs="Times New Roman"/>
                <w:b/>
              </w:rPr>
              <w:t>Practical application</w:t>
            </w:r>
          </w:p>
          <w:p w14:paraId="626DE47C" w14:textId="086FAE9C" w:rsidR="00761AFA" w:rsidRPr="008F22E6" w:rsidRDefault="009D2757" w:rsidP="00761AF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 xml:space="preserve">Cost to </w:t>
            </w:r>
            <w:r w:rsidR="00761AFA" w:rsidRPr="008F22E6">
              <w:rPr>
                <w:rFonts w:ascii="Times New Roman" w:hAnsi="Times New Roman" w:cs="Times New Roman"/>
              </w:rPr>
              <w:t>obtain</w:t>
            </w:r>
          </w:p>
          <w:p w14:paraId="2CE3413D" w14:textId="77777777" w:rsidR="00761AFA" w:rsidRPr="008F22E6" w:rsidRDefault="00761AFA" w:rsidP="00761AF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Administration</w:t>
            </w:r>
          </w:p>
          <w:p w14:paraId="254A92FC" w14:textId="77777777" w:rsidR="00761AFA" w:rsidRPr="008F22E6" w:rsidRDefault="00761AFA" w:rsidP="00761AF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Scoring/interpretation</w:t>
            </w:r>
          </w:p>
          <w:p w14:paraId="38F58E83" w14:textId="77777777" w:rsidR="00761AFA" w:rsidRPr="008F22E6" w:rsidRDefault="00761AFA" w:rsidP="00761AF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Respondent burden</w:t>
            </w:r>
          </w:p>
          <w:p w14:paraId="3F68FD93" w14:textId="7437C587" w:rsidR="00761AFA" w:rsidRPr="008F22E6" w:rsidRDefault="00E52459" w:rsidP="00761AF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Materials, admin burden</w:t>
            </w:r>
          </w:p>
        </w:tc>
        <w:tc>
          <w:tcPr>
            <w:tcW w:w="4252" w:type="dxa"/>
          </w:tcPr>
          <w:p w14:paraId="39D4BCE8" w14:textId="77777777" w:rsidR="00761AFA" w:rsidRPr="008F22E6" w:rsidRDefault="00761AFA" w:rsidP="00761A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22E6">
              <w:rPr>
                <w:rFonts w:ascii="Times New Roman" w:hAnsi="Times New Roman" w:cs="Times New Roman"/>
                <w:b/>
              </w:rPr>
              <w:t>Psychometric information</w:t>
            </w:r>
          </w:p>
          <w:p w14:paraId="315FD537" w14:textId="77777777" w:rsidR="00761AFA" w:rsidRPr="008F22E6" w:rsidRDefault="00761AFA" w:rsidP="00761AF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Development</w:t>
            </w:r>
          </w:p>
          <w:p w14:paraId="44837D04" w14:textId="77777777" w:rsidR="00761AFA" w:rsidRPr="008F22E6" w:rsidRDefault="00761AFA" w:rsidP="00761AF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Acceptability</w:t>
            </w:r>
          </w:p>
          <w:p w14:paraId="08EA330F" w14:textId="6DC904C7" w:rsidR="00761AFA" w:rsidRPr="00F777E0" w:rsidRDefault="00761AFA" w:rsidP="00F777E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Reliability</w:t>
            </w:r>
            <w:r w:rsidR="00F777E0">
              <w:rPr>
                <w:rFonts w:ascii="Times New Roman" w:hAnsi="Times New Roman" w:cs="Times New Roman"/>
              </w:rPr>
              <w:t>/</w:t>
            </w:r>
            <w:r w:rsidRPr="00F777E0">
              <w:rPr>
                <w:rFonts w:ascii="Times New Roman" w:hAnsi="Times New Roman" w:cs="Times New Roman"/>
              </w:rPr>
              <w:t>Validity</w:t>
            </w:r>
            <w:r w:rsidR="00F777E0">
              <w:rPr>
                <w:rFonts w:ascii="Times New Roman" w:hAnsi="Times New Roman" w:cs="Times New Roman"/>
              </w:rPr>
              <w:t>/</w:t>
            </w:r>
            <w:r w:rsidR="004C737D" w:rsidRPr="00F777E0">
              <w:rPr>
                <w:rFonts w:ascii="Times New Roman" w:hAnsi="Times New Roman" w:cs="Times New Roman"/>
              </w:rPr>
              <w:t>Responsiveness</w:t>
            </w:r>
          </w:p>
        </w:tc>
        <w:tc>
          <w:tcPr>
            <w:tcW w:w="2700" w:type="dxa"/>
          </w:tcPr>
          <w:p w14:paraId="1BB58CCF" w14:textId="4E8D0813" w:rsidR="00761AFA" w:rsidRPr="008F22E6" w:rsidRDefault="00761AFA" w:rsidP="00761AFA">
            <w:pPr>
              <w:jc w:val="center"/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  <w:b/>
              </w:rPr>
              <w:t xml:space="preserve">Critical appraisal of value to </w:t>
            </w:r>
            <w:r w:rsidR="00020BAC">
              <w:rPr>
                <w:rFonts w:ascii="Times New Roman" w:hAnsi="Times New Roman" w:cs="Times New Roman"/>
                <w:b/>
              </w:rPr>
              <w:t>m</w:t>
            </w:r>
            <w:bookmarkStart w:id="0" w:name="_GoBack"/>
            <w:bookmarkEnd w:id="0"/>
            <w:r w:rsidRPr="008F22E6">
              <w:rPr>
                <w:rFonts w:ascii="Times New Roman" w:hAnsi="Times New Roman" w:cs="Times New Roman"/>
                <w:b/>
              </w:rPr>
              <w:t>TBI</w:t>
            </w:r>
            <w:r w:rsidRPr="008F22E6">
              <w:rPr>
                <w:rFonts w:ascii="Times New Roman" w:hAnsi="Times New Roman" w:cs="Times New Roman"/>
              </w:rPr>
              <w:t xml:space="preserve"> </w:t>
            </w:r>
            <w:r w:rsidRPr="008F22E6">
              <w:rPr>
                <w:rFonts w:ascii="Times New Roman" w:hAnsi="Times New Roman" w:cs="Times New Roman"/>
                <w:b/>
              </w:rPr>
              <w:t>population</w:t>
            </w:r>
          </w:p>
          <w:p w14:paraId="1EE7AA2F" w14:textId="77777777" w:rsidR="00761AFA" w:rsidRPr="008F22E6" w:rsidRDefault="00761AFA" w:rsidP="00761AF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Strengths, cautions</w:t>
            </w:r>
          </w:p>
          <w:p w14:paraId="38787D67" w14:textId="77777777" w:rsidR="00761AFA" w:rsidRPr="008F22E6" w:rsidRDefault="00761AFA" w:rsidP="00761AF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Clinical, research application</w:t>
            </w:r>
          </w:p>
        </w:tc>
      </w:tr>
      <w:tr w:rsidR="00E02E21" w:rsidRPr="008F22E6" w14:paraId="2F07CC3A" w14:textId="77777777" w:rsidTr="00A32028">
        <w:trPr>
          <w:trHeight w:val="547"/>
        </w:trPr>
        <w:tc>
          <w:tcPr>
            <w:tcW w:w="2070" w:type="dxa"/>
          </w:tcPr>
          <w:p w14:paraId="35FF352D" w14:textId="34D1E37E" w:rsidR="00761AFA" w:rsidRPr="008F22E6" w:rsidRDefault="00593DBF">
            <w:pPr>
              <w:rPr>
                <w:rFonts w:ascii="Times New Roman" w:hAnsi="Times New Roman" w:cs="Times New Roman"/>
                <w:b/>
              </w:rPr>
            </w:pPr>
            <w:r w:rsidRPr="00A617AF">
              <w:rPr>
                <w:rFonts w:ascii="Times New Roman" w:hAnsi="Times New Roman" w:cs="Times New Roman"/>
              </w:rPr>
              <w:t>Patie</w:t>
            </w:r>
            <w:r w:rsidR="0080255F">
              <w:rPr>
                <w:rFonts w:ascii="Times New Roman" w:hAnsi="Times New Roman" w:cs="Times New Roman"/>
              </w:rPr>
              <w:t>nt health q</w:t>
            </w:r>
            <w:r w:rsidRPr="00A617AF">
              <w:rPr>
                <w:rFonts w:ascii="Times New Roman" w:hAnsi="Times New Roman" w:cs="Times New Roman"/>
              </w:rPr>
              <w:t xml:space="preserve">uestionnaire-9 </w:t>
            </w:r>
            <w:r w:rsidRPr="002C57C1">
              <w:rPr>
                <w:rFonts w:ascii="Times New Roman" w:hAnsi="Times New Roman" w:cs="Times New Roman"/>
              </w:rPr>
              <w:t>(PHQ-9)</w:t>
            </w:r>
            <w:r w:rsidR="00261755" w:rsidRPr="002C57C1">
              <w:rPr>
                <w:rFonts w:ascii="Times New Roman" w:hAnsi="Times New Roman" w:cs="Times New Roman"/>
              </w:rPr>
              <w:t xml:space="preserve"> [1]</w:t>
            </w:r>
          </w:p>
        </w:tc>
        <w:tc>
          <w:tcPr>
            <w:tcW w:w="2554" w:type="dxa"/>
          </w:tcPr>
          <w:p w14:paraId="155EDE9C" w14:textId="5B95999C" w:rsidR="00761AFA" w:rsidRPr="008F22E6" w:rsidRDefault="006E566E" w:rsidP="006E566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 xml:space="preserve">Assessment of </w:t>
            </w:r>
            <w:r w:rsidR="003903AA">
              <w:rPr>
                <w:rFonts w:ascii="Times New Roman" w:hAnsi="Times New Roman" w:cs="Times New Roman"/>
              </w:rPr>
              <w:t xml:space="preserve">depression </w:t>
            </w:r>
            <w:r w:rsidRPr="008F22E6">
              <w:rPr>
                <w:rFonts w:ascii="Times New Roman" w:hAnsi="Times New Roman" w:cs="Times New Roman"/>
              </w:rPr>
              <w:t>severity</w:t>
            </w:r>
          </w:p>
          <w:p w14:paraId="4995C6CA" w14:textId="307E6FBE" w:rsidR="006E566E" w:rsidRPr="008F22E6" w:rsidRDefault="006E566E" w:rsidP="006E566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 xml:space="preserve">9 items (i.e. </w:t>
            </w:r>
            <w:r w:rsidR="003903AA">
              <w:rPr>
                <w:rFonts w:ascii="Times New Roman" w:hAnsi="Times New Roman" w:cs="Times New Roman"/>
              </w:rPr>
              <w:t>depressive symptoms)</w:t>
            </w:r>
          </w:p>
          <w:p w14:paraId="17549E7F" w14:textId="17999010" w:rsidR="006E566E" w:rsidRPr="008F22E6" w:rsidRDefault="003903AA" w:rsidP="006E566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C3FE9" w:rsidRPr="008F22E6">
              <w:rPr>
                <w:rFonts w:ascii="Times New Roman" w:hAnsi="Times New Roman" w:cs="Times New Roman"/>
              </w:rPr>
              <w:t>-point</w:t>
            </w:r>
            <w:r>
              <w:rPr>
                <w:rFonts w:ascii="Times New Roman" w:hAnsi="Times New Roman" w:cs="Times New Roman"/>
              </w:rPr>
              <w:t xml:space="preserve"> Likert scale; 0</w:t>
            </w:r>
            <w:r w:rsidR="006E566E" w:rsidRPr="008F22E6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not at all, 3</w:t>
            </w:r>
            <w:r w:rsidR="006E566E" w:rsidRPr="008F22E6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nearly every day</w:t>
            </w:r>
          </w:p>
          <w:p w14:paraId="24512330" w14:textId="03F84FE3" w:rsidR="00744E1B" w:rsidRPr="008F22E6" w:rsidRDefault="00744E1B" w:rsidP="006E566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 xml:space="preserve">Past </w:t>
            </w:r>
            <w:r w:rsidR="003903AA">
              <w:rPr>
                <w:rFonts w:ascii="Times New Roman" w:hAnsi="Times New Roman" w:cs="Times New Roman"/>
              </w:rPr>
              <w:t xml:space="preserve">two </w:t>
            </w:r>
            <w:r w:rsidRPr="008F22E6">
              <w:rPr>
                <w:rFonts w:ascii="Times New Roman" w:hAnsi="Times New Roman" w:cs="Times New Roman"/>
              </w:rPr>
              <w:t>week</w:t>
            </w:r>
            <w:r w:rsidR="003903AA">
              <w:rPr>
                <w:rFonts w:ascii="Times New Roman" w:hAnsi="Times New Roman" w:cs="Times New Roman"/>
              </w:rPr>
              <w:t>s</w:t>
            </w:r>
          </w:p>
          <w:p w14:paraId="1AA7BDD7" w14:textId="3C9A0DB6" w:rsidR="00744E1B" w:rsidRPr="008F22E6" w:rsidRDefault="00744E1B" w:rsidP="006E566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 xml:space="preserve">Public </w:t>
            </w:r>
          </w:p>
        </w:tc>
        <w:tc>
          <w:tcPr>
            <w:tcW w:w="3544" w:type="dxa"/>
          </w:tcPr>
          <w:p w14:paraId="4EF3FC02" w14:textId="2BAC390E" w:rsidR="00BE0033" w:rsidRPr="00BE0033" w:rsidRDefault="009D2757" w:rsidP="00BE0033">
            <w:pPr>
              <w:pStyle w:val="ListParagraph"/>
              <w:numPr>
                <w:ilvl w:val="0"/>
                <w:numId w:val="6"/>
              </w:numPr>
              <w:spacing w:after="345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CA" w:eastAsia="fr-CA"/>
              </w:rPr>
            </w:pPr>
            <w:r w:rsidRPr="00BE0033">
              <w:rPr>
                <w:rFonts w:ascii="Times New Roman" w:hAnsi="Times New Roman" w:cs="Times New Roman"/>
                <w:color w:val="000000" w:themeColor="text1"/>
              </w:rPr>
              <w:t xml:space="preserve">No cost; online at: </w:t>
            </w:r>
            <w:hyperlink r:id="rId7" w:history="1">
              <w:r w:rsidR="00BE0033" w:rsidRPr="00BE0033">
                <w:rPr>
                  <w:rStyle w:val="Hyperlink"/>
                  <w:rFonts w:ascii="Times New Roman" w:eastAsia="Times New Roman" w:hAnsi="Times New Roman" w:cs="Times New Roman"/>
                  <w:iCs/>
                  <w:color w:val="000000" w:themeColor="text1"/>
                  <w:u w:val="none"/>
                  <w:lang w:val="en-CA" w:eastAsia="fr-CA"/>
                </w:rPr>
                <w:t>www.uspreventiveservicestaskforce.org/Home/GetFileByID/218</w:t>
              </w:r>
            </w:hyperlink>
          </w:p>
          <w:p w14:paraId="516A36EA" w14:textId="5095C34D" w:rsidR="00016224" w:rsidRPr="00BE0033" w:rsidRDefault="00AF4702" w:rsidP="00BE0033">
            <w:pPr>
              <w:pStyle w:val="ListParagraph"/>
              <w:numPr>
                <w:ilvl w:val="0"/>
                <w:numId w:val="6"/>
              </w:numPr>
              <w:spacing w:after="345"/>
              <w:rPr>
                <w:rFonts w:ascii="Times New Roman" w:hAnsi="Times New Roman" w:cs="Times New Roman"/>
                <w:color w:val="000000" w:themeColor="text1"/>
              </w:rPr>
            </w:pPr>
            <w:r w:rsidRPr="00BE0033">
              <w:rPr>
                <w:rFonts w:ascii="Times New Roman" w:hAnsi="Times New Roman" w:cs="Times New Roman"/>
                <w:color w:val="000000" w:themeColor="text1"/>
              </w:rPr>
              <w:t>Items scored 0</w:t>
            </w:r>
            <w:r w:rsidR="00016224" w:rsidRPr="00BE0033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BE0033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016224" w:rsidRPr="00BE0033">
              <w:rPr>
                <w:rFonts w:ascii="Times New Roman" w:hAnsi="Times New Roman" w:cs="Times New Roman"/>
                <w:color w:val="000000" w:themeColor="text1"/>
              </w:rPr>
              <w:t xml:space="preserve">7; total score </w:t>
            </w:r>
            <w:r w:rsidR="00BE0033">
              <w:rPr>
                <w:rFonts w:ascii="Times New Roman" w:hAnsi="Times New Roman" w:cs="Times New Roman"/>
                <w:color w:val="000000" w:themeColor="text1"/>
              </w:rPr>
              <w:t>=</w:t>
            </w:r>
            <w:r w:rsidRPr="00BE0033">
              <w:rPr>
                <w:rFonts w:ascii="Times New Roman" w:hAnsi="Times New Roman" w:cs="Times New Roman"/>
                <w:color w:val="000000" w:themeColor="text1"/>
              </w:rPr>
              <w:t>sum</w:t>
            </w:r>
            <w:r w:rsidR="00016224" w:rsidRPr="00BE0033">
              <w:rPr>
                <w:rFonts w:ascii="Times New Roman" w:hAnsi="Times New Roman" w:cs="Times New Roman"/>
                <w:color w:val="000000" w:themeColor="text1"/>
              </w:rPr>
              <w:t xml:space="preserve"> of 9 items; higher score=more </w:t>
            </w:r>
            <w:r w:rsidRPr="00BE0033">
              <w:rPr>
                <w:rFonts w:ascii="Times New Roman" w:hAnsi="Times New Roman" w:cs="Times New Roman"/>
                <w:color w:val="000000" w:themeColor="text1"/>
              </w:rPr>
              <w:t xml:space="preserve">severe depression; major depression if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≥</m:t>
              </m:r>
            </m:oMath>
            <w:r w:rsidRPr="00BE0033">
              <w:rPr>
                <w:rFonts w:ascii="Times New Roman" w:hAnsi="Times New Roman" w:cs="Times New Roman"/>
                <w:color w:val="000000" w:themeColor="text1"/>
              </w:rPr>
              <w:t>5 symptoms are present more than half the</w:t>
            </w:r>
            <w:r w:rsidR="00560057">
              <w:rPr>
                <w:rFonts w:ascii="Times New Roman" w:hAnsi="Times New Roman" w:cs="Times New Roman"/>
                <w:color w:val="000000" w:themeColor="text1"/>
              </w:rPr>
              <w:t xml:space="preserve"> days; other depression if 2 to </w:t>
            </w:r>
            <w:r w:rsidRPr="00BE0033">
              <w:rPr>
                <w:rFonts w:ascii="Times New Roman" w:hAnsi="Times New Roman" w:cs="Times New Roman"/>
                <w:color w:val="000000" w:themeColor="text1"/>
              </w:rPr>
              <w:t xml:space="preserve">4 symptoms are present more than half the days, and one is </w:t>
            </w:r>
            <w:r w:rsidR="00560057">
              <w:rPr>
                <w:rFonts w:ascii="Times New Roman" w:hAnsi="Times New Roman" w:cs="Times New Roman"/>
                <w:color w:val="000000" w:themeColor="text1"/>
              </w:rPr>
              <w:t xml:space="preserve">a cardinal symptom (i.e. depressed mood or </w:t>
            </w:r>
            <w:r w:rsidRPr="00BE0033">
              <w:rPr>
                <w:rFonts w:ascii="Times New Roman" w:hAnsi="Times New Roman" w:cs="Times New Roman"/>
                <w:color w:val="000000" w:themeColor="text1"/>
              </w:rPr>
              <w:t>anhedonia</w:t>
            </w:r>
            <w:r w:rsidR="00560057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BE0033">
              <w:rPr>
                <w:rFonts w:ascii="Times New Roman" w:hAnsi="Times New Roman" w:cs="Times New Roman"/>
                <w:color w:val="000000" w:themeColor="text1"/>
              </w:rPr>
              <w:t>; suicidality symptom counts regardless of duration</w:t>
            </w:r>
          </w:p>
          <w:p w14:paraId="380CA495" w14:textId="20E6E47F" w:rsidR="00016224" w:rsidRPr="00BE0033" w:rsidRDefault="00207DE2" w:rsidP="0058089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≤</w:t>
            </w:r>
            <w:r w:rsidR="00016224" w:rsidRPr="00BE0033">
              <w:rPr>
                <w:rFonts w:ascii="Times New Roman" w:hAnsi="Times New Roman" w:cs="Times New Roman"/>
                <w:color w:val="000000" w:themeColor="text1"/>
              </w:rPr>
              <w:t>5 min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(variable, depends of patient characteristics)</w:t>
            </w:r>
          </w:p>
          <w:p w14:paraId="302AB2C7" w14:textId="3E3FC1DC" w:rsidR="00016224" w:rsidRPr="00BE0033" w:rsidRDefault="00016224" w:rsidP="0058089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BE0033">
              <w:rPr>
                <w:rFonts w:ascii="Times New Roman" w:hAnsi="Times New Roman" w:cs="Times New Roman"/>
                <w:color w:val="000000" w:themeColor="text1"/>
              </w:rPr>
              <w:t>Pen(</w:t>
            </w:r>
            <w:proofErr w:type="spellStart"/>
            <w:r w:rsidRPr="00BE0033">
              <w:rPr>
                <w:rFonts w:ascii="Times New Roman" w:hAnsi="Times New Roman" w:cs="Times New Roman"/>
                <w:color w:val="000000" w:themeColor="text1"/>
              </w:rPr>
              <w:t>cil</w:t>
            </w:r>
            <w:proofErr w:type="spellEnd"/>
            <w:r w:rsidRPr="00BE0033">
              <w:rPr>
                <w:rFonts w:ascii="Times New Roman" w:hAnsi="Times New Roman" w:cs="Times New Roman"/>
                <w:color w:val="000000" w:themeColor="text1"/>
              </w:rPr>
              <w:t>) and paper; no training; scor</w:t>
            </w:r>
            <w:r w:rsidR="00B80EE3">
              <w:rPr>
                <w:rFonts w:ascii="Times New Roman" w:hAnsi="Times New Roman" w:cs="Times New Roman"/>
                <w:color w:val="000000" w:themeColor="text1"/>
              </w:rPr>
              <w:t>ing by researcher/clinician ≤</w:t>
            </w:r>
            <w:r w:rsidRPr="00BE0033">
              <w:rPr>
                <w:rFonts w:ascii="Times New Roman" w:hAnsi="Times New Roman" w:cs="Times New Roman"/>
                <w:color w:val="000000" w:themeColor="text1"/>
              </w:rPr>
              <w:t>5 min</w:t>
            </w:r>
          </w:p>
        </w:tc>
        <w:tc>
          <w:tcPr>
            <w:tcW w:w="4252" w:type="dxa"/>
          </w:tcPr>
          <w:p w14:paraId="14BF37CA" w14:textId="32CC6CC9" w:rsidR="00761AFA" w:rsidRPr="008F22E6" w:rsidRDefault="00AF4702" w:rsidP="007278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Module from the full PHQ, validated in primary care and obstetrics/gynecology clinics </w:t>
            </w:r>
            <w:r w:rsidR="00A90201">
              <w:rPr>
                <w:rFonts w:ascii="Times New Roman" w:hAnsi="Times New Roman" w:cs="Times New Roman"/>
              </w:rPr>
              <w:t>[1-3</w:t>
            </w:r>
            <w:r>
              <w:rPr>
                <w:rFonts w:ascii="Times New Roman" w:hAnsi="Times New Roman" w:cs="Times New Roman"/>
              </w:rPr>
              <w:t>]</w:t>
            </w:r>
          </w:p>
          <w:p w14:paraId="4C01C7B5" w14:textId="28BF68A9" w:rsidR="00776328" w:rsidRPr="008F22E6" w:rsidRDefault="00A90201" w:rsidP="0077632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Validated</w:t>
            </w:r>
            <w:r w:rsidR="00E67713" w:rsidRPr="008F22E6">
              <w:rPr>
                <w:rFonts w:ascii="Times New Roman" w:hAnsi="Times New Roman" w:cs="Times New Roman"/>
              </w:rPr>
              <w:t xml:space="preserve"> also</w:t>
            </w:r>
            <w:r w:rsidR="00E80BD9" w:rsidRPr="008F22E6">
              <w:rPr>
                <w:rFonts w:ascii="Times New Roman" w:hAnsi="Times New Roman" w:cs="Times New Roman"/>
              </w:rPr>
              <w:t>:</w:t>
            </w:r>
            <w:r w:rsidR="00E67713" w:rsidRPr="008F22E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TBI (mild, mod, </w:t>
            </w:r>
            <w:proofErr w:type="spellStart"/>
            <w:r>
              <w:rPr>
                <w:rFonts w:ascii="Times New Roman" w:hAnsi="Times New Roman" w:cs="Times New Roman"/>
              </w:rPr>
              <w:t>sev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B379C4">
              <w:rPr>
                <w:rFonts w:ascii="Times New Roman" w:hAnsi="Times New Roman" w:cs="Times New Roman"/>
              </w:rPr>
              <w:t xml:space="preserve"> (n=135)</w:t>
            </w:r>
            <w:r w:rsidR="00776328">
              <w:rPr>
                <w:rFonts w:ascii="Times New Roman" w:hAnsi="Times New Roman" w:cs="Times New Roman"/>
              </w:rPr>
              <w:t xml:space="preserve"> [</w:t>
            </w:r>
            <w:r>
              <w:rPr>
                <w:rFonts w:ascii="Times New Roman" w:hAnsi="Times New Roman" w:cs="Times New Roman"/>
              </w:rPr>
              <w:t>4</w:t>
            </w:r>
            <w:r w:rsidR="00776328">
              <w:rPr>
                <w:rFonts w:ascii="Times New Roman" w:hAnsi="Times New Roman" w:cs="Times New Roman"/>
              </w:rPr>
              <w:t>]:</w:t>
            </w:r>
          </w:p>
          <w:p w14:paraId="3694D07A" w14:textId="79FF9F92" w:rsidR="00560057" w:rsidRDefault="000352FD" w:rsidP="00D43BDD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Sn and </w:t>
            </w:r>
            <w:proofErr w:type="spellStart"/>
            <w:r>
              <w:rPr>
                <w:rFonts w:ascii="Times New Roman" w:hAnsi="Times New Roman" w:cs="Times New Roman"/>
              </w:rPr>
              <w:t>sp</w:t>
            </w:r>
            <w:proofErr w:type="spellEnd"/>
            <w:r w:rsidR="00560057">
              <w:rPr>
                <w:rFonts w:ascii="Times New Roman" w:hAnsi="Times New Roman" w:cs="Times New Roman"/>
              </w:rPr>
              <w:t xml:space="preserve"> maximized when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≥</m:t>
              </m:r>
            </m:oMath>
            <w:r w:rsidR="00560057" w:rsidRPr="00BE0033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560057">
              <w:rPr>
                <w:rFonts w:ascii="Times New Roman" w:hAnsi="Times New Roman" w:cs="Times New Roman"/>
                <w:color w:val="000000" w:themeColor="text1"/>
              </w:rPr>
              <w:t xml:space="preserve"> PHQ-9 symptoms are present, with </w:t>
            </w:r>
            <m:oMath>
              <m:r>
                <w:rPr>
                  <w:rFonts w:ascii="Cambria Math" w:hAnsi="Cambria Math" w:cs="Times New Roman"/>
                  <w:color w:val="000000" w:themeColor="text1"/>
                </w:rPr>
                <m:t>≥</m:t>
              </m:r>
            </m:oMath>
            <w:r w:rsidR="0056005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AC2D10">
              <w:rPr>
                <w:rFonts w:ascii="Times New Roman" w:hAnsi="Times New Roman" w:cs="Times New Roman"/>
                <w:color w:val="000000" w:themeColor="text1"/>
              </w:rPr>
              <w:t xml:space="preserve"> a cardinal symptom (</w:t>
            </w:r>
            <w:proofErr w:type="spellStart"/>
            <w:r w:rsidR="00AC2D10">
              <w:rPr>
                <w:rFonts w:ascii="Times New Roman" w:hAnsi="Times New Roman" w:cs="Times New Roman"/>
                <w:color w:val="000000" w:themeColor="text1"/>
              </w:rPr>
              <w:t>sn</w:t>
            </w:r>
            <w:proofErr w:type="spellEnd"/>
            <w:r w:rsidR="00560057">
              <w:rPr>
                <w:rFonts w:ascii="Times New Roman" w:hAnsi="Times New Roman" w:cs="Times New Roman"/>
                <w:color w:val="000000" w:themeColor="text1"/>
              </w:rPr>
              <w:t>=</w:t>
            </w:r>
            <w:r w:rsidR="00AC2D10">
              <w:rPr>
                <w:rFonts w:ascii="Times New Roman" w:hAnsi="Times New Roman" w:cs="Times New Roman"/>
                <w:color w:val="000000" w:themeColor="text1"/>
              </w:rPr>
              <w:t xml:space="preserve">93%, </w:t>
            </w:r>
            <w:proofErr w:type="spellStart"/>
            <w:r w:rsidR="00AC2D10">
              <w:rPr>
                <w:rFonts w:ascii="Times New Roman" w:hAnsi="Times New Roman" w:cs="Times New Roman"/>
                <w:color w:val="000000" w:themeColor="text1"/>
              </w:rPr>
              <w:t>sp</w:t>
            </w:r>
            <w:proofErr w:type="spellEnd"/>
            <w:r w:rsidR="00234AD6">
              <w:rPr>
                <w:rFonts w:ascii="Times New Roman" w:hAnsi="Times New Roman" w:cs="Times New Roman"/>
                <w:color w:val="000000" w:themeColor="text1"/>
              </w:rPr>
              <w:t>=89%</w:t>
            </w:r>
            <w:r w:rsidR="00330648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BE6340">
              <w:rPr>
                <w:rFonts w:ascii="Times New Roman" w:hAnsi="Times New Roman" w:cs="Times New Roman"/>
                <w:color w:val="000000" w:themeColor="text1"/>
              </w:rPr>
              <w:t xml:space="preserve"> +</w:t>
            </w:r>
            <w:proofErr w:type="spellStart"/>
            <w:r w:rsidR="00BE6340">
              <w:rPr>
                <w:rFonts w:ascii="Times New Roman" w:hAnsi="Times New Roman" w:cs="Times New Roman"/>
                <w:color w:val="000000" w:themeColor="text1"/>
              </w:rPr>
              <w:t>ve</w:t>
            </w:r>
            <w:proofErr w:type="spellEnd"/>
            <w:r w:rsidR="00BE6340">
              <w:rPr>
                <w:rFonts w:ascii="Times New Roman" w:hAnsi="Times New Roman" w:cs="Times New Roman"/>
                <w:color w:val="000000" w:themeColor="text1"/>
              </w:rPr>
              <w:t xml:space="preserve"> predictive value</w:t>
            </w:r>
            <w:r w:rsidR="00330648">
              <w:rPr>
                <w:rFonts w:ascii="Times New Roman" w:hAnsi="Times New Roman" w:cs="Times New Roman"/>
                <w:color w:val="000000" w:themeColor="text1"/>
              </w:rPr>
              <w:t xml:space="preserve"> (PPV)=63%, -</w:t>
            </w:r>
            <w:proofErr w:type="spellStart"/>
            <w:r w:rsidR="00330648">
              <w:rPr>
                <w:rFonts w:ascii="Times New Roman" w:hAnsi="Times New Roman" w:cs="Times New Roman"/>
                <w:color w:val="000000" w:themeColor="text1"/>
              </w:rPr>
              <w:t>ve</w:t>
            </w:r>
            <w:proofErr w:type="spellEnd"/>
            <w:r w:rsidR="00330648">
              <w:rPr>
                <w:rFonts w:ascii="Times New Roman" w:hAnsi="Times New Roman" w:cs="Times New Roman"/>
                <w:color w:val="000000" w:themeColor="text1"/>
              </w:rPr>
              <w:t xml:space="preserve"> predictive value (NPV)=99%</w:t>
            </w:r>
            <w:r w:rsidR="006451BF">
              <w:rPr>
                <w:rFonts w:ascii="Times New Roman" w:hAnsi="Times New Roman" w:cs="Times New Roman"/>
                <w:color w:val="000000" w:themeColor="text1"/>
              </w:rPr>
              <w:t>, +</w:t>
            </w:r>
            <w:proofErr w:type="spellStart"/>
            <w:r w:rsidR="006451BF">
              <w:rPr>
                <w:rFonts w:ascii="Times New Roman" w:hAnsi="Times New Roman" w:cs="Times New Roman"/>
                <w:color w:val="000000" w:themeColor="text1"/>
              </w:rPr>
              <w:t>ve</w:t>
            </w:r>
            <w:proofErr w:type="spellEnd"/>
            <w:r w:rsidR="006451BF">
              <w:rPr>
                <w:rFonts w:ascii="Times New Roman" w:hAnsi="Times New Roman" w:cs="Times New Roman"/>
                <w:color w:val="000000" w:themeColor="text1"/>
              </w:rPr>
              <w:t xml:space="preserve"> likelihood rat</w:t>
            </w:r>
            <w:r w:rsidR="00702B12">
              <w:rPr>
                <w:rFonts w:ascii="Times New Roman" w:hAnsi="Times New Roman" w:cs="Times New Roman"/>
                <w:color w:val="000000" w:themeColor="text1"/>
              </w:rPr>
              <w:t>ion=8.58, -</w:t>
            </w:r>
            <w:proofErr w:type="spellStart"/>
            <w:r w:rsidR="00702B12">
              <w:rPr>
                <w:rFonts w:ascii="Times New Roman" w:hAnsi="Times New Roman" w:cs="Times New Roman"/>
                <w:color w:val="000000" w:themeColor="text1"/>
              </w:rPr>
              <w:t>ve</w:t>
            </w:r>
            <w:proofErr w:type="spellEnd"/>
            <w:r w:rsidR="00702B12">
              <w:rPr>
                <w:rFonts w:ascii="Times New Roman" w:hAnsi="Times New Roman" w:cs="Times New Roman"/>
                <w:color w:val="000000" w:themeColor="text1"/>
              </w:rPr>
              <w:t xml:space="preserve"> likelihood ratio=</w:t>
            </w:r>
            <w:r w:rsidR="006451BF">
              <w:rPr>
                <w:rFonts w:ascii="Times New Roman" w:hAnsi="Times New Roman" w:cs="Times New Roman"/>
                <w:color w:val="000000" w:themeColor="text1"/>
              </w:rPr>
              <w:t xml:space="preserve">.08, </w:t>
            </w:r>
            <w:r w:rsidR="006451BF">
              <w:rPr>
                <w:rFonts w:ascii="Times New Roman" w:hAnsi="Times New Roman" w:cs="Times New Roman"/>
              </w:rPr>
              <w:t>κ</w:t>
            </w:r>
            <w:r w:rsidR="00702B12">
              <w:rPr>
                <w:rFonts w:ascii="Times New Roman" w:hAnsi="Times New Roman" w:cs="Times New Roman"/>
              </w:rPr>
              <w:t>=</w:t>
            </w:r>
            <w:r w:rsidR="006451BF">
              <w:rPr>
                <w:rFonts w:ascii="Times New Roman" w:hAnsi="Times New Roman" w:cs="Times New Roman"/>
              </w:rPr>
              <w:t>.69</w:t>
            </w:r>
            <w:r w:rsidR="00FF5DD7">
              <w:rPr>
                <w:rFonts w:ascii="Times New Roman" w:hAnsi="Times New Roman" w:cs="Times New Roman"/>
              </w:rPr>
              <w:t>)</w:t>
            </w:r>
          </w:p>
          <w:p w14:paraId="5334B419" w14:textId="4335B3ED" w:rsidR="00FF5DD7" w:rsidRDefault="00FF5DD7" w:rsidP="00D43BDD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PHQ-9 total cut-off score </w:t>
            </w:r>
            <w:r w:rsidR="00DC2830">
              <w:rPr>
                <w:rFonts w:ascii="Times New Roman" w:hAnsi="Times New Roman" w:cs="Times New Roman"/>
              </w:rPr>
              <w:t xml:space="preserve">allowed differentiation of persons with and without major depression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sn</w:t>
            </w:r>
            <w:proofErr w:type="spellEnd"/>
            <w:r>
              <w:rPr>
                <w:rFonts w:ascii="Times New Roman" w:hAnsi="Times New Roman" w:cs="Times New Roman"/>
              </w:rPr>
              <w:t xml:space="preserve">=85%, </w:t>
            </w:r>
            <w:proofErr w:type="spellStart"/>
            <w:r>
              <w:rPr>
                <w:rFonts w:ascii="Times New Roman" w:hAnsi="Times New Roman" w:cs="Times New Roman"/>
              </w:rPr>
              <w:t>sp</w:t>
            </w:r>
            <w:proofErr w:type="spellEnd"/>
            <w:r>
              <w:rPr>
                <w:rFonts w:ascii="Times New Roman" w:hAnsi="Times New Roman" w:cs="Times New Roman"/>
              </w:rPr>
              <w:t>=94%)</w:t>
            </w:r>
          </w:p>
          <w:p w14:paraId="4E8D858C" w14:textId="5619F47E" w:rsidR="00024322" w:rsidRDefault="000534A1" w:rsidP="00FD7234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Convergent validity:</w:t>
            </w:r>
            <w:r w:rsidR="00FD7234">
              <w:rPr>
                <w:rFonts w:ascii="Times New Roman" w:hAnsi="Times New Roman" w:cs="Times New Roman"/>
              </w:rPr>
              <w:t xml:space="preserve"> c</w:t>
            </w:r>
            <w:r w:rsidR="00702B12" w:rsidRPr="00FD7234">
              <w:rPr>
                <w:rFonts w:ascii="Times New Roman" w:hAnsi="Times New Roman" w:cs="Times New Roman"/>
              </w:rPr>
              <w:t xml:space="preserve">orrelations with other depression measures: </w:t>
            </w:r>
            <w:r w:rsidR="00702B12" w:rsidRPr="00024322">
              <w:rPr>
                <w:rFonts w:ascii="Times New Roman" w:hAnsi="Times New Roman" w:cs="Times New Roman"/>
                <w:i/>
              </w:rPr>
              <w:t>20-item</w:t>
            </w:r>
            <w:r w:rsidR="00590B28">
              <w:rPr>
                <w:rFonts w:ascii="Times New Roman" w:hAnsi="Times New Roman" w:cs="Times New Roman"/>
                <w:i/>
              </w:rPr>
              <w:t xml:space="preserve"> Hopkins</w:t>
            </w:r>
            <w:r w:rsidR="00702B12" w:rsidRPr="00024322">
              <w:rPr>
                <w:rFonts w:ascii="Times New Roman" w:hAnsi="Times New Roman" w:cs="Times New Roman"/>
                <w:i/>
              </w:rPr>
              <w:t xml:space="preserve"> symptom checklist depression </w:t>
            </w:r>
            <w:r w:rsidR="00590B28">
              <w:rPr>
                <w:rFonts w:ascii="Times New Roman" w:hAnsi="Times New Roman" w:cs="Times New Roman"/>
                <w:i/>
              </w:rPr>
              <w:t>sub</w:t>
            </w:r>
            <w:r w:rsidR="00702B12" w:rsidRPr="00024322">
              <w:rPr>
                <w:rFonts w:ascii="Times New Roman" w:hAnsi="Times New Roman" w:cs="Times New Roman"/>
                <w:i/>
              </w:rPr>
              <w:t>scal</w:t>
            </w:r>
            <w:r w:rsidR="00702B12" w:rsidRPr="00FD7234">
              <w:rPr>
                <w:rFonts w:ascii="Times New Roman" w:hAnsi="Times New Roman" w:cs="Times New Roman"/>
              </w:rPr>
              <w:t>e</w:t>
            </w:r>
            <w:r w:rsidR="00613DFE">
              <w:rPr>
                <w:rFonts w:ascii="Times New Roman" w:hAnsi="Times New Roman" w:cs="Times New Roman"/>
              </w:rPr>
              <w:t xml:space="preserve"> </w:t>
            </w:r>
            <w:r w:rsidR="00590B28">
              <w:rPr>
                <w:rFonts w:ascii="Times New Roman" w:hAnsi="Times New Roman" w:cs="Times New Roman"/>
                <w:i/>
              </w:rPr>
              <w:t>(SCL-20</w:t>
            </w:r>
            <w:r w:rsidR="00613DFE" w:rsidRPr="00613DFE">
              <w:rPr>
                <w:rFonts w:ascii="Times New Roman" w:hAnsi="Times New Roman" w:cs="Times New Roman"/>
                <w:i/>
              </w:rPr>
              <w:t>)</w:t>
            </w:r>
            <w:r w:rsidR="00702B12" w:rsidRPr="00FD7234">
              <w:rPr>
                <w:rFonts w:ascii="Times New Roman" w:hAnsi="Times New Roman" w:cs="Times New Roman"/>
              </w:rPr>
              <w:t xml:space="preserve"> (r=.9, p&lt;.001); </w:t>
            </w:r>
            <w:r w:rsidR="00702B12" w:rsidRPr="00024322">
              <w:rPr>
                <w:rFonts w:ascii="Times New Roman" w:hAnsi="Times New Roman" w:cs="Times New Roman"/>
                <w:i/>
              </w:rPr>
              <w:lastRenderedPageBreak/>
              <w:t>Hamilton rating scale for depression</w:t>
            </w:r>
            <w:r w:rsidR="00702B12" w:rsidRPr="00FD7234">
              <w:rPr>
                <w:rFonts w:ascii="Times New Roman" w:hAnsi="Times New Roman" w:cs="Times New Roman"/>
              </w:rPr>
              <w:t xml:space="preserve"> (r=.78, p&lt;.001)</w:t>
            </w:r>
            <w:r w:rsidR="009D566A">
              <w:rPr>
                <w:rFonts w:ascii="Times New Roman" w:hAnsi="Times New Roman" w:cs="Times New Roman"/>
              </w:rPr>
              <w:t xml:space="preserve">; correlations with other health measures: </w:t>
            </w:r>
            <w:r w:rsidR="009D566A" w:rsidRPr="00024322">
              <w:rPr>
                <w:rFonts w:ascii="Times New Roman" w:hAnsi="Times New Roman" w:cs="Times New Roman"/>
                <w:i/>
              </w:rPr>
              <w:t>functional impairment item</w:t>
            </w:r>
            <w:r w:rsidR="009D566A">
              <w:rPr>
                <w:rFonts w:ascii="Times New Roman" w:hAnsi="Times New Roman" w:cs="Times New Roman"/>
              </w:rPr>
              <w:t xml:space="preserve"> (r=.59, p&lt;.001); </w:t>
            </w:r>
            <w:r w:rsidR="009D566A" w:rsidRPr="00024322">
              <w:rPr>
                <w:rFonts w:ascii="Times New Roman" w:hAnsi="Times New Roman" w:cs="Times New Roman"/>
                <w:i/>
              </w:rPr>
              <w:t>general health perception</w:t>
            </w:r>
            <w:r w:rsidR="009D566A">
              <w:rPr>
                <w:rFonts w:ascii="Times New Roman" w:hAnsi="Times New Roman" w:cs="Times New Roman"/>
              </w:rPr>
              <w:t xml:space="preserve"> (r=.4, p&lt;.001)</w:t>
            </w:r>
          </w:p>
          <w:p w14:paraId="3BF4F3E1" w14:textId="77777777" w:rsidR="005E1DC1" w:rsidRDefault="00024322" w:rsidP="00FD7234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Discriminant validity: correlation with </w:t>
            </w:r>
            <w:r w:rsidRPr="00CF29E5">
              <w:rPr>
                <w:rFonts w:ascii="Times New Roman" w:hAnsi="Times New Roman" w:cs="Times New Roman"/>
                <w:i/>
              </w:rPr>
              <w:t>head injury symptom checklist</w:t>
            </w:r>
            <w:r w:rsidR="00CF29E5">
              <w:rPr>
                <w:rFonts w:ascii="Times New Roman" w:hAnsi="Times New Roman" w:cs="Times New Roman"/>
              </w:rPr>
              <w:t xml:space="preserve"> (r=.49, p=.002 for symptom </w:t>
            </w:r>
            <w:proofErr w:type="spellStart"/>
            <w:r w:rsidR="00CF29E5">
              <w:rPr>
                <w:rFonts w:ascii="Times New Roman" w:hAnsi="Times New Roman" w:cs="Times New Roman"/>
              </w:rPr>
              <w:t>botherness</w:t>
            </w:r>
            <w:proofErr w:type="spellEnd"/>
            <w:r w:rsidR="00CF29E5">
              <w:rPr>
                <w:rFonts w:ascii="Times New Roman" w:hAnsi="Times New Roman" w:cs="Times New Roman"/>
              </w:rPr>
              <w:t>; r=.44, p=.005 for symptom frequency)</w:t>
            </w:r>
          </w:p>
          <w:p w14:paraId="017C1823" w14:textId="77777777" w:rsidR="00613DFE" w:rsidRDefault="005E1DC1" w:rsidP="005E1DC1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Test-retest reliability: measure </w:t>
            </w:r>
            <w:proofErr w:type="spellStart"/>
            <w:r>
              <w:rPr>
                <w:rFonts w:ascii="Times New Roman" w:hAnsi="Times New Roman" w:cs="Times New Roman"/>
              </w:rPr>
              <w:t>readministered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within ≤7 days (r=.76, p&lt;.001 for total score)</w:t>
            </w:r>
          </w:p>
          <w:p w14:paraId="711955AE" w14:textId="1722AB00" w:rsidR="007D4423" w:rsidRPr="00FD7234" w:rsidRDefault="00613DFE" w:rsidP="0053388D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Injury severity did not alter </w:t>
            </w:r>
            <w:proofErr w:type="spellStart"/>
            <w:r w:rsidR="0053388D">
              <w:rPr>
                <w:rFonts w:ascii="Times New Roman" w:hAnsi="Times New Roman" w:cs="Times New Roman"/>
              </w:rPr>
              <w:t>sn</w:t>
            </w:r>
            <w:proofErr w:type="spellEnd"/>
            <w:r w:rsidR="0053388D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="0053388D">
              <w:rPr>
                <w:rFonts w:ascii="Times New Roman" w:hAnsi="Times New Roman" w:cs="Times New Roman"/>
              </w:rPr>
              <w:t>sp</w:t>
            </w:r>
            <w:proofErr w:type="spellEnd"/>
          </w:p>
        </w:tc>
        <w:tc>
          <w:tcPr>
            <w:tcW w:w="2700" w:type="dxa"/>
          </w:tcPr>
          <w:p w14:paraId="6CA354B5" w14:textId="1BB1935E" w:rsidR="00665021" w:rsidRDefault="004614D2" w:rsidP="00053AF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lastRenderedPageBreak/>
              <w:t>Quick, minimal eff</w:t>
            </w:r>
            <w:r w:rsidR="0080176B">
              <w:rPr>
                <w:rFonts w:ascii="Times New Roman" w:hAnsi="Times New Roman" w:cs="Times New Roman"/>
              </w:rPr>
              <w:t>ort for brain injured persons with</w:t>
            </w:r>
            <w:r w:rsidRPr="008F22E6">
              <w:rPr>
                <w:rFonts w:ascii="Times New Roman" w:hAnsi="Times New Roman" w:cs="Times New Roman"/>
              </w:rPr>
              <w:t xml:space="preserve"> difficulty concentrating</w:t>
            </w:r>
            <w:r w:rsidR="00A90201">
              <w:rPr>
                <w:rFonts w:ascii="Times New Roman" w:hAnsi="Times New Roman" w:cs="Times New Roman"/>
              </w:rPr>
              <w:t xml:space="preserve"> [4</w:t>
            </w:r>
            <w:r w:rsidR="00665021">
              <w:rPr>
                <w:rFonts w:ascii="Times New Roman" w:hAnsi="Times New Roman" w:cs="Times New Roman"/>
              </w:rPr>
              <w:t>]</w:t>
            </w:r>
          </w:p>
          <w:p w14:paraId="73F8E8CC" w14:textId="686E7C97" w:rsidR="00280A30" w:rsidRPr="003772F6" w:rsidRDefault="00280A30" w:rsidP="003772F6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Valid and reliable screening tool for det</w:t>
            </w:r>
            <w:r w:rsidR="003772F6">
              <w:rPr>
                <w:rFonts w:ascii="Times New Roman" w:hAnsi="Times New Roman" w:cs="Times New Roman"/>
              </w:rPr>
              <w:t>ecting major depressive disorder in TBI</w:t>
            </w:r>
          </w:p>
        </w:tc>
      </w:tr>
      <w:tr w:rsidR="00E02E21" w:rsidRPr="008F22E6" w14:paraId="35B17FED" w14:textId="77777777" w:rsidTr="00A32028">
        <w:trPr>
          <w:trHeight w:val="274"/>
        </w:trPr>
        <w:tc>
          <w:tcPr>
            <w:tcW w:w="2070" w:type="dxa"/>
          </w:tcPr>
          <w:p w14:paraId="5932991F" w14:textId="408CA33F" w:rsidR="00761AFA" w:rsidRPr="00D721AD" w:rsidRDefault="00D721AD" w:rsidP="00915EC7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</w:rPr>
              <w:lastRenderedPageBreak/>
              <w:t>Hospital anxiety and depression s</w:t>
            </w:r>
            <w:r w:rsidR="00593DBF" w:rsidRPr="00D721AD">
              <w:rPr>
                <w:rFonts w:ascii="Times New Roman" w:hAnsi="Times New Roman" w:cs="Times New Roman"/>
              </w:rPr>
              <w:t>cale (</w:t>
            </w:r>
            <w:r w:rsidR="00593DBF" w:rsidRPr="00D721AD">
              <w:rPr>
                <w:rFonts w:ascii="Times New Roman" w:hAnsi="Times New Roman" w:cs="Times New Roman"/>
                <w:lang w:val="en-CA"/>
              </w:rPr>
              <w:t>HADS-A)</w:t>
            </w:r>
            <w:r w:rsidR="002A36FA" w:rsidRPr="00D721AD">
              <w:rPr>
                <w:rFonts w:ascii="Times New Roman" w:hAnsi="Times New Roman" w:cs="Times New Roman"/>
                <w:lang w:val="en-CA"/>
              </w:rPr>
              <w:t xml:space="preserve"> [5</w:t>
            </w:r>
            <w:r w:rsidR="0029393B" w:rsidRPr="00D721AD">
              <w:rPr>
                <w:rFonts w:ascii="Times New Roman" w:hAnsi="Times New Roman" w:cs="Times New Roman"/>
                <w:lang w:val="en-CA"/>
              </w:rPr>
              <w:t>]</w:t>
            </w:r>
          </w:p>
        </w:tc>
        <w:tc>
          <w:tcPr>
            <w:tcW w:w="2554" w:type="dxa"/>
          </w:tcPr>
          <w:p w14:paraId="6B5C250B" w14:textId="4F69E8AC" w:rsidR="00761AFA" w:rsidRPr="008F22E6" w:rsidRDefault="00D5674B" w:rsidP="00D5674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Intensity of</w:t>
            </w:r>
            <w:r w:rsidR="00651D0F">
              <w:rPr>
                <w:rFonts w:ascii="Times New Roman" w:hAnsi="Times New Roman" w:cs="Times New Roman"/>
              </w:rPr>
              <w:t xml:space="preserve"> anxiety</w:t>
            </w:r>
          </w:p>
          <w:p w14:paraId="1394BD78" w14:textId="09670378" w:rsidR="00D5674B" w:rsidRPr="008F22E6" w:rsidRDefault="00651D0F" w:rsidP="00D5674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13545">
              <w:rPr>
                <w:rFonts w:ascii="Times New Roman" w:hAnsi="Times New Roman" w:cs="Times New Roman"/>
              </w:rPr>
              <w:t xml:space="preserve"> </w:t>
            </w:r>
            <w:r w:rsidR="00D5674B" w:rsidRPr="008F22E6">
              <w:rPr>
                <w:rFonts w:ascii="Times New Roman" w:hAnsi="Times New Roman" w:cs="Times New Roman"/>
              </w:rPr>
              <w:t xml:space="preserve">items </w:t>
            </w:r>
          </w:p>
          <w:p w14:paraId="14BC9E79" w14:textId="4BA42DD8" w:rsidR="00A16EB0" w:rsidRDefault="001C3FE9" w:rsidP="00D5674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4-point Likert scale</w:t>
            </w:r>
            <w:r w:rsidR="00B13545">
              <w:rPr>
                <w:rFonts w:ascii="Times New Roman" w:hAnsi="Times New Roman" w:cs="Times New Roman"/>
              </w:rPr>
              <w:t>, 0</w:t>
            </w:r>
            <w:r w:rsidR="00B13545" w:rsidRPr="008F22E6">
              <w:rPr>
                <w:rFonts w:ascii="Times New Roman" w:hAnsi="Times New Roman" w:cs="Times New Roman"/>
              </w:rPr>
              <w:t xml:space="preserve">: </w:t>
            </w:r>
            <w:r w:rsidR="004A52D8">
              <w:rPr>
                <w:rFonts w:ascii="Times New Roman" w:hAnsi="Times New Roman" w:cs="Times New Roman"/>
              </w:rPr>
              <w:t>not at all</w:t>
            </w:r>
            <w:r w:rsidR="00B13545">
              <w:rPr>
                <w:rFonts w:ascii="Times New Roman" w:hAnsi="Times New Roman" w:cs="Times New Roman"/>
              </w:rPr>
              <w:t>, 3</w:t>
            </w:r>
            <w:r w:rsidR="00B13545" w:rsidRPr="008F22E6">
              <w:rPr>
                <w:rFonts w:ascii="Times New Roman" w:hAnsi="Times New Roman" w:cs="Times New Roman"/>
              </w:rPr>
              <w:t xml:space="preserve">: </w:t>
            </w:r>
            <w:r w:rsidR="004A52D8">
              <w:rPr>
                <w:rFonts w:ascii="Times New Roman" w:hAnsi="Times New Roman" w:cs="Times New Roman"/>
              </w:rPr>
              <w:t>very often</w:t>
            </w:r>
          </w:p>
          <w:p w14:paraId="2A1BBA51" w14:textId="3F726E4E" w:rsidR="00735135" w:rsidRPr="008F22E6" w:rsidRDefault="002A77B8" w:rsidP="00D5674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the p</w:t>
            </w:r>
            <w:r w:rsidR="00735135">
              <w:rPr>
                <w:rFonts w:ascii="Times New Roman" w:hAnsi="Times New Roman" w:cs="Times New Roman"/>
              </w:rPr>
              <w:t>ast week</w:t>
            </w:r>
          </w:p>
          <w:p w14:paraId="0529221E" w14:textId="15D8D9FB" w:rsidR="00FF4E20" w:rsidRPr="008F22E6" w:rsidRDefault="00FF4E20" w:rsidP="00FC640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 xml:space="preserve">Not publicly </w:t>
            </w:r>
            <w:r w:rsidR="00FC6405" w:rsidRPr="008F22E6">
              <w:rPr>
                <w:rFonts w:ascii="Times New Roman" w:hAnsi="Times New Roman" w:cs="Times New Roman"/>
              </w:rPr>
              <w:t>accessible</w:t>
            </w:r>
          </w:p>
        </w:tc>
        <w:tc>
          <w:tcPr>
            <w:tcW w:w="3544" w:type="dxa"/>
          </w:tcPr>
          <w:p w14:paraId="40831023" w14:textId="459379EC" w:rsidR="004A52D8" w:rsidRPr="004A52D8" w:rsidRDefault="001F5393" w:rsidP="004A52D8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lang w:val="fr-CA"/>
              </w:rPr>
            </w:pPr>
            <w:r w:rsidRPr="004A52D8">
              <w:rPr>
                <w:rFonts w:ascii="Times New Roman" w:hAnsi="Times New Roman" w:cs="Times New Roman"/>
                <w:lang w:val="fr-CA"/>
              </w:rPr>
              <w:t xml:space="preserve">NA; contact: </w:t>
            </w:r>
            <w:r w:rsidR="004A52D8" w:rsidRPr="004A52D8">
              <w:rPr>
                <w:rFonts w:ascii="Times New Roman" w:hAnsi="Times New Roman" w:cs="Times New Roman"/>
                <w:lang w:val="fr-CA"/>
              </w:rPr>
              <w:t>info@gl-assessment.co.uk</w:t>
            </w:r>
          </w:p>
          <w:p w14:paraId="04619122" w14:textId="1D32491F" w:rsidR="00E31707" w:rsidRPr="004A52D8" w:rsidRDefault="00E31707" w:rsidP="001F539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A52D8">
              <w:rPr>
                <w:rFonts w:ascii="Times New Roman" w:hAnsi="Times New Roman" w:cs="Times New Roman"/>
              </w:rPr>
              <w:t>Self-administered</w:t>
            </w:r>
          </w:p>
          <w:p w14:paraId="12AFEDC7" w14:textId="527B25E7" w:rsidR="00E31707" w:rsidRPr="004A52D8" w:rsidRDefault="00986E4F" w:rsidP="001F539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A52D8">
              <w:rPr>
                <w:rFonts w:ascii="Times New Roman" w:hAnsi="Times New Roman" w:cs="Times New Roman"/>
              </w:rPr>
              <w:t>T</w:t>
            </w:r>
            <w:r w:rsidR="00E31707" w:rsidRPr="004A52D8">
              <w:rPr>
                <w:rFonts w:ascii="Times New Roman" w:hAnsi="Times New Roman" w:cs="Times New Roman"/>
              </w:rPr>
              <w:t xml:space="preserve">otal score is mean; higher score=more </w:t>
            </w:r>
            <w:r w:rsidRPr="004A52D8">
              <w:rPr>
                <w:rFonts w:ascii="Times New Roman" w:hAnsi="Times New Roman" w:cs="Times New Roman"/>
              </w:rPr>
              <w:t>anxiety</w:t>
            </w:r>
          </w:p>
          <w:p w14:paraId="51288BD1" w14:textId="2DF61483" w:rsidR="004A52D8" w:rsidRPr="004A52D8" w:rsidRDefault="004A52D8" w:rsidP="001F539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A52D8">
              <w:rPr>
                <w:rFonts w:ascii="Times New Roman" w:hAnsi="Times New Roman" w:cs="Times New Roman"/>
                <w:lang w:val="en"/>
              </w:rPr>
              <w:t>Recommended cutoffs are: 8-10: mild cases, 11-15: moderate cases and 16 or above: severe cases</w:t>
            </w:r>
          </w:p>
          <w:p w14:paraId="2AE7B811" w14:textId="195DA2E7" w:rsidR="00E31707" w:rsidRPr="004A52D8" w:rsidRDefault="00F0735A" w:rsidP="001F539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</w:t>
            </w:r>
            <w:r w:rsidR="00986E4F" w:rsidRPr="004A52D8">
              <w:rPr>
                <w:rFonts w:ascii="Times New Roman" w:hAnsi="Times New Roman" w:cs="Times New Roman"/>
              </w:rPr>
              <w:t>5min</w:t>
            </w:r>
            <w:r>
              <w:rPr>
                <w:rFonts w:ascii="Times New Roman" w:hAnsi="Times New Roman" w:cs="Times New Roman"/>
              </w:rPr>
              <w:t xml:space="preserve"> (variable, depends on patient characteristics)</w:t>
            </w:r>
          </w:p>
          <w:p w14:paraId="160E82F0" w14:textId="7139CE31" w:rsidR="00E31707" w:rsidRPr="008F22E6" w:rsidRDefault="00E31707" w:rsidP="001F539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A52D8">
              <w:rPr>
                <w:rFonts w:ascii="Times New Roman" w:hAnsi="Times New Roman" w:cs="Times New Roman"/>
              </w:rPr>
              <w:t>Pen(</w:t>
            </w:r>
            <w:proofErr w:type="spellStart"/>
            <w:r w:rsidRPr="004A52D8">
              <w:rPr>
                <w:rFonts w:ascii="Times New Roman" w:hAnsi="Times New Roman" w:cs="Times New Roman"/>
              </w:rPr>
              <w:t>cil</w:t>
            </w:r>
            <w:proofErr w:type="spellEnd"/>
            <w:r w:rsidRPr="004A52D8">
              <w:rPr>
                <w:rFonts w:ascii="Times New Roman" w:hAnsi="Times New Roman" w:cs="Times New Roman"/>
              </w:rPr>
              <w:t>) an</w:t>
            </w:r>
            <w:r w:rsidR="00B80EE3">
              <w:rPr>
                <w:rFonts w:ascii="Times New Roman" w:hAnsi="Times New Roman" w:cs="Times New Roman"/>
              </w:rPr>
              <w:t>d paper; no training; scoring by researcher/clinician ≤</w:t>
            </w:r>
            <w:r w:rsidRPr="004A52D8">
              <w:rPr>
                <w:rFonts w:ascii="Times New Roman" w:hAnsi="Times New Roman" w:cs="Times New Roman"/>
              </w:rPr>
              <w:t>5 min</w:t>
            </w:r>
          </w:p>
        </w:tc>
        <w:tc>
          <w:tcPr>
            <w:tcW w:w="4252" w:type="dxa"/>
          </w:tcPr>
          <w:p w14:paraId="2486B688" w14:textId="3B4F476C" w:rsidR="00ED734F" w:rsidRDefault="00D721AD" w:rsidP="001E6700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Developed with input from patients and</w:t>
            </w:r>
            <w:r w:rsidR="0011518E">
              <w:rPr>
                <w:rFonts w:ascii="Times New Roman" w:hAnsi="Times New Roman" w:cs="Times New Roman"/>
              </w:rPr>
              <w:t xml:space="preserve"> the physicians treating them; items generated by compiling questions relevant to generalized anxiety or depression; item reduction after completion by patients, examination by physician, and interviews by researchers</w:t>
            </w:r>
            <w:r w:rsidR="00915EC7">
              <w:rPr>
                <w:rFonts w:ascii="Times New Roman" w:hAnsi="Times New Roman" w:cs="Times New Roman"/>
              </w:rPr>
              <w:t xml:space="preserve"> </w:t>
            </w:r>
            <w:r w:rsidR="00986E4F">
              <w:rPr>
                <w:rFonts w:ascii="Times New Roman" w:hAnsi="Times New Roman" w:cs="Times New Roman"/>
              </w:rPr>
              <w:t>[5</w:t>
            </w:r>
            <w:r w:rsidR="006B28B0" w:rsidRPr="008F22E6">
              <w:rPr>
                <w:rFonts w:ascii="Times New Roman" w:hAnsi="Times New Roman" w:cs="Times New Roman"/>
              </w:rPr>
              <w:t>]</w:t>
            </w:r>
          </w:p>
          <w:p w14:paraId="3E73DBE3" w14:textId="7B3ABBCD" w:rsidR="008C3890" w:rsidRPr="008F22E6" w:rsidRDefault="008C3890" w:rsidP="001E6700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Validated in TBI [6,7]</w:t>
            </w:r>
          </w:p>
          <w:p w14:paraId="13A9B210" w14:textId="49615E3A" w:rsidR="006B28B0" w:rsidRPr="008F22E6" w:rsidRDefault="008C3890" w:rsidP="001E6700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TBI</w:t>
            </w:r>
            <w:r w:rsidR="00BC78B5">
              <w:rPr>
                <w:rFonts w:ascii="Times New Roman" w:hAnsi="Times New Roman" w:cs="Times New Roman"/>
              </w:rPr>
              <w:t xml:space="preserve"> (mild, moderate, severe) </w:t>
            </w:r>
            <w:r>
              <w:rPr>
                <w:rFonts w:ascii="Times New Roman" w:hAnsi="Times New Roman" w:cs="Times New Roman"/>
              </w:rPr>
              <w:t xml:space="preserve"> (n=12</w:t>
            </w:r>
            <w:r w:rsidR="00E00751" w:rsidRPr="008F22E6">
              <w:rPr>
                <w:rFonts w:ascii="Times New Roman" w:hAnsi="Times New Roman" w:cs="Times New Roman"/>
              </w:rPr>
              <w:t>3</w:t>
            </w:r>
            <w:r w:rsidR="00FC7CCD" w:rsidRPr="008F22E6">
              <w:rPr>
                <w:rFonts w:ascii="Times New Roman" w:hAnsi="Times New Roman" w:cs="Times New Roman"/>
              </w:rPr>
              <w:t xml:space="preserve">) </w:t>
            </w:r>
            <w:r w:rsidR="00237A97" w:rsidRPr="008F22E6">
              <w:rPr>
                <w:rFonts w:ascii="Times New Roman" w:hAnsi="Times New Roman" w:cs="Times New Roman"/>
              </w:rPr>
              <w:t>[6</w:t>
            </w:r>
            <w:r w:rsidR="00E00751" w:rsidRPr="008F22E6">
              <w:rPr>
                <w:rFonts w:ascii="Times New Roman" w:hAnsi="Times New Roman" w:cs="Times New Roman"/>
              </w:rPr>
              <w:t xml:space="preserve">]: </w:t>
            </w:r>
          </w:p>
          <w:p w14:paraId="45C1E0D8" w14:textId="1177CD65" w:rsidR="004C6974" w:rsidRPr="008F22E6" w:rsidRDefault="008C3890" w:rsidP="00D43BD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F4490F">
              <w:rPr>
                <w:rFonts w:ascii="Times New Roman" w:hAnsi="Times New Roman" w:cs="Times New Roman"/>
                <w:lang w:val="en-CA"/>
              </w:rPr>
              <w:t>HADS-A vs SCID diagnosis</w:t>
            </w:r>
            <w:r w:rsidR="00D94ED1" w:rsidRPr="00F4490F">
              <w:rPr>
                <w:rFonts w:ascii="Times New Roman" w:hAnsi="Times New Roman" w:cs="Times New Roman"/>
                <w:lang w:val="en-CA"/>
              </w:rPr>
              <w:t>: Cronbach’</w:t>
            </w:r>
            <w:r w:rsidRPr="00F4490F">
              <w:rPr>
                <w:rFonts w:ascii="Times New Roman" w:hAnsi="Times New Roman" w:cs="Times New Roman"/>
                <w:lang w:val="en-CA"/>
              </w:rPr>
              <w:t>s alpha=.90</w:t>
            </w:r>
            <w:r w:rsidR="00DA103D" w:rsidRPr="00F4490F">
              <w:rPr>
                <w:rFonts w:ascii="Times New Roman" w:hAnsi="Times New Roman" w:cs="Times New Roman"/>
                <w:lang w:val="en-CA"/>
              </w:rPr>
              <w:t xml:space="preserve">, </w:t>
            </w:r>
            <w:r w:rsidR="000352FD" w:rsidRPr="00F4490F">
              <w:rPr>
                <w:rFonts w:ascii="Times New Roman" w:hAnsi="Times New Roman" w:cs="Times New Roman"/>
                <w:lang w:val="en-CA"/>
              </w:rPr>
              <w:t>area under curve=</w:t>
            </w:r>
            <w:r w:rsidRPr="00F4490F">
              <w:rPr>
                <w:rFonts w:ascii="Times New Roman" w:hAnsi="Times New Roman" w:cs="Times New Roman"/>
                <w:lang w:val="en-CA"/>
              </w:rPr>
              <w:t>.86</w:t>
            </w:r>
            <w:r w:rsidR="00BB718E" w:rsidRPr="00F4490F">
              <w:rPr>
                <w:rFonts w:ascii="Times New Roman" w:hAnsi="Times New Roman" w:cs="Times New Roman"/>
                <w:lang w:val="en-CA"/>
              </w:rPr>
              <w:t xml:space="preserve"> </w:t>
            </w:r>
            <w:r w:rsidR="00D721AD" w:rsidRPr="00F4490F">
              <w:rPr>
                <w:rFonts w:ascii="Times New Roman" w:hAnsi="Times New Roman" w:cs="Times New Roman"/>
                <w:lang w:val="en-CA"/>
              </w:rPr>
              <w:t>(CI:</w:t>
            </w:r>
            <w:r w:rsidR="00CF7E8A" w:rsidRPr="00F4490F">
              <w:rPr>
                <w:rFonts w:ascii="Times New Roman" w:hAnsi="Times New Roman" w:cs="Times New Roman"/>
                <w:lang w:val="en-CA"/>
              </w:rPr>
              <w:t>.</w:t>
            </w:r>
            <w:r w:rsidRPr="00F4490F">
              <w:rPr>
                <w:rFonts w:ascii="Times New Roman" w:hAnsi="Times New Roman" w:cs="Times New Roman"/>
                <w:lang w:val="en-CA"/>
              </w:rPr>
              <w:t>80-.93)</w:t>
            </w:r>
            <w:r w:rsidR="00730388" w:rsidRPr="00F4490F">
              <w:rPr>
                <w:rFonts w:ascii="Times New Roman" w:hAnsi="Times New Roman" w:cs="Times New Roman"/>
                <w:lang w:val="en-CA"/>
              </w:rPr>
              <w:t xml:space="preserve">, </w:t>
            </w:r>
            <w:proofErr w:type="spellStart"/>
            <w:r w:rsidR="00730388" w:rsidRPr="00F4490F">
              <w:rPr>
                <w:rFonts w:ascii="Times New Roman" w:hAnsi="Times New Roman" w:cs="Times New Roman"/>
                <w:lang w:val="en-CA"/>
              </w:rPr>
              <w:t>sn</w:t>
            </w:r>
            <w:proofErr w:type="spellEnd"/>
            <w:r w:rsidR="00730388" w:rsidRPr="00F4490F">
              <w:rPr>
                <w:rFonts w:ascii="Times New Roman" w:hAnsi="Times New Roman" w:cs="Times New Roman"/>
                <w:lang w:val="en-CA"/>
              </w:rPr>
              <w:t xml:space="preserve">=81%, </w:t>
            </w:r>
            <w:proofErr w:type="spellStart"/>
            <w:r w:rsidR="00730388" w:rsidRPr="00F4490F">
              <w:rPr>
                <w:rFonts w:ascii="Times New Roman" w:hAnsi="Times New Roman" w:cs="Times New Roman"/>
                <w:lang w:val="en-CA"/>
              </w:rPr>
              <w:t>sp</w:t>
            </w:r>
            <w:proofErr w:type="spellEnd"/>
            <w:r w:rsidR="00730388" w:rsidRPr="00F4490F">
              <w:rPr>
                <w:rFonts w:ascii="Times New Roman" w:hAnsi="Times New Roman" w:cs="Times New Roman"/>
                <w:lang w:val="en-CA"/>
              </w:rPr>
              <w:t>=</w:t>
            </w:r>
            <w:r w:rsidR="00BC78B5" w:rsidRPr="00F4490F">
              <w:rPr>
                <w:rFonts w:ascii="Times New Roman" w:hAnsi="Times New Roman" w:cs="Times New Roman"/>
                <w:lang w:val="en-CA"/>
              </w:rPr>
              <w:t>79%</w:t>
            </w:r>
          </w:p>
        </w:tc>
        <w:tc>
          <w:tcPr>
            <w:tcW w:w="2700" w:type="dxa"/>
          </w:tcPr>
          <w:p w14:paraId="197E89AE" w14:textId="77777777" w:rsidR="00BC78B5" w:rsidRDefault="00FB6875" w:rsidP="00BC78B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C78B5">
              <w:rPr>
                <w:rFonts w:ascii="Times New Roman" w:hAnsi="Times New Roman" w:cs="Times New Roman"/>
              </w:rPr>
              <w:t xml:space="preserve">Yields </w:t>
            </w:r>
            <w:r w:rsidR="00B13545" w:rsidRPr="00BC78B5">
              <w:rPr>
                <w:rFonts w:ascii="Times New Roman" w:hAnsi="Times New Roman" w:cs="Times New Roman"/>
              </w:rPr>
              <w:t>states of anxiety and emotional distress</w:t>
            </w:r>
            <w:r w:rsidR="00A53475" w:rsidRPr="00BC78B5">
              <w:rPr>
                <w:rFonts w:ascii="Times New Roman" w:hAnsi="Times New Roman" w:cs="Times New Roman"/>
              </w:rPr>
              <w:t>; l</w:t>
            </w:r>
            <w:r w:rsidR="00462670" w:rsidRPr="00BC78B5">
              <w:rPr>
                <w:rFonts w:ascii="Times New Roman" w:hAnsi="Times New Roman" w:cs="Times New Roman"/>
              </w:rPr>
              <w:t xml:space="preserve">ooks at many aspects of </w:t>
            </w:r>
            <w:r w:rsidR="00B13545" w:rsidRPr="00BC78B5">
              <w:rPr>
                <w:rFonts w:ascii="Times New Roman" w:hAnsi="Times New Roman" w:cs="Times New Roman"/>
              </w:rPr>
              <w:t>anxiety</w:t>
            </w:r>
          </w:p>
          <w:p w14:paraId="05FCE259" w14:textId="51842B99" w:rsidR="00CC4B0A" w:rsidRDefault="00CC4B0A" w:rsidP="00BC78B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Relatively unaffected by psychiatric illness</w:t>
            </w:r>
          </w:p>
          <w:p w14:paraId="39DB8607" w14:textId="3C8497F2" w:rsidR="00B13545" w:rsidRPr="00BC78B5" w:rsidRDefault="00BC78B5" w:rsidP="00BC78B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C78B5">
              <w:rPr>
                <w:rFonts w:ascii="Times New Roman" w:hAnsi="Times New Roman" w:cs="Times New Roman"/>
              </w:rPr>
              <w:t>Demonstrate</w:t>
            </w:r>
            <w:r w:rsidR="000F219C">
              <w:rPr>
                <w:rFonts w:ascii="Times New Roman" w:hAnsi="Times New Roman" w:cs="Times New Roman"/>
              </w:rPr>
              <w:t>d validity as screening measure</w:t>
            </w:r>
            <w:r w:rsidRPr="00BC78B5">
              <w:rPr>
                <w:rFonts w:ascii="Times New Roman" w:hAnsi="Times New Roman" w:cs="Times New Roman"/>
              </w:rPr>
              <w:t xml:space="preserve"> of anxiety</w:t>
            </w:r>
            <w:r w:rsidR="00B13545" w:rsidRPr="00BC78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 TBI of all severit</w:t>
            </w:r>
            <w:r w:rsidR="000F219C">
              <w:rPr>
                <w:rFonts w:ascii="Times New Roman" w:hAnsi="Times New Roman" w:cs="Times New Roman"/>
              </w:rPr>
              <w:t>ies</w:t>
            </w:r>
          </w:p>
        </w:tc>
      </w:tr>
      <w:tr w:rsidR="0011563D" w:rsidRPr="008F22E6" w14:paraId="06590DA5" w14:textId="77777777" w:rsidTr="00A32028">
        <w:trPr>
          <w:trHeight w:val="986"/>
        </w:trPr>
        <w:tc>
          <w:tcPr>
            <w:tcW w:w="2070" w:type="dxa"/>
          </w:tcPr>
          <w:p w14:paraId="7876E87B" w14:textId="7AA0391D" w:rsidR="0011563D" w:rsidRPr="00AF3AD4" w:rsidRDefault="00AF3A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Insomnia s</w:t>
            </w:r>
            <w:r w:rsidR="00593DBF" w:rsidRPr="00AF3AD4">
              <w:rPr>
                <w:rFonts w:ascii="Times New Roman" w:hAnsi="Times New Roman" w:cs="Times New Roman"/>
              </w:rPr>
              <w:t>ev</w:t>
            </w:r>
            <w:r>
              <w:rPr>
                <w:rFonts w:ascii="Times New Roman" w:hAnsi="Times New Roman" w:cs="Times New Roman"/>
              </w:rPr>
              <w:t>erity i</w:t>
            </w:r>
            <w:r w:rsidR="00A32028">
              <w:rPr>
                <w:rFonts w:ascii="Times New Roman" w:hAnsi="Times New Roman" w:cs="Times New Roman"/>
              </w:rPr>
              <w:t>ndex (ISI</w:t>
            </w:r>
            <w:r w:rsidR="00593DBF" w:rsidRPr="00AF3AD4">
              <w:rPr>
                <w:rFonts w:ascii="Times New Roman" w:hAnsi="Times New Roman" w:cs="Times New Roman"/>
              </w:rPr>
              <w:t>)</w:t>
            </w:r>
            <w:r w:rsidR="0011563D" w:rsidRPr="00AF3AD4">
              <w:rPr>
                <w:rFonts w:ascii="Times New Roman" w:hAnsi="Times New Roman" w:cs="Times New Roman"/>
              </w:rPr>
              <w:t xml:space="preserve"> [8</w:t>
            </w:r>
            <w:r w:rsidR="00915EC7" w:rsidRPr="00AF3AD4">
              <w:rPr>
                <w:rFonts w:ascii="Times New Roman" w:hAnsi="Times New Roman" w:cs="Times New Roman"/>
              </w:rPr>
              <w:t>,</w:t>
            </w:r>
            <w:r w:rsidR="00021B92" w:rsidRPr="00AF3AD4">
              <w:rPr>
                <w:rFonts w:ascii="Times New Roman" w:hAnsi="Times New Roman" w:cs="Times New Roman"/>
              </w:rPr>
              <w:t>9</w:t>
            </w:r>
            <w:r w:rsidR="0011563D" w:rsidRPr="00AF3AD4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554" w:type="dxa"/>
          </w:tcPr>
          <w:p w14:paraId="5666CF84" w14:textId="4C844B7A" w:rsidR="0011563D" w:rsidRPr="008F22E6" w:rsidRDefault="007F7E9A" w:rsidP="00D5674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Severity of insomnia</w:t>
            </w:r>
          </w:p>
          <w:p w14:paraId="57E3F783" w14:textId="417CE87B" w:rsidR="00045F3C" w:rsidRPr="008F22E6" w:rsidRDefault="007F7E9A" w:rsidP="00D5674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45F3C" w:rsidRPr="008F22E6">
              <w:rPr>
                <w:rFonts w:ascii="Times New Roman" w:hAnsi="Times New Roman" w:cs="Times New Roman"/>
              </w:rPr>
              <w:t xml:space="preserve"> items (</w:t>
            </w:r>
            <w:r w:rsidR="00AA5B59" w:rsidRPr="008F22E6">
              <w:rPr>
                <w:rFonts w:ascii="Times New Roman" w:hAnsi="Times New Roman" w:cs="Times New Roman"/>
              </w:rPr>
              <w:t xml:space="preserve">featured </w:t>
            </w:r>
            <w:r>
              <w:rPr>
                <w:rFonts w:ascii="Times New Roman" w:hAnsi="Times New Roman" w:cs="Times New Roman"/>
              </w:rPr>
              <w:t xml:space="preserve">difficulty falling asleep, maintaining sleep, level of interference of these difficulties with perceived daytime functioning, the degree to which others notice sleep difficulties impact, and the level of distress/worry about sleep difficulties) </w:t>
            </w:r>
          </w:p>
          <w:p w14:paraId="27AA524D" w14:textId="2D8B70C4" w:rsidR="00045F3C" w:rsidRPr="008F22E6" w:rsidRDefault="00045F3C" w:rsidP="00D5674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 xml:space="preserve">5-point Likert scale; 0: </w:t>
            </w:r>
            <w:r w:rsidR="007F7E9A">
              <w:rPr>
                <w:rFonts w:ascii="Times New Roman" w:hAnsi="Times New Roman" w:cs="Times New Roman"/>
              </w:rPr>
              <w:t xml:space="preserve">not at </w:t>
            </w:r>
            <w:proofErr w:type="spellStart"/>
            <w:r w:rsidR="007F7E9A">
              <w:rPr>
                <w:rFonts w:ascii="Times New Roman" w:hAnsi="Times New Roman" w:cs="Times New Roman"/>
              </w:rPr>
              <w:t>al</w:t>
            </w:r>
            <w:proofErr w:type="spellEnd"/>
            <w:r w:rsidRPr="008F22E6">
              <w:rPr>
                <w:rFonts w:ascii="Times New Roman" w:hAnsi="Times New Roman" w:cs="Times New Roman"/>
              </w:rPr>
              <w:t xml:space="preserve">, 4: </w:t>
            </w:r>
            <w:r w:rsidR="007F7E9A">
              <w:rPr>
                <w:rFonts w:ascii="Times New Roman" w:hAnsi="Times New Roman" w:cs="Times New Roman"/>
              </w:rPr>
              <w:t>very much; 4 multiple choice questions</w:t>
            </w:r>
          </w:p>
          <w:p w14:paraId="191CA0AA" w14:textId="08D05671" w:rsidR="00AB7B18" w:rsidRPr="008F22E6" w:rsidRDefault="007F7E9A" w:rsidP="00D5674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Past 2</w:t>
            </w:r>
            <w:r w:rsidR="00AB7B18" w:rsidRPr="008F22E6">
              <w:rPr>
                <w:rFonts w:ascii="Times New Roman" w:hAnsi="Times New Roman" w:cs="Times New Roman"/>
              </w:rPr>
              <w:t xml:space="preserve"> weeks</w:t>
            </w:r>
          </w:p>
          <w:p w14:paraId="04C1A85B" w14:textId="7B10DF35" w:rsidR="00AB7B18" w:rsidRPr="008F22E6" w:rsidRDefault="00AB7B18" w:rsidP="00D5674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 xml:space="preserve">Public </w:t>
            </w:r>
          </w:p>
        </w:tc>
        <w:tc>
          <w:tcPr>
            <w:tcW w:w="3544" w:type="dxa"/>
          </w:tcPr>
          <w:p w14:paraId="36FA7AE4" w14:textId="59C1C19E" w:rsidR="0011563D" w:rsidRPr="008F22E6" w:rsidRDefault="00BA26F1" w:rsidP="00BB718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 xml:space="preserve">No cost; online at: </w:t>
            </w:r>
            <w:r w:rsidR="00BB718E" w:rsidRPr="00BB718E">
              <w:rPr>
                <w:rFonts w:ascii="Times New Roman" w:hAnsi="Times New Roman" w:cs="Times New Roman"/>
              </w:rPr>
              <w:t>http://www.deploymentpsych.org/system/files/member_resource/Insomnia%20Severity%20Index%20-ISI.pdf</w:t>
            </w:r>
          </w:p>
          <w:p w14:paraId="233D4CEC" w14:textId="77777777" w:rsidR="00BA26F1" w:rsidRPr="008F22E6" w:rsidRDefault="00BA26F1" w:rsidP="00BA26F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Self-administered</w:t>
            </w:r>
          </w:p>
          <w:p w14:paraId="1C592C15" w14:textId="5474D0F8" w:rsidR="00BA26F1" w:rsidRPr="008F22E6" w:rsidRDefault="007F7E9A" w:rsidP="00BA26F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Scored 0-28</w:t>
            </w:r>
            <w:r w:rsidR="00CA1477" w:rsidRPr="008F22E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0-7:no clinically significant insomnia, 8-14:sub-threshold ins</w:t>
            </w:r>
            <w:r w:rsidR="00F0735A">
              <w:rPr>
                <w:rFonts w:ascii="Times New Roman" w:hAnsi="Times New Roman" w:cs="Times New Roman"/>
              </w:rPr>
              <w:t>omnia, 15-21:clinical insomnia (</w:t>
            </w:r>
            <w:r>
              <w:rPr>
                <w:rFonts w:ascii="Times New Roman" w:hAnsi="Times New Roman" w:cs="Times New Roman"/>
              </w:rPr>
              <w:t>moderate severity), 22-28: clinical insomnia (severe)</w:t>
            </w:r>
            <w:r w:rsidR="00CA1477" w:rsidRPr="008F22E6">
              <w:rPr>
                <w:rFonts w:ascii="Times New Roman" w:hAnsi="Times New Roman" w:cs="Times New Roman"/>
              </w:rPr>
              <w:t>; higher score=greater fatigue</w:t>
            </w:r>
          </w:p>
          <w:p w14:paraId="116F547C" w14:textId="4404479A" w:rsidR="007F7E9A" w:rsidRPr="004A52D8" w:rsidRDefault="00F0735A" w:rsidP="007F7E9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</w:t>
            </w:r>
            <w:r w:rsidR="007F7E9A" w:rsidRPr="004A52D8">
              <w:rPr>
                <w:rFonts w:ascii="Times New Roman" w:hAnsi="Times New Roman" w:cs="Times New Roman"/>
              </w:rPr>
              <w:t>5min</w:t>
            </w:r>
            <w:r>
              <w:rPr>
                <w:rFonts w:ascii="Times New Roman" w:hAnsi="Times New Roman" w:cs="Times New Roman"/>
              </w:rPr>
              <w:t xml:space="preserve"> (variable, depends on patient characteristics)</w:t>
            </w:r>
          </w:p>
          <w:p w14:paraId="14644D4E" w14:textId="71940108" w:rsidR="00E52459" w:rsidRPr="008F22E6" w:rsidRDefault="00E52459" w:rsidP="007F7E9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Pen(</w:t>
            </w:r>
            <w:proofErr w:type="spellStart"/>
            <w:r w:rsidRPr="008F22E6">
              <w:rPr>
                <w:rFonts w:ascii="Times New Roman" w:hAnsi="Times New Roman" w:cs="Times New Roman"/>
              </w:rPr>
              <w:t>cil</w:t>
            </w:r>
            <w:proofErr w:type="spellEnd"/>
            <w:r w:rsidRPr="008F22E6">
              <w:rPr>
                <w:rFonts w:ascii="Times New Roman" w:hAnsi="Times New Roman" w:cs="Times New Roman"/>
              </w:rPr>
              <w:t>) and paper</w:t>
            </w:r>
            <w:r w:rsidR="006D3165" w:rsidRPr="008F22E6">
              <w:rPr>
                <w:rFonts w:ascii="Times New Roman" w:hAnsi="Times New Roman" w:cs="Times New Roman"/>
              </w:rPr>
              <w:t xml:space="preserve">; </w:t>
            </w:r>
            <w:r w:rsidR="00D7472C" w:rsidRPr="008F22E6">
              <w:rPr>
                <w:rFonts w:ascii="Times New Roman" w:hAnsi="Times New Roman" w:cs="Times New Roman"/>
              </w:rPr>
              <w:t xml:space="preserve">no </w:t>
            </w:r>
            <w:r w:rsidR="006D3165" w:rsidRPr="008F22E6">
              <w:rPr>
                <w:rFonts w:ascii="Times New Roman" w:hAnsi="Times New Roman" w:cs="Times New Roman"/>
              </w:rPr>
              <w:t>training</w:t>
            </w:r>
            <w:r w:rsidR="00B80EE3">
              <w:rPr>
                <w:rFonts w:ascii="Times New Roman" w:hAnsi="Times New Roman" w:cs="Times New Roman"/>
              </w:rPr>
              <w:t>; scoring by researcher/clinician ≤</w:t>
            </w:r>
            <w:r w:rsidR="00333DFF" w:rsidRPr="008F22E6">
              <w:rPr>
                <w:rFonts w:ascii="Times New Roman" w:hAnsi="Times New Roman" w:cs="Times New Roman"/>
              </w:rPr>
              <w:t>5 min</w:t>
            </w:r>
          </w:p>
        </w:tc>
        <w:tc>
          <w:tcPr>
            <w:tcW w:w="4252" w:type="dxa"/>
          </w:tcPr>
          <w:p w14:paraId="5D75FC25" w14:textId="66DBE2F8" w:rsidR="0011563D" w:rsidRPr="008F22E6" w:rsidRDefault="007F7E9A" w:rsidP="005778F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evaluate and screen for insomnia in general population</w:t>
            </w:r>
          </w:p>
          <w:p w14:paraId="19BCC69C" w14:textId="571C0844" w:rsidR="007E1BBA" w:rsidRPr="008F22E6" w:rsidRDefault="007E1BBA" w:rsidP="005778F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 xml:space="preserve">Used </w:t>
            </w:r>
            <w:r w:rsidR="005778F2">
              <w:rPr>
                <w:rFonts w:ascii="Times New Roman" w:hAnsi="Times New Roman" w:cs="Times New Roman"/>
              </w:rPr>
              <w:t xml:space="preserve">in </w:t>
            </w:r>
            <w:r w:rsidR="00DB6D69" w:rsidRPr="008F22E6">
              <w:rPr>
                <w:rFonts w:ascii="Times New Roman" w:hAnsi="Times New Roman" w:cs="Times New Roman"/>
              </w:rPr>
              <w:t xml:space="preserve">brain injury </w:t>
            </w:r>
            <w:r w:rsidR="00C75D98">
              <w:rPr>
                <w:rFonts w:ascii="Times New Roman" w:hAnsi="Times New Roman" w:cs="Times New Roman"/>
              </w:rPr>
              <w:t>[10</w:t>
            </w:r>
            <w:r w:rsidR="005778F2">
              <w:rPr>
                <w:rFonts w:ascii="Times New Roman" w:hAnsi="Times New Roman" w:cs="Times New Roman"/>
              </w:rPr>
              <w:t>]</w:t>
            </w:r>
          </w:p>
          <w:p w14:paraId="20C1AF83" w14:textId="6FEFECAF" w:rsidR="00DB6D69" w:rsidRDefault="005778F2" w:rsidP="005778F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Current study: </w:t>
            </w:r>
            <w:proofErr w:type="spellStart"/>
            <w:r>
              <w:rPr>
                <w:rFonts w:ascii="Times New Roman" w:hAnsi="Times New Roman" w:cs="Times New Roman"/>
              </w:rPr>
              <w:t>m</w:t>
            </w:r>
            <w:r w:rsidR="00DB6D69" w:rsidRPr="008F22E6">
              <w:rPr>
                <w:rFonts w:ascii="Times New Roman" w:hAnsi="Times New Roman" w:cs="Times New Roman"/>
              </w:rPr>
              <w:t>TBI</w:t>
            </w:r>
            <w:proofErr w:type="spellEnd"/>
            <w:r w:rsidR="00DB6D69" w:rsidRPr="008F22E6">
              <w:rPr>
                <w:rFonts w:ascii="Times New Roman" w:hAnsi="Times New Roman" w:cs="Times New Roman"/>
              </w:rPr>
              <w:t xml:space="preserve"> (n=</w:t>
            </w:r>
            <w:r>
              <w:rPr>
                <w:rFonts w:ascii="Times New Roman" w:hAnsi="Times New Roman" w:cs="Times New Roman"/>
              </w:rPr>
              <w:t>94</w:t>
            </w:r>
            <w:r w:rsidR="00DB6D69" w:rsidRPr="008F22E6">
              <w:rPr>
                <w:rFonts w:ascii="Times New Roman" w:hAnsi="Times New Roman" w:cs="Times New Roman"/>
              </w:rPr>
              <w:t>):</w:t>
            </w:r>
          </w:p>
          <w:p w14:paraId="21016369" w14:textId="53F72D4E" w:rsidR="005778F2" w:rsidRPr="00AA739C" w:rsidRDefault="005778F2" w:rsidP="00D43BD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AA739C">
              <w:rPr>
                <w:rFonts w:ascii="Times New Roman" w:hAnsi="Times New Roman" w:cs="Times New Roman"/>
              </w:rPr>
              <w:t>Cronbach’s alpha</w:t>
            </w:r>
            <w:r w:rsidR="00A32028">
              <w:rPr>
                <w:rFonts w:ascii="Times New Roman" w:hAnsi="Times New Roman" w:cs="Times New Roman"/>
              </w:rPr>
              <w:t>=0.8</w:t>
            </w:r>
            <w:r w:rsidR="00AA739C" w:rsidRPr="00AA739C">
              <w:rPr>
                <w:rFonts w:ascii="Times New Roman" w:hAnsi="Times New Roman" w:cs="Times New Roman"/>
              </w:rPr>
              <w:t>6</w:t>
            </w:r>
          </w:p>
          <w:p w14:paraId="1F4335F2" w14:textId="78FA1358" w:rsidR="00B70363" w:rsidRDefault="005778F2" w:rsidP="00915EC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ISI total </w:t>
            </w:r>
            <w:r w:rsidR="00F00C22">
              <w:rPr>
                <w:rFonts w:ascii="Times New Roman" w:hAnsi="Times New Roman" w:cs="Times New Roman"/>
              </w:rPr>
              <w:t xml:space="preserve">score </w:t>
            </w:r>
            <w:r w:rsidRPr="005778F2">
              <w:rPr>
                <w:rFonts w:ascii="Times New Roman" w:hAnsi="Times New Roman" w:cs="Times New Roman"/>
              </w:rPr>
              <w:t xml:space="preserve">seven </w:t>
            </w:r>
            <w:r>
              <w:rPr>
                <w:rFonts w:ascii="Times New Roman" w:hAnsi="Times New Roman" w:cs="Times New Roman"/>
              </w:rPr>
              <w:t xml:space="preserve">items </w:t>
            </w:r>
            <w:r w:rsidRPr="005778F2">
              <w:rPr>
                <w:rFonts w:ascii="Times New Roman" w:hAnsi="Times New Roman" w:cs="Times New Roman"/>
              </w:rPr>
              <w:t xml:space="preserve">as a unit </w:t>
            </w:r>
            <w:r>
              <w:rPr>
                <w:rFonts w:ascii="Times New Roman" w:hAnsi="Times New Roman" w:cs="Times New Roman"/>
              </w:rPr>
              <w:t>(α=0.86</w:t>
            </w:r>
            <w:r w:rsidRPr="005778F2">
              <w:rPr>
                <w:rFonts w:ascii="Times New Roman" w:hAnsi="Times New Roman" w:cs="Times New Roman"/>
              </w:rPr>
              <w:t>);</w:t>
            </w:r>
          </w:p>
          <w:p w14:paraId="773975DF" w14:textId="70793670" w:rsidR="005778F2" w:rsidRPr="00B70363" w:rsidRDefault="005778F2" w:rsidP="00915EC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B70363">
              <w:rPr>
                <w:rFonts w:ascii="Times New Roman" w:hAnsi="Times New Roman" w:cs="Times New Roman"/>
              </w:rPr>
              <w:t xml:space="preserve">Item-total score r range=0.57-0.83; </w:t>
            </w:r>
          </w:p>
          <w:p w14:paraId="66F65D2F" w14:textId="1BC4B6A1" w:rsidR="00DB6D69" w:rsidRPr="008F22E6" w:rsidRDefault="005778F2" w:rsidP="00915EC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D7470F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 xml:space="preserve">ndividual item-item </w:t>
            </w:r>
            <w:r w:rsidRPr="00D7470F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 xml:space="preserve"> range 0.19-</w:t>
            </w:r>
            <w:r w:rsidR="00B70363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2700" w:type="dxa"/>
          </w:tcPr>
          <w:p w14:paraId="1E8C6E1A" w14:textId="5D194D3A" w:rsidR="00462670" w:rsidRDefault="00462670" w:rsidP="00A5347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Easy administration</w:t>
            </w:r>
            <w:r w:rsidR="00A53475">
              <w:rPr>
                <w:rFonts w:ascii="Times New Roman" w:hAnsi="Times New Roman" w:cs="Times New Roman"/>
              </w:rPr>
              <w:t xml:space="preserve">; </w:t>
            </w:r>
            <w:r w:rsidR="007F7E9A">
              <w:rPr>
                <w:rFonts w:ascii="Times New Roman" w:hAnsi="Times New Roman" w:cs="Times New Roman"/>
              </w:rPr>
              <w:t>brief; useful as a screening device or outcome measure</w:t>
            </w:r>
          </w:p>
          <w:p w14:paraId="181D86F2" w14:textId="118B0C78" w:rsidR="005778F2" w:rsidRPr="00A53475" w:rsidRDefault="005778F2" w:rsidP="00A5347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internal consistency, as measured by Cronbach’s alpha</w:t>
            </w:r>
          </w:p>
          <w:p w14:paraId="1461C897" w14:textId="5A03431A" w:rsidR="007F7E9A" w:rsidRPr="008F22E6" w:rsidRDefault="007F7E9A" w:rsidP="005778F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Scores may be impacted by poor perception</w:t>
            </w:r>
            <w:r w:rsidR="005778F2">
              <w:rPr>
                <w:rFonts w:ascii="Times New Roman" w:hAnsi="Times New Roman" w:cs="Times New Roman"/>
              </w:rPr>
              <w:t xml:space="preserve"> in severe TBI</w:t>
            </w:r>
          </w:p>
        </w:tc>
      </w:tr>
      <w:tr w:rsidR="002128E0" w:rsidRPr="008F22E6" w14:paraId="3D92B82F" w14:textId="77777777" w:rsidTr="00A32028">
        <w:trPr>
          <w:trHeight w:val="405"/>
        </w:trPr>
        <w:tc>
          <w:tcPr>
            <w:tcW w:w="2070" w:type="dxa"/>
          </w:tcPr>
          <w:p w14:paraId="3F593F3C" w14:textId="3F5E96FD" w:rsidR="002128E0" w:rsidRPr="007D4D75" w:rsidRDefault="00AF3AD4" w:rsidP="00593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 integration q</w:t>
            </w:r>
            <w:r w:rsidR="00593DBF" w:rsidRPr="007D4D75">
              <w:rPr>
                <w:rFonts w:ascii="Times New Roman" w:hAnsi="Times New Roman" w:cs="Times New Roman"/>
              </w:rPr>
              <w:t>uestionnaire</w:t>
            </w:r>
            <w:r w:rsidR="002128E0" w:rsidRPr="007D4D75">
              <w:rPr>
                <w:rFonts w:ascii="Times New Roman" w:hAnsi="Times New Roman" w:cs="Times New Roman"/>
              </w:rPr>
              <w:t xml:space="preserve"> </w:t>
            </w:r>
            <w:r w:rsidR="00C92C5F" w:rsidRPr="007D4D75">
              <w:rPr>
                <w:rFonts w:ascii="Times New Roman" w:hAnsi="Times New Roman" w:cs="Times New Roman"/>
              </w:rPr>
              <w:t>(</w:t>
            </w:r>
            <w:r w:rsidR="00593DBF" w:rsidRPr="007D4D75">
              <w:rPr>
                <w:rFonts w:ascii="Times New Roman" w:hAnsi="Times New Roman" w:cs="Times New Roman"/>
              </w:rPr>
              <w:t>CIQ</w:t>
            </w:r>
            <w:r w:rsidR="00C92C5F" w:rsidRPr="007D4D75">
              <w:rPr>
                <w:rFonts w:ascii="Times New Roman" w:hAnsi="Times New Roman" w:cs="Times New Roman"/>
              </w:rPr>
              <w:t>)</w:t>
            </w:r>
            <w:r w:rsidR="00D712DC" w:rsidRPr="007D4D75">
              <w:rPr>
                <w:rFonts w:ascii="Times New Roman" w:hAnsi="Times New Roman" w:cs="Times New Roman"/>
              </w:rPr>
              <w:t xml:space="preserve"> [</w:t>
            </w:r>
            <w:r w:rsidR="00CC6CC7">
              <w:rPr>
                <w:rFonts w:ascii="Times New Roman" w:hAnsi="Times New Roman" w:cs="Times New Roman"/>
              </w:rPr>
              <w:t>17</w:t>
            </w:r>
            <w:r w:rsidR="00D712DC" w:rsidRPr="007D4D75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554" w:type="dxa"/>
          </w:tcPr>
          <w:p w14:paraId="49EAC93B" w14:textId="0DECC215" w:rsidR="002128E0" w:rsidRPr="008F22E6" w:rsidRDefault="000C6885" w:rsidP="00D5674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 xml:space="preserve">Assessment of </w:t>
            </w:r>
            <w:r w:rsidR="003D1A65">
              <w:rPr>
                <w:rFonts w:ascii="Times New Roman" w:hAnsi="Times New Roman" w:cs="Times New Roman"/>
              </w:rPr>
              <w:t>social role limitations and community and community integration for people with ABI</w:t>
            </w:r>
          </w:p>
          <w:p w14:paraId="7958C07F" w14:textId="6CBD7F46" w:rsidR="000C6885" w:rsidRPr="008F22E6" w:rsidRDefault="00DA0DCC" w:rsidP="00D5674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0C6885" w:rsidRPr="008F22E6">
              <w:rPr>
                <w:rFonts w:ascii="Times New Roman" w:hAnsi="Times New Roman" w:cs="Times New Roman"/>
              </w:rPr>
              <w:t xml:space="preserve"> items </w:t>
            </w:r>
            <w:r>
              <w:rPr>
                <w:rFonts w:ascii="Times New Roman" w:hAnsi="Times New Roman" w:cs="Times New Roman"/>
              </w:rPr>
              <w:t xml:space="preserve">across 3 </w:t>
            </w:r>
            <w:r>
              <w:rPr>
                <w:rFonts w:ascii="Times New Roman" w:hAnsi="Times New Roman" w:cs="Times New Roman"/>
              </w:rPr>
              <w:lastRenderedPageBreak/>
              <w:t xml:space="preserve">domains </w:t>
            </w:r>
            <w:r w:rsidR="000C6885" w:rsidRPr="008F22E6">
              <w:rPr>
                <w:rFonts w:ascii="Times New Roman" w:hAnsi="Times New Roman" w:cs="Times New Roman"/>
              </w:rPr>
              <w:t xml:space="preserve">(i.e. </w:t>
            </w:r>
            <w:r w:rsidR="005E0CCD">
              <w:rPr>
                <w:rFonts w:ascii="Times New Roman" w:hAnsi="Times New Roman" w:cs="Times New Roman"/>
              </w:rPr>
              <w:t>home, social, and productive activities integrations</w:t>
            </w:r>
            <w:r w:rsidR="000C6885" w:rsidRPr="008F22E6">
              <w:rPr>
                <w:rFonts w:ascii="Times New Roman" w:hAnsi="Times New Roman" w:cs="Times New Roman"/>
              </w:rPr>
              <w:t>)</w:t>
            </w:r>
          </w:p>
          <w:p w14:paraId="181D9417" w14:textId="730EB994" w:rsidR="003D1A65" w:rsidRDefault="003D1A65" w:rsidP="003D1A6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Most item range 0 to 2 points: yourself alone, yourself and someone else, someone else</w:t>
            </w:r>
          </w:p>
          <w:p w14:paraId="0741BF57" w14:textId="018FC906" w:rsidR="003D1A65" w:rsidRDefault="003D1A65" w:rsidP="003D1A6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specified</w:t>
            </w:r>
          </w:p>
          <w:p w14:paraId="5DDBB264" w14:textId="41C6EB68" w:rsidR="000C6885" w:rsidRPr="008F22E6" w:rsidRDefault="003D1A65" w:rsidP="003D1A6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Public</w:t>
            </w:r>
          </w:p>
        </w:tc>
        <w:tc>
          <w:tcPr>
            <w:tcW w:w="3544" w:type="dxa"/>
          </w:tcPr>
          <w:p w14:paraId="2168A5BC" w14:textId="1609D164" w:rsidR="002128E0" w:rsidRPr="008F22E6" w:rsidRDefault="005E0CCD" w:rsidP="005E0CC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No cost; online at</w:t>
            </w:r>
            <w:r w:rsidR="001966B2" w:rsidRPr="008F22E6">
              <w:rPr>
                <w:rFonts w:ascii="Times New Roman" w:hAnsi="Times New Roman" w:cs="Times New Roman"/>
              </w:rPr>
              <w:t xml:space="preserve">: </w:t>
            </w:r>
            <w:r w:rsidRPr="005E0CCD">
              <w:rPr>
                <w:rFonts w:ascii="Times New Roman" w:hAnsi="Times New Roman" w:cs="Times New Roman"/>
              </w:rPr>
              <w:t>http://www.rehabmeasures.org/Lists/RehabMeasures/DispForm.aspx?ID=894&amp;Source=http%3A%2F%2Fwww%2Erehabmeasures%2Eorg%2Frehabweb%2Fallmeasures%2Easpx%3FPageView%3DShared</w:t>
            </w:r>
          </w:p>
          <w:p w14:paraId="12BABD6B" w14:textId="77777777" w:rsidR="001966B2" w:rsidRPr="008F22E6" w:rsidRDefault="001966B2" w:rsidP="001966B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lastRenderedPageBreak/>
              <w:t>Self-administered</w:t>
            </w:r>
          </w:p>
          <w:p w14:paraId="11D2F80C" w14:textId="7DED80E0" w:rsidR="001966B2" w:rsidRPr="003D1A65" w:rsidRDefault="001966B2" w:rsidP="003D1A6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5E0CCD">
              <w:rPr>
                <w:rFonts w:ascii="Times New Roman" w:hAnsi="Times New Roman" w:cs="Times New Roman"/>
              </w:rPr>
              <w:t>Total sc</w:t>
            </w:r>
            <w:r w:rsidR="005E0CCD" w:rsidRPr="005E0CCD">
              <w:rPr>
                <w:rFonts w:ascii="Times New Roman" w:hAnsi="Times New Roman" w:cs="Times New Roman"/>
              </w:rPr>
              <w:t>ore 0-29</w:t>
            </w:r>
            <w:r w:rsidRPr="005E0CCD">
              <w:rPr>
                <w:rFonts w:ascii="Times New Roman" w:hAnsi="Times New Roman" w:cs="Times New Roman"/>
              </w:rPr>
              <w:t xml:space="preserve">; </w:t>
            </w:r>
            <w:r w:rsidR="003D1A65">
              <w:rPr>
                <w:rFonts w:ascii="Times New Roman" w:hAnsi="Times New Roman" w:cs="Times New Roman"/>
              </w:rPr>
              <w:t xml:space="preserve">home integration(10), social (12), productive (7); </w:t>
            </w:r>
            <w:r w:rsidR="005E0CCD" w:rsidRPr="003D1A65">
              <w:rPr>
                <w:rFonts w:ascii="Times New Roman" w:hAnsi="Times New Roman" w:cs="Times New Roman"/>
              </w:rPr>
              <w:t xml:space="preserve">higher </w:t>
            </w:r>
            <w:r w:rsidRPr="003D1A65">
              <w:rPr>
                <w:rFonts w:ascii="Times New Roman" w:hAnsi="Times New Roman" w:cs="Times New Roman"/>
              </w:rPr>
              <w:t>score=</w:t>
            </w:r>
            <w:r w:rsidR="005E0CCD" w:rsidRPr="003D1A65">
              <w:rPr>
                <w:rFonts w:ascii="Times New Roman" w:hAnsi="Times New Roman" w:cs="Times New Roman"/>
                <w:color w:val="000000"/>
              </w:rPr>
              <w:t xml:space="preserve"> better independence and community integration</w:t>
            </w:r>
          </w:p>
          <w:p w14:paraId="606C02DE" w14:textId="13911A58" w:rsidR="001966B2" w:rsidRPr="008F22E6" w:rsidRDefault="005E0CCD" w:rsidP="001966B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&lt;10</w:t>
            </w:r>
            <w:r w:rsidR="001966B2" w:rsidRPr="008F22E6">
              <w:rPr>
                <w:rFonts w:ascii="Times New Roman" w:hAnsi="Times New Roman" w:cs="Times New Roman"/>
              </w:rPr>
              <w:t xml:space="preserve"> min</w:t>
            </w:r>
          </w:p>
          <w:p w14:paraId="50579F1D" w14:textId="7CD73D0A" w:rsidR="001966B2" w:rsidRPr="008F22E6" w:rsidRDefault="005E0CCD" w:rsidP="005E0CC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Pen(</w:t>
            </w:r>
            <w:proofErr w:type="spellStart"/>
            <w:r>
              <w:rPr>
                <w:rFonts w:ascii="Times New Roman" w:hAnsi="Times New Roman" w:cs="Times New Roman"/>
              </w:rPr>
              <w:t>cil</w:t>
            </w:r>
            <w:proofErr w:type="spellEnd"/>
            <w:r>
              <w:rPr>
                <w:rFonts w:ascii="Times New Roman" w:hAnsi="Times New Roman" w:cs="Times New Roman"/>
              </w:rPr>
              <w:t>) and paper; no training</w:t>
            </w:r>
            <w:r w:rsidR="00B80EE3">
              <w:rPr>
                <w:rFonts w:ascii="Times New Roman" w:hAnsi="Times New Roman" w:cs="Times New Roman"/>
              </w:rPr>
              <w:t>;  scoring by researcher/clinician ≤</w:t>
            </w:r>
            <w:r w:rsidR="001966B2" w:rsidRPr="008F22E6">
              <w:rPr>
                <w:rFonts w:ascii="Times New Roman" w:hAnsi="Times New Roman" w:cs="Times New Roman"/>
              </w:rPr>
              <w:t>5 min</w:t>
            </w:r>
          </w:p>
        </w:tc>
        <w:tc>
          <w:tcPr>
            <w:tcW w:w="4252" w:type="dxa"/>
          </w:tcPr>
          <w:p w14:paraId="07ECBA2A" w14:textId="3463DFBF" w:rsidR="004D76E9" w:rsidRPr="008F22E6" w:rsidRDefault="003A13F6" w:rsidP="005711BF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In </w:t>
            </w:r>
            <w:r w:rsidR="004D76E9" w:rsidRPr="008F22E6">
              <w:rPr>
                <w:rFonts w:ascii="Times New Roman" w:hAnsi="Times New Roman" w:cs="Times New Roman"/>
              </w:rPr>
              <w:t>brain injury</w:t>
            </w:r>
            <w:r w:rsidR="00D712DC" w:rsidRPr="008F22E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of various severity</w:t>
            </w:r>
            <w:r w:rsidR="00293486">
              <w:rPr>
                <w:rFonts w:ascii="Times New Roman" w:hAnsi="Times New Roman" w:cs="Times New Roman"/>
              </w:rPr>
              <w:t>- mild, moderate, severe</w:t>
            </w:r>
            <w:r w:rsidR="00915EC7">
              <w:rPr>
                <w:rFonts w:ascii="Times New Roman" w:hAnsi="Times New Roman" w:cs="Times New Roman"/>
              </w:rPr>
              <w:t xml:space="preserve"> </w:t>
            </w:r>
            <w:r w:rsidR="00D712DC" w:rsidRPr="008F22E6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12-14</w:t>
            </w:r>
            <w:r w:rsidR="00D712DC" w:rsidRPr="008F22E6">
              <w:rPr>
                <w:rFonts w:ascii="Times New Roman" w:hAnsi="Times New Roman" w:cs="Times New Roman"/>
              </w:rPr>
              <w:t>]</w:t>
            </w:r>
            <w:r w:rsidR="00915EC7">
              <w:rPr>
                <w:rFonts w:ascii="Times New Roman" w:hAnsi="Times New Roman" w:cs="Times New Roman"/>
              </w:rPr>
              <w:t>:</w:t>
            </w:r>
          </w:p>
          <w:p w14:paraId="0C992409" w14:textId="0B3BAB1B" w:rsidR="000F31C5" w:rsidRPr="008F22E6" w:rsidRDefault="00293486" w:rsidP="00F00C2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TBI normative</w:t>
            </w:r>
            <w:r w:rsidR="003B0624" w:rsidRPr="008F22E6">
              <w:rPr>
                <w:rFonts w:ascii="Times New Roman" w:hAnsi="Times New Roman" w:cs="Times New Roman"/>
              </w:rPr>
              <w:t xml:space="preserve"> scores, by previous group order: </w:t>
            </w:r>
            <w:r w:rsidR="0050647B">
              <w:rPr>
                <w:rFonts w:ascii="Times New Roman" w:hAnsi="Times New Roman" w:cs="Times New Roman"/>
              </w:rPr>
              <w:t>mild- not known; moderate-severe-admission 11.6±4.2; discharge 16.3±5.3  [15], 14.26±5.52 [16]</w:t>
            </w:r>
          </w:p>
          <w:p w14:paraId="3943923E" w14:textId="3BD3039B" w:rsidR="003B0624" w:rsidRDefault="0050647B" w:rsidP="00F00C2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Internal consistency: Cronbach’s </w:t>
            </w:r>
            <w:r>
              <w:rPr>
                <w:rFonts w:ascii="Times New Roman" w:hAnsi="Times New Roman" w:cs="Times New Roman"/>
              </w:rPr>
              <w:lastRenderedPageBreak/>
              <w:t>alpha=0.76 [11]</w:t>
            </w:r>
          </w:p>
          <w:p w14:paraId="293E1592" w14:textId="043F718D" w:rsidR="0050647B" w:rsidRDefault="0050647B" w:rsidP="00F00C2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Item-total correlations=0.32-0.67 [11]</w:t>
            </w:r>
          </w:p>
          <w:p w14:paraId="16F24539" w14:textId="77777777" w:rsidR="00D35C54" w:rsidRDefault="0050647B" w:rsidP="00F00C2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Subtotal to total correlations =0.54-0.74, 0.79 for productivity, social, home integration [17] </w:t>
            </w:r>
          </w:p>
          <w:p w14:paraId="33C497EE" w14:textId="77777777" w:rsidR="003D1A65" w:rsidRDefault="003D1A65" w:rsidP="003D1A65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Criterion validity: home, social, productive activity integration as rated by family member=0.17-0.45)</w:t>
            </w:r>
          </w:p>
          <w:p w14:paraId="2AD33816" w14:textId="77777777" w:rsidR="003D1A65" w:rsidRDefault="003D1A65" w:rsidP="003D1A65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Content validity</w:t>
            </w:r>
            <w:r w:rsidR="00CC6CC7">
              <w:rPr>
                <w:rFonts w:ascii="Times New Roman" w:hAnsi="Times New Roman" w:cs="Times New Roman"/>
              </w:rPr>
              <w:t>: excellent; 3 factors  obtained by factor analysis mirrored experts [17]</w:t>
            </w:r>
          </w:p>
          <w:p w14:paraId="4C7FEDE2" w14:textId="5734B5D9" w:rsidR="00CC6CC7" w:rsidRPr="0050647B" w:rsidRDefault="00CC6CC7" w:rsidP="003D1A65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Responsiveness: change over time (before/after rehabilitation [15,17]; pre-morbid-post morbid ratings [18]</w:t>
            </w:r>
          </w:p>
        </w:tc>
        <w:tc>
          <w:tcPr>
            <w:tcW w:w="2700" w:type="dxa"/>
          </w:tcPr>
          <w:p w14:paraId="7EB09953" w14:textId="77777777" w:rsidR="00A77150" w:rsidRDefault="00A77150" w:rsidP="005E0CC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Recommended to use for outpatient and home care by TBI Taskforce ( TBI EDGE)</w:t>
            </w:r>
          </w:p>
          <w:p w14:paraId="17427AB5" w14:textId="15A53A0C" w:rsidR="00C13355" w:rsidRDefault="005E0CCD" w:rsidP="005E0CC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Developed</w:t>
            </w:r>
            <w:r w:rsidRPr="005E0CCD">
              <w:rPr>
                <w:rFonts w:ascii="Times New Roman" w:hAnsi="Times New Roman" w:cs="Times New Roman"/>
              </w:rPr>
              <w:t xml:space="preserve"> to assess the social role limitations and </w:t>
            </w:r>
            <w:r w:rsidRPr="005E0CCD">
              <w:rPr>
                <w:rFonts w:ascii="Times New Roman" w:hAnsi="Times New Roman" w:cs="Times New Roman"/>
              </w:rPr>
              <w:lastRenderedPageBreak/>
              <w:t xml:space="preserve">community interaction of people with </w:t>
            </w:r>
            <w:r>
              <w:rPr>
                <w:rFonts w:ascii="Times New Roman" w:hAnsi="Times New Roman" w:cs="Times New Roman"/>
              </w:rPr>
              <w:t>TBI</w:t>
            </w:r>
          </w:p>
          <w:p w14:paraId="51EA96A1" w14:textId="6DE33F1C" w:rsidR="00F777E0" w:rsidRPr="00F777E0" w:rsidRDefault="00F777E0" w:rsidP="00F777E0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Woman may have higher total score/home integration sub scores; older persons lower scores</w:t>
            </w:r>
          </w:p>
          <w:p w14:paraId="44C05BC1" w14:textId="11C0D012" w:rsidR="005E0CCD" w:rsidRPr="005E0CCD" w:rsidRDefault="005E0CCD" w:rsidP="005E0CC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Cut-off scores not established</w:t>
            </w:r>
          </w:p>
          <w:p w14:paraId="3D366436" w14:textId="77777777" w:rsidR="00C13355" w:rsidRPr="00C13355" w:rsidRDefault="00C13355" w:rsidP="00C13355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62D5C27A" w14:textId="08171CAF" w:rsidR="00C13355" w:rsidRPr="00C13355" w:rsidRDefault="00C13355" w:rsidP="00C13355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</w:tc>
      </w:tr>
      <w:tr w:rsidR="00BB10C0" w:rsidRPr="008F22E6" w14:paraId="0DF5FC9F" w14:textId="77777777" w:rsidTr="00A32028">
        <w:trPr>
          <w:trHeight w:val="702"/>
        </w:trPr>
        <w:tc>
          <w:tcPr>
            <w:tcW w:w="2070" w:type="dxa"/>
          </w:tcPr>
          <w:p w14:paraId="50E1F401" w14:textId="57F7037B" w:rsidR="00BB10C0" w:rsidRPr="00AF3AD4" w:rsidRDefault="00AF3AD4" w:rsidP="00712602">
            <w:pPr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lastRenderedPageBreak/>
              <w:t>Visual a</w:t>
            </w:r>
            <w:r w:rsidR="00BB10C0" w:rsidRPr="00AF3AD4">
              <w:rPr>
                <w:rFonts w:ascii="Times New Roman" w:hAnsi="Times New Roman" w:cs="Times New Roman"/>
                <w:lang w:val="fr-CA"/>
              </w:rPr>
              <w:t>nalog</w:t>
            </w:r>
            <w:r w:rsidR="00604016" w:rsidRPr="00AF3AD4">
              <w:rPr>
                <w:rFonts w:ascii="Times New Roman" w:hAnsi="Times New Roman" w:cs="Times New Roman"/>
                <w:lang w:val="fr-CA"/>
              </w:rPr>
              <w:t>ue</w:t>
            </w:r>
            <w:r>
              <w:rPr>
                <w:rFonts w:ascii="Times New Roman" w:hAnsi="Times New Roman" w:cs="Times New Roman"/>
                <w:lang w:val="fr-C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fr-CA"/>
              </w:rPr>
              <w:t>s</w:t>
            </w:r>
            <w:r w:rsidR="00BB10C0" w:rsidRPr="00AF3AD4">
              <w:rPr>
                <w:rFonts w:ascii="Times New Roman" w:hAnsi="Times New Roman" w:cs="Times New Roman"/>
                <w:lang w:val="fr-CA"/>
              </w:rPr>
              <w:t>cale</w:t>
            </w:r>
            <w:proofErr w:type="spellEnd"/>
            <w:r w:rsidR="00BB10C0" w:rsidRPr="00AF3AD4">
              <w:rPr>
                <w:rFonts w:ascii="Times New Roman" w:hAnsi="Times New Roman" w:cs="Times New Roman"/>
                <w:lang w:val="fr-CA"/>
              </w:rPr>
              <w:t xml:space="preserve"> for </w:t>
            </w:r>
            <w:r>
              <w:rPr>
                <w:rFonts w:ascii="Times New Roman" w:hAnsi="Times New Roman" w:cs="Times New Roman"/>
                <w:lang w:val="fr-CA"/>
              </w:rPr>
              <w:t>p</w:t>
            </w:r>
            <w:r w:rsidR="00712602" w:rsidRPr="00AF3AD4">
              <w:rPr>
                <w:rFonts w:ascii="Times New Roman" w:hAnsi="Times New Roman" w:cs="Times New Roman"/>
                <w:lang w:val="fr-CA"/>
              </w:rPr>
              <w:t>ain (VAS-P</w:t>
            </w:r>
            <w:r w:rsidR="00BB10C0" w:rsidRPr="00AF3AD4">
              <w:rPr>
                <w:rFonts w:ascii="Times New Roman" w:hAnsi="Times New Roman" w:cs="Times New Roman"/>
                <w:lang w:val="fr-CA"/>
              </w:rPr>
              <w:t>)</w:t>
            </w:r>
            <w:r w:rsidR="00E02E52" w:rsidRPr="00AF3AD4">
              <w:rPr>
                <w:rFonts w:ascii="Times New Roman" w:hAnsi="Times New Roman" w:cs="Times New Roman"/>
                <w:lang w:val="fr-CA"/>
              </w:rPr>
              <w:t xml:space="preserve"> </w:t>
            </w:r>
            <w:r w:rsidR="00E02E52" w:rsidRPr="00F4490F">
              <w:rPr>
                <w:rFonts w:ascii="Times New Roman" w:hAnsi="Times New Roman" w:cs="Times New Roman"/>
                <w:lang w:val="fr-CA"/>
              </w:rPr>
              <w:t>[</w:t>
            </w:r>
            <w:r w:rsidR="002F3922" w:rsidRPr="00F4490F">
              <w:rPr>
                <w:rFonts w:ascii="Times New Roman" w:hAnsi="Times New Roman" w:cs="Times New Roman"/>
                <w:lang w:val="fr-CA"/>
              </w:rPr>
              <w:t>18</w:t>
            </w:r>
            <w:r w:rsidR="00E02E52" w:rsidRPr="00F4490F">
              <w:rPr>
                <w:rFonts w:ascii="Times New Roman" w:hAnsi="Times New Roman" w:cs="Times New Roman"/>
                <w:lang w:val="fr-CA"/>
              </w:rPr>
              <w:t>]</w:t>
            </w:r>
          </w:p>
        </w:tc>
        <w:tc>
          <w:tcPr>
            <w:tcW w:w="2554" w:type="dxa"/>
          </w:tcPr>
          <w:p w14:paraId="36330616" w14:textId="1AA15DAB" w:rsidR="00BB10C0" w:rsidRPr="008F22E6" w:rsidRDefault="00454BA1" w:rsidP="00D5674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 xml:space="preserve">Assessment of </w:t>
            </w:r>
            <w:r w:rsidR="00712602">
              <w:rPr>
                <w:rFonts w:ascii="Times New Roman" w:hAnsi="Times New Roman" w:cs="Times New Roman"/>
              </w:rPr>
              <w:t>pain</w:t>
            </w:r>
            <w:r w:rsidRPr="008F22E6">
              <w:rPr>
                <w:rFonts w:ascii="Times New Roman" w:hAnsi="Times New Roman" w:cs="Times New Roman"/>
              </w:rPr>
              <w:t xml:space="preserve"> </w:t>
            </w:r>
          </w:p>
          <w:p w14:paraId="79B6BDDB" w14:textId="47BF7F74" w:rsidR="00454BA1" w:rsidRPr="008F22E6" w:rsidRDefault="00712602" w:rsidP="00D5674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54BA1" w:rsidRPr="008F22E6">
              <w:rPr>
                <w:rFonts w:ascii="Times New Roman" w:hAnsi="Times New Roman" w:cs="Times New Roman"/>
              </w:rPr>
              <w:t xml:space="preserve"> item</w:t>
            </w:r>
            <w:r w:rsidR="003C6786" w:rsidRPr="008F22E6">
              <w:rPr>
                <w:rFonts w:ascii="Times New Roman" w:hAnsi="Times New Roman" w:cs="Times New Roman"/>
              </w:rPr>
              <w:t xml:space="preserve">s (featured in </w:t>
            </w:r>
            <w:r>
              <w:rPr>
                <w:rFonts w:ascii="Times New Roman" w:hAnsi="Times New Roman" w:cs="Times New Roman"/>
              </w:rPr>
              <w:t>current, best, and worse</w:t>
            </w:r>
            <w:r w:rsidR="00454BA1" w:rsidRPr="008F22E6">
              <w:rPr>
                <w:rFonts w:ascii="Times New Roman" w:hAnsi="Times New Roman" w:cs="Times New Roman"/>
              </w:rPr>
              <w:t>)</w:t>
            </w:r>
          </w:p>
          <w:p w14:paraId="43DE231B" w14:textId="77777777" w:rsidR="004E5912" w:rsidRDefault="00EA0ED9" w:rsidP="00D5674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C</w:t>
            </w:r>
            <w:r w:rsidR="00454BA1" w:rsidRPr="008F22E6">
              <w:rPr>
                <w:rFonts w:ascii="Times New Roman" w:hAnsi="Times New Roman" w:cs="Times New Roman"/>
              </w:rPr>
              <w:t>ontinuum</w:t>
            </w:r>
            <w:r w:rsidR="00047472" w:rsidRPr="008F22E6">
              <w:rPr>
                <w:rFonts w:ascii="Times New Roman" w:hAnsi="Times New Roman" w:cs="Times New Roman"/>
              </w:rPr>
              <w:t>,</w:t>
            </w:r>
            <w:r w:rsidRPr="008F22E6">
              <w:rPr>
                <w:rFonts w:ascii="Times New Roman" w:hAnsi="Times New Roman" w:cs="Times New Roman"/>
              </w:rPr>
              <w:t xml:space="preserve"> 10</w:t>
            </w:r>
            <w:r w:rsidR="003C6786" w:rsidRPr="008F22E6">
              <w:rPr>
                <w:rFonts w:ascii="Times New Roman" w:hAnsi="Times New Roman" w:cs="Times New Roman"/>
              </w:rPr>
              <w:t xml:space="preserve"> </w:t>
            </w:r>
          </w:p>
          <w:p w14:paraId="03F8B3B1" w14:textId="532BF341" w:rsidR="00454BA1" w:rsidRPr="008F22E6" w:rsidRDefault="004E5912" w:rsidP="004E5912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047472" w:rsidRPr="008F22E6">
              <w:rPr>
                <w:rFonts w:ascii="Times New Roman" w:hAnsi="Times New Roman" w:cs="Times New Roman"/>
              </w:rPr>
              <w:t>m line</w:t>
            </w:r>
            <w:r w:rsidR="00454BA1" w:rsidRPr="008F22E6">
              <w:rPr>
                <w:rFonts w:ascii="Times New Roman" w:hAnsi="Times New Roman" w:cs="Times New Roman"/>
              </w:rPr>
              <w:t xml:space="preserve"> (</w:t>
            </w:r>
            <w:r w:rsidR="00AA76D0" w:rsidRPr="008F22E6">
              <w:rPr>
                <w:rFonts w:ascii="Times New Roman" w:hAnsi="Times New Roman" w:cs="Times New Roman"/>
              </w:rPr>
              <w:t>e.g.</w:t>
            </w:r>
            <w:r w:rsidR="00454BA1" w:rsidRPr="008F22E6">
              <w:rPr>
                <w:rFonts w:ascii="Times New Roman" w:hAnsi="Times New Roman" w:cs="Times New Roman"/>
              </w:rPr>
              <w:t xml:space="preserve"> from “not at all” to “extremely”)</w:t>
            </w:r>
          </w:p>
          <w:p w14:paraId="224B2FA3" w14:textId="594D3441" w:rsidR="00454BA1" w:rsidRPr="008F22E6" w:rsidRDefault="00712602" w:rsidP="00D5674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Past 24 hours</w:t>
            </w:r>
          </w:p>
          <w:p w14:paraId="075AB118" w14:textId="45B977D2" w:rsidR="00454BA1" w:rsidRPr="008F22E6" w:rsidRDefault="00E02E52" w:rsidP="00D5674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In original article [</w:t>
            </w:r>
            <w:r w:rsidR="002F3922">
              <w:rPr>
                <w:rFonts w:ascii="Times New Roman" w:hAnsi="Times New Roman" w:cs="Times New Roman"/>
              </w:rPr>
              <w:t>18</w:t>
            </w:r>
            <w:r w:rsidRPr="008F22E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544" w:type="dxa"/>
          </w:tcPr>
          <w:p w14:paraId="67400BE5" w14:textId="033B57E1" w:rsidR="00BB10C0" w:rsidRPr="008F22E6" w:rsidRDefault="00E02E52" w:rsidP="00BA26F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In [</w:t>
            </w:r>
            <w:r w:rsidR="002F3922">
              <w:rPr>
                <w:rFonts w:ascii="Times New Roman" w:hAnsi="Times New Roman" w:cs="Times New Roman"/>
              </w:rPr>
              <w:t>18</w:t>
            </w:r>
            <w:r w:rsidRPr="008F22E6">
              <w:rPr>
                <w:rFonts w:ascii="Times New Roman" w:hAnsi="Times New Roman" w:cs="Times New Roman"/>
              </w:rPr>
              <w:t>]</w:t>
            </w:r>
            <w:r w:rsidR="00E63EA8" w:rsidRPr="008F22E6">
              <w:rPr>
                <w:rFonts w:ascii="Times New Roman" w:hAnsi="Times New Roman" w:cs="Times New Roman"/>
              </w:rPr>
              <w:t xml:space="preserve"> </w:t>
            </w:r>
          </w:p>
          <w:p w14:paraId="5F3F4A68" w14:textId="77777777" w:rsidR="00E02E52" w:rsidRPr="008F22E6" w:rsidRDefault="00E02E52" w:rsidP="0004747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Self-administered</w:t>
            </w:r>
          </w:p>
          <w:p w14:paraId="00DAD221" w14:textId="29D11EEE" w:rsidR="00047472" w:rsidRPr="008F22E6" w:rsidRDefault="00EA0ED9" w:rsidP="0004747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Score for each scale measured with ruler along</w:t>
            </w:r>
            <w:r w:rsidR="003C6786" w:rsidRPr="008F22E6">
              <w:rPr>
                <w:rFonts w:ascii="Times New Roman" w:hAnsi="Times New Roman" w:cs="Times New Roman"/>
              </w:rPr>
              <w:t xml:space="preserve"> 100 mm line</w:t>
            </w:r>
            <w:r w:rsidRPr="008F22E6">
              <w:rPr>
                <w:rFonts w:ascii="Times New Roman" w:hAnsi="Times New Roman" w:cs="Times New Roman"/>
              </w:rPr>
              <w:t xml:space="preserve"> </w:t>
            </w:r>
            <w:r w:rsidR="003C6786" w:rsidRPr="008F22E6">
              <w:rPr>
                <w:rFonts w:ascii="Times New Roman" w:hAnsi="Times New Roman" w:cs="Times New Roman"/>
              </w:rPr>
              <w:t>to mark made by respondent; total score 0-100; higher score on fatigue items and lower score on vigor items=greater fatigue</w:t>
            </w:r>
          </w:p>
          <w:p w14:paraId="65BBE678" w14:textId="77777777" w:rsidR="003C6786" w:rsidRPr="008F22E6" w:rsidRDefault="003C6786" w:rsidP="0004747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&lt;10 min</w:t>
            </w:r>
          </w:p>
          <w:p w14:paraId="3D489A52" w14:textId="5F7418FF" w:rsidR="003C6786" w:rsidRPr="008F22E6" w:rsidRDefault="003C6786" w:rsidP="0004747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Pen(</w:t>
            </w:r>
            <w:proofErr w:type="spellStart"/>
            <w:r w:rsidRPr="008F22E6">
              <w:rPr>
                <w:rFonts w:ascii="Times New Roman" w:hAnsi="Times New Roman" w:cs="Times New Roman"/>
              </w:rPr>
              <w:t>cil</w:t>
            </w:r>
            <w:proofErr w:type="spellEnd"/>
            <w:r w:rsidRPr="008F22E6">
              <w:rPr>
                <w:rFonts w:ascii="Times New Roman" w:hAnsi="Times New Roman" w:cs="Times New Roman"/>
              </w:rPr>
              <w:t>) and paper</w:t>
            </w:r>
            <w:r w:rsidR="00367BC1" w:rsidRPr="008F22E6">
              <w:rPr>
                <w:rFonts w:ascii="Times New Roman" w:hAnsi="Times New Roman" w:cs="Times New Roman"/>
              </w:rPr>
              <w:t>; minimal training; scoring</w:t>
            </w:r>
            <w:r w:rsidR="00B80EE3">
              <w:rPr>
                <w:rFonts w:ascii="Times New Roman" w:hAnsi="Times New Roman" w:cs="Times New Roman"/>
              </w:rPr>
              <w:t xml:space="preserve"> by researcher/clinician ≤</w:t>
            </w:r>
            <w:r w:rsidR="00367BC1" w:rsidRPr="008F22E6">
              <w:rPr>
                <w:rFonts w:ascii="Times New Roman" w:hAnsi="Times New Roman" w:cs="Times New Roman"/>
              </w:rPr>
              <w:t>10 min</w:t>
            </w:r>
          </w:p>
        </w:tc>
        <w:tc>
          <w:tcPr>
            <w:tcW w:w="4252" w:type="dxa"/>
          </w:tcPr>
          <w:p w14:paraId="29085701" w14:textId="20BD3C9F" w:rsidR="00BB10C0" w:rsidRPr="008F22E6" w:rsidRDefault="00604016" w:rsidP="00F0229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 xml:space="preserve">Valid, reliable tool incorporating visual analogue scales to evaluate changes in </w:t>
            </w:r>
            <w:r w:rsidR="00AA76D0">
              <w:rPr>
                <w:rFonts w:ascii="Times New Roman" w:hAnsi="Times New Roman" w:cs="Times New Roman"/>
              </w:rPr>
              <w:t>pain</w:t>
            </w:r>
            <w:r w:rsidRPr="008F22E6">
              <w:rPr>
                <w:rFonts w:ascii="Times New Roman" w:hAnsi="Times New Roman" w:cs="Times New Roman"/>
              </w:rPr>
              <w:t xml:space="preserve"> over time period [</w:t>
            </w:r>
            <w:r w:rsidR="002F3922">
              <w:rPr>
                <w:rFonts w:ascii="Times New Roman" w:hAnsi="Times New Roman" w:cs="Times New Roman"/>
              </w:rPr>
              <w:t>18</w:t>
            </w:r>
            <w:r w:rsidRPr="008F22E6">
              <w:rPr>
                <w:rFonts w:ascii="Times New Roman" w:hAnsi="Times New Roman" w:cs="Times New Roman"/>
              </w:rPr>
              <w:t>]</w:t>
            </w:r>
          </w:p>
          <w:p w14:paraId="00B8CC00" w14:textId="15754C99" w:rsidR="00F02299" w:rsidRPr="002B59B9" w:rsidRDefault="00AA76D0" w:rsidP="002B59B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 </w:t>
            </w:r>
            <w:r w:rsidR="002B59B9">
              <w:rPr>
                <w:rFonts w:ascii="Times New Roman" w:hAnsi="Times New Roman" w:cs="Times New Roman"/>
              </w:rPr>
              <w:t xml:space="preserve">brain injury: </w:t>
            </w:r>
            <w:proofErr w:type="spellStart"/>
            <w:r w:rsidR="002B59B9" w:rsidRPr="002B59B9">
              <w:rPr>
                <w:rFonts w:ascii="Times New Roman" w:hAnsi="Times New Roman" w:cs="Times New Roman"/>
                <w:lang w:val="en-CA"/>
              </w:rPr>
              <w:t>m</w:t>
            </w:r>
            <w:r w:rsidR="00A90201" w:rsidRPr="002B59B9">
              <w:rPr>
                <w:rFonts w:ascii="Times New Roman" w:hAnsi="Times New Roman" w:cs="Times New Roman"/>
                <w:lang w:val="en-CA"/>
              </w:rPr>
              <w:t>TBI</w:t>
            </w:r>
            <w:proofErr w:type="spellEnd"/>
            <w:r w:rsidR="00A90201" w:rsidRPr="002B59B9">
              <w:rPr>
                <w:rFonts w:ascii="Times New Roman" w:hAnsi="Times New Roman" w:cs="Times New Roman"/>
                <w:lang w:val="en-CA"/>
              </w:rPr>
              <w:t xml:space="preserve"> (n=</w:t>
            </w:r>
            <w:r w:rsidR="002B59B9" w:rsidRPr="002B59B9">
              <w:rPr>
                <w:rFonts w:ascii="Times New Roman" w:hAnsi="Times New Roman" w:cs="Times New Roman"/>
                <w:lang w:val="en-CA"/>
              </w:rPr>
              <w:t>90</w:t>
            </w:r>
            <w:r w:rsidR="00F02299" w:rsidRPr="002B59B9">
              <w:rPr>
                <w:rFonts w:ascii="Times New Roman" w:hAnsi="Times New Roman" w:cs="Times New Roman"/>
                <w:lang w:val="en-CA"/>
              </w:rPr>
              <w:t xml:space="preserve">) </w:t>
            </w:r>
            <w:r w:rsidR="002B59B9" w:rsidRPr="002B59B9">
              <w:rPr>
                <w:rFonts w:ascii="Times New Roman" w:hAnsi="Times New Roman" w:cs="Times New Roman"/>
                <w:lang w:val="en-CA"/>
              </w:rPr>
              <w:t>vs trauma controls (n=80)</w:t>
            </w:r>
            <w:r w:rsidR="002F3922">
              <w:rPr>
                <w:rFonts w:ascii="Times New Roman" w:hAnsi="Times New Roman" w:cs="Times New Roman"/>
                <w:lang w:val="en-CA"/>
              </w:rPr>
              <w:t>[19</w:t>
            </w:r>
            <w:r w:rsidR="00F02299" w:rsidRPr="002B59B9">
              <w:rPr>
                <w:rFonts w:ascii="Times New Roman" w:hAnsi="Times New Roman" w:cs="Times New Roman"/>
                <w:lang w:val="en-CA"/>
              </w:rPr>
              <w:t>]:</w:t>
            </w:r>
          </w:p>
          <w:p w14:paraId="715598F5" w14:textId="41F8F9E0" w:rsidR="0007703E" w:rsidRPr="002B59B9" w:rsidRDefault="00D855B4" w:rsidP="00F00C22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2B59B9">
              <w:rPr>
                <w:rFonts w:ascii="Times New Roman" w:hAnsi="Times New Roman" w:cs="Times New Roman"/>
              </w:rPr>
              <w:t>Mean</w:t>
            </w:r>
            <w:r w:rsidR="00F777E0">
              <w:rPr>
                <w:rFonts w:ascii="Times New Roman" w:hAnsi="Times New Roman" w:cs="Times New Roman"/>
              </w:rPr>
              <w:t>/median</w:t>
            </w:r>
            <w:r w:rsidRPr="002B59B9">
              <w:rPr>
                <w:rFonts w:ascii="Times New Roman" w:hAnsi="Times New Roman" w:cs="Times New Roman"/>
              </w:rPr>
              <w:t xml:space="preserve"> </w:t>
            </w:r>
            <w:r w:rsidR="002B59B9" w:rsidRPr="002B59B9">
              <w:rPr>
                <w:rFonts w:ascii="Times New Roman" w:hAnsi="Times New Roman" w:cs="Times New Roman"/>
              </w:rPr>
              <w:t xml:space="preserve">VAS-P </w:t>
            </w:r>
            <w:r w:rsidR="0007703E" w:rsidRPr="002B59B9">
              <w:rPr>
                <w:rFonts w:ascii="Times New Roman" w:hAnsi="Times New Roman" w:cs="Times New Roman"/>
              </w:rPr>
              <w:t>r</w:t>
            </w:r>
            <w:r w:rsidR="000E50DF" w:rsidRPr="002B59B9">
              <w:rPr>
                <w:rFonts w:ascii="Times New Roman" w:hAnsi="Times New Roman" w:cs="Times New Roman"/>
              </w:rPr>
              <w:t>esult</w:t>
            </w:r>
            <w:r w:rsidR="00032E10" w:rsidRPr="002B59B9">
              <w:rPr>
                <w:rFonts w:ascii="Times New Roman" w:hAnsi="Times New Roman" w:cs="Times New Roman"/>
              </w:rPr>
              <w:t xml:space="preserve">s </w:t>
            </w:r>
            <w:proofErr w:type="spellStart"/>
            <w:r w:rsidR="002B59B9" w:rsidRPr="002B59B9">
              <w:rPr>
                <w:rFonts w:ascii="Times New Roman" w:hAnsi="Times New Roman" w:cs="Times New Roman"/>
              </w:rPr>
              <w:t>m</w:t>
            </w:r>
            <w:r w:rsidR="00032E10" w:rsidRPr="002B59B9">
              <w:rPr>
                <w:rFonts w:ascii="Times New Roman" w:hAnsi="Times New Roman" w:cs="Times New Roman"/>
              </w:rPr>
              <w:t>TBI</w:t>
            </w:r>
            <w:proofErr w:type="spellEnd"/>
            <w:r w:rsidR="002B59B9" w:rsidRPr="002B59B9">
              <w:rPr>
                <w:rFonts w:ascii="Times New Roman" w:hAnsi="Times New Roman" w:cs="Times New Roman"/>
              </w:rPr>
              <w:t xml:space="preserve"> at 1 week</w:t>
            </w:r>
            <w:r w:rsidR="00032E10" w:rsidRPr="002B59B9">
              <w:rPr>
                <w:rFonts w:ascii="Times New Roman" w:hAnsi="Times New Roman" w:cs="Times New Roman"/>
              </w:rPr>
              <w:t xml:space="preserve">: </w:t>
            </w:r>
            <w:r w:rsidR="002B59B9" w:rsidRPr="002B59B9">
              <w:rPr>
                <w:rFonts w:ascii="Times New Roman" w:hAnsi="Times New Roman" w:cs="Times New Roman"/>
                <w:lang w:val="en-CA"/>
              </w:rPr>
              <w:t>20.63/13 (21.58)</w:t>
            </w:r>
            <w:r w:rsidR="000E50DF" w:rsidRPr="002B59B9">
              <w:rPr>
                <w:rFonts w:ascii="Times New Roman" w:hAnsi="Times New Roman" w:cs="Times New Roman"/>
              </w:rPr>
              <w:t xml:space="preserve">; controls: </w:t>
            </w:r>
            <w:r w:rsidR="002B59B9" w:rsidRPr="002B59B9">
              <w:rPr>
                <w:rFonts w:ascii="Times New Roman" w:hAnsi="Times New Roman" w:cs="Times New Roman"/>
                <w:lang w:val="en-CA"/>
              </w:rPr>
              <w:t xml:space="preserve">22.49/15 (21.90); </w:t>
            </w:r>
            <w:r w:rsidR="002B59B9" w:rsidRPr="002B59B9">
              <w:rPr>
                <w:rFonts w:ascii="Times New Roman" w:hAnsi="Times New Roman" w:cs="Times New Roman"/>
              </w:rPr>
              <w:t>P=0.366</w:t>
            </w:r>
          </w:p>
          <w:p w14:paraId="255502E6" w14:textId="04DE25D8" w:rsidR="006669DE" w:rsidRPr="00A62054" w:rsidRDefault="002B59B9" w:rsidP="00A62054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2B59B9">
              <w:rPr>
                <w:rFonts w:ascii="Times New Roman" w:hAnsi="Times New Roman" w:cs="Times New Roman"/>
              </w:rPr>
              <w:t xml:space="preserve">Mean/median VAS-P results </w:t>
            </w:r>
            <w:proofErr w:type="spellStart"/>
            <w:r w:rsidRPr="002B59B9">
              <w:rPr>
                <w:rFonts w:ascii="Times New Roman" w:hAnsi="Times New Roman" w:cs="Times New Roman"/>
              </w:rPr>
              <w:t>mTBI</w:t>
            </w:r>
            <w:proofErr w:type="spellEnd"/>
            <w:r w:rsidRPr="002B59B9">
              <w:rPr>
                <w:rFonts w:ascii="Times New Roman" w:hAnsi="Times New Roman" w:cs="Times New Roman"/>
              </w:rPr>
              <w:t xml:space="preserve"> at 3 </w:t>
            </w:r>
            <w:proofErr w:type="spellStart"/>
            <w:r w:rsidRPr="002B59B9">
              <w:rPr>
                <w:rFonts w:ascii="Times New Roman" w:hAnsi="Times New Roman" w:cs="Times New Roman"/>
              </w:rPr>
              <w:t>mos</w:t>
            </w:r>
            <w:proofErr w:type="spellEnd"/>
            <w:r w:rsidRPr="002B59B9">
              <w:rPr>
                <w:rFonts w:ascii="Times New Roman" w:hAnsi="Times New Roman" w:cs="Times New Roman"/>
              </w:rPr>
              <w:t xml:space="preserve">: </w:t>
            </w:r>
            <w:r w:rsidRPr="002B59B9">
              <w:rPr>
                <w:rFonts w:ascii="Times New Roman" w:hAnsi="Times New Roman" w:cs="Times New Roman"/>
                <w:lang w:val="en-CA"/>
              </w:rPr>
              <w:t>7.44/2 (13.08)</w:t>
            </w:r>
            <w:r w:rsidRPr="002B59B9">
              <w:rPr>
                <w:rFonts w:ascii="Times New Roman" w:hAnsi="Times New Roman" w:cs="Times New Roman"/>
              </w:rPr>
              <w:t xml:space="preserve">; controls: </w:t>
            </w:r>
            <w:r w:rsidRPr="002B59B9">
              <w:rPr>
                <w:rFonts w:ascii="Times New Roman" w:hAnsi="Times New Roman" w:cs="Times New Roman"/>
                <w:lang w:val="en-CA"/>
              </w:rPr>
              <w:t>7.49/1 (14.73);</w:t>
            </w:r>
            <w:r w:rsidR="00915EC7">
              <w:rPr>
                <w:rFonts w:ascii="Times New Roman" w:hAnsi="Times New Roman" w:cs="Times New Roman"/>
                <w:lang w:val="en-CA"/>
              </w:rPr>
              <w:t xml:space="preserve"> </w:t>
            </w:r>
            <w:r w:rsidRPr="003D4C4A">
              <w:rPr>
                <w:rFonts w:ascii="Times New Roman" w:hAnsi="Times New Roman" w:cs="Times New Roman"/>
              </w:rPr>
              <w:t>P=</w:t>
            </w:r>
            <w:r w:rsidR="003D4C4A" w:rsidRPr="003D4C4A">
              <w:rPr>
                <w:rFonts w:ascii="Times New Roman" w:hAnsi="Times New Roman" w:cs="Times New Roman"/>
              </w:rPr>
              <w:t>0.</w:t>
            </w:r>
            <w:r w:rsidRPr="003D4C4A"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2700" w:type="dxa"/>
          </w:tcPr>
          <w:p w14:paraId="636B578C" w14:textId="77777777" w:rsidR="00462670" w:rsidRDefault="002374AF" w:rsidP="00F52C7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F22E6">
              <w:rPr>
                <w:rFonts w:ascii="Times New Roman" w:hAnsi="Times New Roman" w:cs="Times New Roman"/>
              </w:rPr>
              <w:t>Quick completion; little bias because continuum; i</w:t>
            </w:r>
            <w:r w:rsidR="00047472" w:rsidRPr="008F22E6">
              <w:rPr>
                <w:rFonts w:ascii="Times New Roman" w:hAnsi="Times New Roman" w:cs="Times New Roman"/>
              </w:rPr>
              <w:t>nter-rater reliability important because of objective nature in scoring</w:t>
            </w:r>
          </w:p>
          <w:p w14:paraId="495CF37E" w14:textId="5FD00900" w:rsidR="00BB10C0" w:rsidRPr="00A53475" w:rsidRDefault="00462670" w:rsidP="0024180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2374AF" w:rsidRPr="008F22E6">
              <w:rPr>
                <w:rFonts w:ascii="Times New Roman" w:hAnsi="Times New Roman" w:cs="Times New Roman"/>
              </w:rPr>
              <w:t>alid, reliable measure in healthy persons</w:t>
            </w:r>
            <w:r w:rsidR="00241803">
              <w:rPr>
                <w:rFonts w:ascii="Times New Roman" w:hAnsi="Times New Roman" w:cs="Times New Roman"/>
              </w:rPr>
              <w:t xml:space="preserve">; used in </w:t>
            </w:r>
            <w:proofErr w:type="spellStart"/>
            <w:r w:rsidR="00241803">
              <w:rPr>
                <w:rFonts w:ascii="Times New Roman" w:hAnsi="Times New Roman" w:cs="Times New Roman"/>
              </w:rPr>
              <w:t>mTBI</w:t>
            </w:r>
            <w:proofErr w:type="spellEnd"/>
            <w:r w:rsidR="00AA76D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EF62A28" w14:textId="48ACFDDF" w:rsidR="00761AFA" w:rsidRDefault="003A50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References</w:t>
      </w:r>
    </w:p>
    <w:p w14:paraId="379ACCBB" w14:textId="77777777" w:rsidR="003A5070" w:rsidRDefault="003A5070">
      <w:pPr>
        <w:rPr>
          <w:rFonts w:ascii="Times New Roman" w:hAnsi="Times New Roman" w:cs="Times New Roman"/>
        </w:rPr>
      </w:pPr>
    </w:p>
    <w:p w14:paraId="61F4FE46" w14:textId="4DBA8FEF" w:rsidR="003A5070" w:rsidRPr="003C2D7C" w:rsidRDefault="00020BAC" w:rsidP="003A507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hyperlink r:id="rId8" w:history="1">
        <w:proofErr w:type="spellStart"/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Kroenke</w:t>
        </w:r>
        <w:proofErr w:type="spellEnd"/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 xml:space="preserve"> K</w:t>
        </w:r>
      </w:hyperlink>
      <w:r w:rsidR="003A5070" w:rsidRPr="003C2D7C">
        <w:rPr>
          <w:rFonts w:ascii="Times New Roman" w:hAnsi="Times New Roman" w:cs="Times New Roman"/>
          <w:color w:val="000000" w:themeColor="text1"/>
        </w:rPr>
        <w:t xml:space="preserve">, </w:t>
      </w:r>
      <w:hyperlink r:id="rId9" w:history="1"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Spitzer RL</w:t>
        </w:r>
      </w:hyperlink>
      <w:r w:rsidR="003A5070" w:rsidRPr="003C2D7C">
        <w:rPr>
          <w:rFonts w:ascii="Times New Roman" w:hAnsi="Times New Roman" w:cs="Times New Roman"/>
          <w:color w:val="000000" w:themeColor="text1"/>
        </w:rPr>
        <w:t xml:space="preserve">, </w:t>
      </w:r>
      <w:hyperlink r:id="rId10" w:history="1"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Williams JB</w:t>
        </w:r>
      </w:hyperlink>
      <w:r w:rsidR="003A5070" w:rsidRPr="003C2D7C">
        <w:rPr>
          <w:rFonts w:ascii="Times New Roman" w:hAnsi="Times New Roman" w:cs="Times New Roman"/>
          <w:color w:val="000000" w:themeColor="text1"/>
        </w:rPr>
        <w:t>. The PHQ-9: Validity of a brief depression severity measure. J Gen Intern Med 2001</w:t>
      </w:r>
      <w:proofErr w:type="gramStart"/>
      <w:r w:rsidR="003A5070" w:rsidRPr="003C2D7C">
        <w:rPr>
          <w:rFonts w:ascii="Times New Roman" w:hAnsi="Times New Roman" w:cs="Times New Roman"/>
          <w:color w:val="000000" w:themeColor="text1"/>
        </w:rPr>
        <w:t>;16</w:t>
      </w:r>
      <w:proofErr w:type="gramEnd"/>
      <w:r w:rsidR="003A5070" w:rsidRPr="003C2D7C">
        <w:rPr>
          <w:rFonts w:ascii="Times New Roman" w:hAnsi="Times New Roman" w:cs="Times New Roman"/>
          <w:color w:val="000000" w:themeColor="text1"/>
        </w:rPr>
        <w:t>(9):606-13.</w:t>
      </w:r>
    </w:p>
    <w:p w14:paraId="0ECB9C26" w14:textId="7EB05505" w:rsidR="003A5070" w:rsidRPr="003C2D7C" w:rsidRDefault="003A5070" w:rsidP="003A5070">
      <w:pPr>
        <w:pStyle w:val="ListParagraph"/>
        <w:numPr>
          <w:ilvl w:val="0"/>
          <w:numId w:val="7"/>
        </w:numPr>
        <w:rPr>
          <w:rStyle w:val="citation"/>
          <w:rFonts w:ascii="Times New Roman" w:hAnsi="Times New Roman" w:cs="Times New Roman"/>
          <w:color w:val="000000" w:themeColor="text1"/>
        </w:rPr>
      </w:pPr>
      <w:r w:rsidRPr="003C2D7C">
        <w:rPr>
          <w:rStyle w:val="citation"/>
          <w:rFonts w:ascii="Times New Roman" w:hAnsi="Times New Roman" w:cs="Times New Roman"/>
          <w:color w:val="000000" w:themeColor="text1"/>
          <w:lang w:val="en"/>
        </w:rPr>
        <w:t xml:space="preserve">Spitzer RL, </w:t>
      </w:r>
      <w:proofErr w:type="spellStart"/>
      <w:r w:rsidRPr="003C2D7C">
        <w:rPr>
          <w:rStyle w:val="citation"/>
          <w:rFonts w:ascii="Times New Roman" w:hAnsi="Times New Roman" w:cs="Times New Roman"/>
          <w:color w:val="000000" w:themeColor="text1"/>
          <w:lang w:val="en"/>
        </w:rPr>
        <w:t>Kroenke</w:t>
      </w:r>
      <w:proofErr w:type="spellEnd"/>
      <w:r w:rsidRPr="003C2D7C">
        <w:rPr>
          <w:rStyle w:val="citation"/>
          <w:rFonts w:ascii="Times New Roman" w:hAnsi="Times New Roman" w:cs="Times New Roman"/>
          <w:color w:val="000000" w:themeColor="text1"/>
          <w:lang w:val="en"/>
        </w:rPr>
        <w:t xml:space="preserve"> K, Williams JBW. Patient Health Questionnaire Study Group. Validity and utility of a self-report version of PRIME-MD: the PHQ Primary Care Study </w:t>
      </w:r>
      <w:r w:rsidRPr="003C2D7C">
        <w:rPr>
          <w:rStyle w:val="ref-journal"/>
          <w:rFonts w:ascii="Times New Roman" w:hAnsi="Times New Roman" w:cs="Times New Roman"/>
          <w:color w:val="000000" w:themeColor="text1"/>
          <w:lang w:val="en"/>
        </w:rPr>
        <w:t xml:space="preserve">JAMA. </w:t>
      </w:r>
      <w:r w:rsidRPr="003C2D7C">
        <w:rPr>
          <w:rStyle w:val="citation"/>
          <w:rFonts w:ascii="Times New Roman" w:hAnsi="Times New Roman" w:cs="Times New Roman"/>
          <w:color w:val="000000" w:themeColor="text1"/>
          <w:lang w:val="en"/>
        </w:rPr>
        <w:t>1999;</w:t>
      </w:r>
      <w:r w:rsidRPr="003C2D7C">
        <w:rPr>
          <w:rStyle w:val="ref-vol"/>
          <w:rFonts w:ascii="Times New Roman" w:hAnsi="Times New Roman" w:cs="Times New Roman"/>
          <w:color w:val="000000" w:themeColor="text1"/>
          <w:lang w:val="en"/>
        </w:rPr>
        <w:t xml:space="preserve"> 282:1737</w:t>
      </w:r>
      <w:r w:rsidRPr="003C2D7C">
        <w:rPr>
          <w:rStyle w:val="citation"/>
          <w:rFonts w:ascii="Times New Roman" w:hAnsi="Times New Roman" w:cs="Times New Roman"/>
          <w:color w:val="000000" w:themeColor="text1"/>
          <w:lang w:val="en"/>
        </w:rPr>
        <w:t xml:space="preserve">–44. </w:t>
      </w:r>
    </w:p>
    <w:p w14:paraId="343213AE" w14:textId="259C77E5" w:rsidR="003A5070" w:rsidRPr="003C2D7C" w:rsidRDefault="003A5070" w:rsidP="003A5070">
      <w:pPr>
        <w:pStyle w:val="ListParagraph"/>
        <w:numPr>
          <w:ilvl w:val="0"/>
          <w:numId w:val="7"/>
        </w:numPr>
        <w:rPr>
          <w:rStyle w:val="citation"/>
          <w:rFonts w:ascii="Times New Roman" w:hAnsi="Times New Roman" w:cs="Times New Roman"/>
          <w:color w:val="000000" w:themeColor="text1"/>
        </w:rPr>
      </w:pPr>
      <w:r w:rsidRPr="003C2D7C">
        <w:rPr>
          <w:rStyle w:val="citation"/>
          <w:rFonts w:ascii="Times New Roman" w:hAnsi="Times New Roman" w:cs="Times New Roman"/>
          <w:color w:val="000000" w:themeColor="text1"/>
          <w:lang w:val="en"/>
        </w:rPr>
        <w:t xml:space="preserve">Spitzer RL, Williams JBW, </w:t>
      </w:r>
      <w:proofErr w:type="spellStart"/>
      <w:r w:rsidRPr="003C2D7C">
        <w:rPr>
          <w:rStyle w:val="citation"/>
          <w:rFonts w:ascii="Times New Roman" w:hAnsi="Times New Roman" w:cs="Times New Roman"/>
          <w:color w:val="000000" w:themeColor="text1"/>
          <w:lang w:val="en"/>
        </w:rPr>
        <w:t>Kroenke</w:t>
      </w:r>
      <w:proofErr w:type="spellEnd"/>
      <w:r w:rsidRPr="003C2D7C">
        <w:rPr>
          <w:rStyle w:val="citation"/>
          <w:rFonts w:ascii="Times New Roman" w:hAnsi="Times New Roman" w:cs="Times New Roman"/>
          <w:color w:val="000000" w:themeColor="text1"/>
          <w:lang w:val="en"/>
        </w:rPr>
        <w:t xml:space="preserve"> K. Validity and utility of the Patient Health Questionnaire in assessment of 3000 obstetric-gynecologic patients: the PRIME-MD Patient Health Questionnaire Obstetrics-Gynecology Study. </w:t>
      </w:r>
      <w:r w:rsidRPr="003C2D7C">
        <w:rPr>
          <w:rStyle w:val="ref-journal"/>
          <w:rFonts w:ascii="Times New Roman" w:hAnsi="Times New Roman" w:cs="Times New Roman"/>
          <w:color w:val="000000" w:themeColor="text1"/>
          <w:lang w:val="en"/>
        </w:rPr>
        <w:t xml:space="preserve">Am J </w:t>
      </w:r>
      <w:proofErr w:type="spellStart"/>
      <w:r w:rsidRPr="003C2D7C">
        <w:rPr>
          <w:rStyle w:val="ref-journal"/>
          <w:rFonts w:ascii="Times New Roman" w:hAnsi="Times New Roman" w:cs="Times New Roman"/>
          <w:color w:val="000000" w:themeColor="text1"/>
          <w:lang w:val="en"/>
        </w:rPr>
        <w:t>Obstet</w:t>
      </w:r>
      <w:proofErr w:type="spellEnd"/>
      <w:r w:rsidRPr="003C2D7C">
        <w:rPr>
          <w:rStyle w:val="ref-journal"/>
          <w:rFonts w:ascii="Times New Roman" w:hAnsi="Times New Roman" w:cs="Times New Roman"/>
          <w:color w:val="000000" w:themeColor="text1"/>
          <w:lang w:val="en"/>
        </w:rPr>
        <w:t xml:space="preserve"> </w:t>
      </w:r>
      <w:proofErr w:type="spellStart"/>
      <w:r w:rsidRPr="003C2D7C">
        <w:rPr>
          <w:rStyle w:val="ref-journal"/>
          <w:rFonts w:ascii="Times New Roman" w:hAnsi="Times New Roman" w:cs="Times New Roman"/>
          <w:color w:val="000000" w:themeColor="text1"/>
          <w:lang w:val="en"/>
        </w:rPr>
        <w:t>Gynecol</w:t>
      </w:r>
      <w:proofErr w:type="spellEnd"/>
      <w:r w:rsidRPr="003C2D7C">
        <w:rPr>
          <w:rStyle w:val="ref-journal"/>
          <w:rFonts w:ascii="Times New Roman" w:hAnsi="Times New Roman" w:cs="Times New Roman"/>
          <w:color w:val="000000" w:themeColor="text1"/>
          <w:lang w:val="en"/>
        </w:rPr>
        <w:t xml:space="preserve"> </w:t>
      </w:r>
      <w:r w:rsidRPr="003C2D7C">
        <w:rPr>
          <w:rStyle w:val="citation"/>
          <w:rFonts w:ascii="Times New Roman" w:hAnsi="Times New Roman" w:cs="Times New Roman"/>
          <w:color w:val="000000" w:themeColor="text1"/>
          <w:lang w:val="en"/>
        </w:rPr>
        <w:t>2000</w:t>
      </w:r>
      <w:proofErr w:type="gramStart"/>
      <w:r w:rsidRPr="003C2D7C">
        <w:rPr>
          <w:rStyle w:val="citation"/>
          <w:rFonts w:ascii="Times New Roman" w:hAnsi="Times New Roman" w:cs="Times New Roman"/>
          <w:color w:val="000000" w:themeColor="text1"/>
          <w:lang w:val="en"/>
        </w:rPr>
        <w:t>;</w:t>
      </w:r>
      <w:r w:rsidRPr="003C2D7C">
        <w:rPr>
          <w:rStyle w:val="ref-vol"/>
          <w:rFonts w:ascii="Times New Roman" w:hAnsi="Times New Roman" w:cs="Times New Roman"/>
          <w:color w:val="000000" w:themeColor="text1"/>
          <w:lang w:val="en"/>
        </w:rPr>
        <w:t>183</w:t>
      </w:r>
      <w:r w:rsidRPr="003C2D7C">
        <w:rPr>
          <w:rStyle w:val="citation"/>
          <w:rFonts w:ascii="Times New Roman" w:hAnsi="Times New Roman" w:cs="Times New Roman"/>
          <w:color w:val="000000" w:themeColor="text1"/>
          <w:lang w:val="en"/>
        </w:rPr>
        <w:t>:759</w:t>
      </w:r>
      <w:proofErr w:type="gramEnd"/>
      <w:r w:rsidRPr="003C2D7C">
        <w:rPr>
          <w:rStyle w:val="citation"/>
          <w:rFonts w:ascii="Times New Roman" w:hAnsi="Times New Roman" w:cs="Times New Roman"/>
          <w:color w:val="000000" w:themeColor="text1"/>
          <w:lang w:val="en"/>
        </w:rPr>
        <w:t>–69.</w:t>
      </w:r>
    </w:p>
    <w:p w14:paraId="0029C4B2" w14:textId="55DD4B3E" w:rsidR="003A5070" w:rsidRDefault="00020BAC" w:rsidP="003A507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hyperlink r:id="rId11" w:history="1">
        <w:proofErr w:type="spellStart"/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Fann</w:t>
        </w:r>
        <w:proofErr w:type="spellEnd"/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 xml:space="preserve"> JR</w:t>
        </w:r>
      </w:hyperlink>
      <w:r w:rsidR="003A5070" w:rsidRPr="003C2D7C">
        <w:rPr>
          <w:rFonts w:ascii="Times New Roman" w:hAnsi="Times New Roman" w:cs="Times New Roman"/>
          <w:color w:val="000000" w:themeColor="text1"/>
        </w:rPr>
        <w:t xml:space="preserve">, </w:t>
      </w:r>
      <w:hyperlink r:id="rId12" w:history="1"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Bombardier CH</w:t>
        </w:r>
      </w:hyperlink>
      <w:r w:rsidR="003A5070" w:rsidRPr="003C2D7C">
        <w:rPr>
          <w:rFonts w:ascii="Times New Roman" w:hAnsi="Times New Roman" w:cs="Times New Roman"/>
          <w:color w:val="000000" w:themeColor="text1"/>
        </w:rPr>
        <w:t xml:space="preserve">, </w:t>
      </w:r>
      <w:hyperlink r:id="rId13" w:history="1">
        <w:proofErr w:type="spellStart"/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Dikmen</w:t>
        </w:r>
        <w:proofErr w:type="spellEnd"/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 xml:space="preserve"> S</w:t>
        </w:r>
      </w:hyperlink>
      <w:r w:rsidR="003A5070" w:rsidRPr="003C2D7C">
        <w:rPr>
          <w:rFonts w:ascii="Times New Roman" w:hAnsi="Times New Roman" w:cs="Times New Roman"/>
          <w:color w:val="000000" w:themeColor="text1"/>
        </w:rPr>
        <w:t xml:space="preserve">, </w:t>
      </w:r>
      <w:hyperlink r:id="rId14" w:history="1">
        <w:proofErr w:type="spellStart"/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Esselman</w:t>
        </w:r>
        <w:proofErr w:type="spellEnd"/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 xml:space="preserve"> P</w:t>
        </w:r>
      </w:hyperlink>
      <w:r w:rsidR="003A5070" w:rsidRPr="003C2D7C">
        <w:rPr>
          <w:rFonts w:ascii="Times New Roman" w:hAnsi="Times New Roman" w:cs="Times New Roman"/>
          <w:color w:val="000000" w:themeColor="text1"/>
        </w:rPr>
        <w:t xml:space="preserve">, </w:t>
      </w:r>
      <w:hyperlink r:id="rId15" w:history="1"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Warms CA</w:t>
        </w:r>
      </w:hyperlink>
      <w:r w:rsidR="003A5070" w:rsidRPr="003C2D7C">
        <w:rPr>
          <w:rFonts w:ascii="Times New Roman" w:hAnsi="Times New Roman" w:cs="Times New Roman"/>
          <w:color w:val="000000" w:themeColor="text1"/>
        </w:rPr>
        <w:t xml:space="preserve">, </w:t>
      </w:r>
      <w:hyperlink r:id="rId16" w:history="1"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Pelzer E</w:t>
        </w:r>
      </w:hyperlink>
      <w:r w:rsidR="003A5070" w:rsidRPr="003C2D7C">
        <w:rPr>
          <w:rFonts w:ascii="Times New Roman" w:hAnsi="Times New Roman" w:cs="Times New Roman"/>
          <w:color w:val="000000" w:themeColor="text1"/>
        </w:rPr>
        <w:t xml:space="preserve">, </w:t>
      </w:r>
      <w:hyperlink r:id="rId17" w:history="1"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Rau H</w:t>
        </w:r>
      </w:hyperlink>
      <w:r w:rsidR="003A5070" w:rsidRPr="003C2D7C">
        <w:rPr>
          <w:rFonts w:ascii="Times New Roman" w:hAnsi="Times New Roman" w:cs="Times New Roman"/>
          <w:color w:val="000000" w:themeColor="text1"/>
        </w:rPr>
        <w:t xml:space="preserve">, </w:t>
      </w:r>
      <w:hyperlink r:id="rId18" w:history="1">
        <w:proofErr w:type="spellStart"/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Temkin</w:t>
        </w:r>
        <w:proofErr w:type="spellEnd"/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 xml:space="preserve"> N</w:t>
        </w:r>
      </w:hyperlink>
      <w:r w:rsidR="003A5070" w:rsidRPr="003C2D7C">
        <w:rPr>
          <w:rFonts w:ascii="Times New Roman" w:hAnsi="Times New Roman" w:cs="Times New Roman"/>
          <w:color w:val="000000" w:themeColor="text1"/>
        </w:rPr>
        <w:t xml:space="preserve">. Validity of the patient health questionnaire-9 in assessing depression following traumatic brain injury. J Head Trauma </w:t>
      </w:r>
      <w:proofErr w:type="spellStart"/>
      <w:r w:rsidR="003A5070" w:rsidRPr="003C2D7C">
        <w:rPr>
          <w:rFonts w:ascii="Times New Roman" w:hAnsi="Times New Roman" w:cs="Times New Roman"/>
          <w:color w:val="000000" w:themeColor="text1"/>
        </w:rPr>
        <w:t>Rehabil</w:t>
      </w:r>
      <w:proofErr w:type="spellEnd"/>
      <w:r w:rsidR="003A5070" w:rsidRPr="003C2D7C">
        <w:rPr>
          <w:rFonts w:ascii="Times New Roman" w:hAnsi="Times New Roman" w:cs="Times New Roman"/>
          <w:color w:val="000000" w:themeColor="text1"/>
        </w:rPr>
        <w:t xml:space="preserve"> 2005; 20(6):501-11.</w:t>
      </w:r>
    </w:p>
    <w:p w14:paraId="6490B3B0" w14:textId="2B453B9A" w:rsidR="003A5070" w:rsidRPr="003C2D7C" w:rsidRDefault="003A5070" w:rsidP="003A5070">
      <w:pPr>
        <w:pStyle w:val="ListParagraph"/>
        <w:numPr>
          <w:ilvl w:val="0"/>
          <w:numId w:val="7"/>
        </w:numPr>
        <w:rPr>
          <w:rStyle w:val="citation"/>
          <w:rFonts w:ascii="Times New Roman" w:hAnsi="Times New Roman" w:cs="Times New Roman"/>
        </w:rPr>
      </w:pPr>
      <w:proofErr w:type="spellStart"/>
      <w:r w:rsidRPr="003C2D7C">
        <w:rPr>
          <w:rStyle w:val="citation"/>
          <w:rFonts w:ascii="Times New Roman" w:hAnsi="Times New Roman" w:cs="Times New Roman"/>
          <w:lang w:val="en"/>
        </w:rPr>
        <w:t>Zigmond</w:t>
      </w:r>
      <w:proofErr w:type="spellEnd"/>
      <w:r w:rsidRPr="003C2D7C">
        <w:rPr>
          <w:rStyle w:val="citation"/>
          <w:rFonts w:ascii="Times New Roman" w:hAnsi="Times New Roman" w:cs="Times New Roman"/>
          <w:lang w:val="en"/>
        </w:rPr>
        <w:t xml:space="preserve"> AS, </w:t>
      </w:r>
      <w:proofErr w:type="spellStart"/>
      <w:r w:rsidRPr="003C2D7C">
        <w:rPr>
          <w:rStyle w:val="citation"/>
          <w:rFonts w:ascii="Times New Roman" w:hAnsi="Times New Roman" w:cs="Times New Roman"/>
          <w:lang w:val="en"/>
        </w:rPr>
        <w:t>Snaith</w:t>
      </w:r>
      <w:proofErr w:type="spellEnd"/>
      <w:r w:rsidRPr="003C2D7C">
        <w:rPr>
          <w:rStyle w:val="citation"/>
          <w:rFonts w:ascii="Times New Roman" w:hAnsi="Times New Roman" w:cs="Times New Roman"/>
          <w:lang w:val="en"/>
        </w:rPr>
        <w:t xml:space="preserve"> RP. The hospital anxiety and depression scale. </w:t>
      </w:r>
      <w:proofErr w:type="spellStart"/>
      <w:r w:rsidRPr="003C2D7C">
        <w:rPr>
          <w:rStyle w:val="citation"/>
          <w:rFonts w:ascii="Times New Roman" w:hAnsi="Times New Roman" w:cs="Times New Roman"/>
          <w:iCs/>
          <w:lang w:val="en"/>
        </w:rPr>
        <w:t>Acta</w:t>
      </w:r>
      <w:proofErr w:type="spellEnd"/>
      <w:r w:rsidRPr="003C2D7C">
        <w:rPr>
          <w:rStyle w:val="citation"/>
          <w:rFonts w:ascii="Times New Roman" w:hAnsi="Times New Roman" w:cs="Times New Roman"/>
          <w:iCs/>
          <w:lang w:val="en"/>
        </w:rPr>
        <w:t xml:space="preserve"> </w:t>
      </w:r>
      <w:proofErr w:type="spellStart"/>
      <w:r w:rsidRPr="003C2D7C">
        <w:rPr>
          <w:rStyle w:val="citation"/>
          <w:rFonts w:ascii="Times New Roman" w:hAnsi="Times New Roman" w:cs="Times New Roman"/>
          <w:iCs/>
          <w:lang w:val="en"/>
        </w:rPr>
        <w:t>Psychiatrica</w:t>
      </w:r>
      <w:proofErr w:type="spellEnd"/>
      <w:r w:rsidRPr="003C2D7C">
        <w:rPr>
          <w:rStyle w:val="citation"/>
          <w:rFonts w:ascii="Times New Roman" w:hAnsi="Times New Roman" w:cs="Times New Roman"/>
          <w:iCs/>
          <w:lang w:val="en"/>
        </w:rPr>
        <w:t xml:space="preserve"> </w:t>
      </w:r>
      <w:proofErr w:type="spellStart"/>
      <w:r w:rsidRPr="003C2D7C">
        <w:rPr>
          <w:rStyle w:val="citation"/>
          <w:rFonts w:ascii="Times New Roman" w:hAnsi="Times New Roman" w:cs="Times New Roman"/>
          <w:iCs/>
          <w:lang w:val="en"/>
        </w:rPr>
        <w:t>Scandinavica</w:t>
      </w:r>
      <w:proofErr w:type="spellEnd"/>
      <w:r w:rsidRPr="003C2D7C">
        <w:rPr>
          <w:rStyle w:val="citation"/>
          <w:rFonts w:ascii="Times New Roman" w:hAnsi="Times New Roman" w:cs="Times New Roman"/>
          <w:lang w:val="en"/>
        </w:rPr>
        <w:t xml:space="preserve"> 1983; </w:t>
      </w:r>
      <w:r w:rsidRPr="003C2D7C">
        <w:rPr>
          <w:rStyle w:val="citation"/>
          <w:rFonts w:ascii="Times New Roman" w:hAnsi="Times New Roman" w:cs="Times New Roman"/>
          <w:bCs/>
          <w:lang w:val="en"/>
        </w:rPr>
        <w:t>67</w:t>
      </w:r>
      <w:r w:rsidR="00BA38B2">
        <w:rPr>
          <w:rStyle w:val="citation"/>
          <w:rFonts w:ascii="Times New Roman" w:hAnsi="Times New Roman" w:cs="Times New Roman"/>
          <w:lang w:val="en"/>
        </w:rPr>
        <w:t xml:space="preserve"> (6): 361–</w:t>
      </w:r>
      <w:r w:rsidRPr="003C2D7C">
        <w:rPr>
          <w:rStyle w:val="citation"/>
          <w:rFonts w:ascii="Times New Roman" w:hAnsi="Times New Roman" w:cs="Times New Roman"/>
          <w:lang w:val="en"/>
        </w:rPr>
        <w:t xml:space="preserve">70. </w:t>
      </w:r>
    </w:p>
    <w:p w14:paraId="1E4A6100" w14:textId="67A8E81B" w:rsidR="003A5070" w:rsidRPr="003C2D7C" w:rsidRDefault="003A5070" w:rsidP="003A5070">
      <w:pPr>
        <w:pStyle w:val="desc"/>
        <w:numPr>
          <w:ilvl w:val="0"/>
          <w:numId w:val="7"/>
        </w:numPr>
        <w:rPr>
          <w:lang w:val="en-CA"/>
        </w:rPr>
      </w:pPr>
      <w:proofErr w:type="spellStart"/>
      <w:r w:rsidRPr="003C2D7C">
        <w:rPr>
          <w:lang w:val="en-CA"/>
        </w:rPr>
        <w:t>Schwarzbold</w:t>
      </w:r>
      <w:proofErr w:type="spellEnd"/>
      <w:r w:rsidRPr="003C2D7C">
        <w:rPr>
          <w:lang w:val="en-CA"/>
        </w:rPr>
        <w:t xml:space="preserve"> ML, Diaz AP, </w:t>
      </w:r>
      <w:proofErr w:type="spellStart"/>
      <w:r w:rsidRPr="003C2D7C">
        <w:rPr>
          <w:lang w:val="en-CA"/>
        </w:rPr>
        <w:t>Nunes</w:t>
      </w:r>
      <w:proofErr w:type="spellEnd"/>
      <w:r w:rsidRPr="003C2D7C">
        <w:rPr>
          <w:lang w:val="en-CA"/>
        </w:rPr>
        <w:t xml:space="preserve"> JC, Sousa DS, </w:t>
      </w:r>
      <w:proofErr w:type="spellStart"/>
      <w:r w:rsidRPr="003C2D7C">
        <w:rPr>
          <w:lang w:val="en-CA"/>
        </w:rPr>
        <w:t>Hohl</w:t>
      </w:r>
      <w:proofErr w:type="spellEnd"/>
      <w:r w:rsidRPr="003C2D7C">
        <w:rPr>
          <w:lang w:val="en-CA"/>
        </w:rPr>
        <w:t xml:space="preserve"> A, </w:t>
      </w:r>
      <w:proofErr w:type="spellStart"/>
      <w:r w:rsidRPr="003C2D7C">
        <w:rPr>
          <w:lang w:val="en-CA"/>
        </w:rPr>
        <w:t>Guarnieri</w:t>
      </w:r>
      <w:proofErr w:type="spellEnd"/>
      <w:r w:rsidRPr="003C2D7C">
        <w:rPr>
          <w:lang w:val="en-CA"/>
        </w:rPr>
        <w:t xml:space="preserve"> R, </w:t>
      </w:r>
      <w:proofErr w:type="spellStart"/>
      <w:r w:rsidRPr="003C2D7C">
        <w:rPr>
          <w:lang w:val="en-CA"/>
        </w:rPr>
        <w:t>Linhares</w:t>
      </w:r>
      <w:proofErr w:type="spellEnd"/>
      <w:r w:rsidRPr="003C2D7C">
        <w:rPr>
          <w:lang w:val="en-CA"/>
        </w:rPr>
        <w:t xml:space="preserve"> MN, </w:t>
      </w:r>
      <w:proofErr w:type="spellStart"/>
      <w:r w:rsidRPr="003C2D7C">
        <w:rPr>
          <w:lang w:val="en-CA"/>
        </w:rPr>
        <w:t>Walz</w:t>
      </w:r>
      <w:proofErr w:type="spellEnd"/>
      <w:r w:rsidRPr="003C2D7C">
        <w:rPr>
          <w:lang w:val="en-CA"/>
        </w:rPr>
        <w:t xml:space="preserve"> R. </w:t>
      </w:r>
      <w:hyperlink r:id="rId19" w:history="1">
        <w:r w:rsidRPr="003C2D7C">
          <w:rPr>
            <w:rStyle w:val="Hyperlink"/>
            <w:color w:val="000000" w:themeColor="text1"/>
            <w:u w:val="none"/>
            <w:lang w:val="en-CA"/>
          </w:rPr>
          <w:t>Validity and screening properties of three depression rating scales in a prospective sample of patients with severe traumatic brain injury</w:t>
        </w:r>
        <w:r w:rsidRPr="003C2D7C">
          <w:rPr>
            <w:rStyle w:val="Hyperlink"/>
            <w:u w:val="none"/>
            <w:lang w:val="en-CA"/>
          </w:rPr>
          <w:t>.</w:t>
        </w:r>
      </w:hyperlink>
      <w:r w:rsidRPr="003C2D7C">
        <w:rPr>
          <w:rStyle w:val="jrnl"/>
          <w:lang w:val="en-CA"/>
        </w:rPr>
        <w:t xml:space="preserve"> </w:t>
      </w:r>
      <w:r w:rsidRPr="00F4490F">
        <w:rPr>
          <w:rStyle w:val="jrnl"/>
          <w:lang w:val="en-CA"/>
        </w:rPr>
        <w:t xml:space="preserve">Rev Bras </w:t>
      </w:r>
      <w:proofErr w:type="spellStart"/>
      <w:r w:rsidRPr="00F4490F">
        <w:rPr>
          <w:rStyle w:val="jrnl"/>
          <w:lang w:val="en-CA"/>
        </w:rPr>
        <w:t>Psiquiatr</w:t>
      </w:r>
      <w:proofErr w:type="spellEnd"/>
      <w:r w:rsidRPr="00F4490F">
        <w:rPr>
          <w:lang w:val="en-CA"/>
        </w:rPr>
        <w:t xml:space="preserve"> 2014</w:t>
      </w:r>
      <w:proofErr w:type="gramStart"/>
      <w:r w:rsidRPr="00F4490F">
        <w:rPr>
          <w:lang w:val="en-CA"/>
        </w:rPr>
        <w:t>;36</w:t>
      </w:r>
      <w:proofErr w:type="gramEnd"/>
      <w:r w:rsidRPr="00F4490F">
        <w:rPr>
          <w:lang w:val="en-CA"/>
        </w:rPr>
        <w:t>(3):206-12</w:t>
      </w:r>
      <w:r w:rsidR="00BA38B2">
        <w:rPr>
          <w:lang w:val="en-CA"/>
        </w:rPr>
        <w:t>.</w:t>
      </w:r>
    </w:p>
    <w:p w14:paraId="2677EC5B" w14:textId="38596EE9" w:rsidR="003A5070" w:rsidRPr="003C2D7C" w:rsidRDefault="003A5070" w:rsidP="003A5070">
      <w:pPr>
        <w:pStyle w:val="desc"/>
        <w:numPr>
          <w:ilvl w:val="0"/>
          <w:numId w:val="7"/>
        </w:numPr>
        <w:rPr>
          <w:lang w:val="en-CA"/>
        </w:rPr>
      </w:pPr>
      <w:proofErr w:type="spellStart"/>
      <w:r w:rsidRPr="003C2D7C">
        <w:rPr>
          <w:lang w:val="en-CA"/>
        </w:rPr>
        <w:t>Dahm</w:t>
      </w:r>
      <w:proofErr w:type="spellEnd"/>
      <w:r w:rsidRPr="003C2D7C">
        <w:rPr>
          <w:lang w:val="en-CA"/>
        </w:rPr>
        <w:t xml:space="preserve"> J, Wong D, </w:t>
      </w:r>
      <w:proofErr w:type="spellStart"/>
      <w:r w:rsidRPr="003C2D7C">
        <w:rPr>
          <w:lang w:val="en-CA"/>
        </w:rPr>
        <w:t>Ponsford</w:t>
      </w:r>
      <w:proofErr w:type="spellEnd"/>
      <w:r w:rsidRPr="003C2D7C">
        <w:rPr>
          <w:lang w:val="en-CA"/>
        </w:rPr>
        <w:t xml:space="preserve"> J. </w:t>
      </w:r>
      <w:hyperlink r:id="rId20" w:history="1">
        <w:r w:rsidRPr="003C2D7C">
          <w:rPr>
            <w:rStyle w:val="Hyperlink"/>
            <w:color w:val="000000" w:themeColor="text1"/>
            <w:u w:val="none"/>
            <w:lang w:val="en-CA"/>
          </w:rPr>
          <w:t xml:space="preserve">Validity of the Depression Anxiety Stress Scales in assessing depression and anxiety following traumatic brain </w:t>
        </w:r>
        <w:proofErr w:type="spellStart"/>
        <w:r w:rsidRPr="003C2D7C">
          <w:rPr>
            <w:rStyle w:val="Hyperlink"/>
            <w:color w:val="000000" w:themeColor="text1"/>
            <w:u w:val="none"/>
            <w:lang w:val="en-CA"/>
          </w:rPr>
          <w:t>injury.</w:t>
        </w:r>
      </w:hyperlink>
      <w:r w:rsidRPr="00F4490F">
        <w:rPr>
          <w:rStyle w:val="jrnl"/>
          <w:lang w:val="en-CA"/>
        </w:rPr>
        <w:t>J</w:t>
      </w:r>
      <w:proofErr w:type="spellEnd"/>
      <w:r w:rsidRPr="00F4490F">
        <w:rPr>
          <w:rStyle w:val="jrnl"/>
          <w:lang w:val="en-CA"/>
        </w:rPr>
        <w:t xml:space="preserve"> Affect </w:t>
      </w:r>
      <w:proofErr w:type="spellStart"/>
      <w:r w:rsidRPr="00F4490F">
        <w:rPr>
          <w:rStyle w:val="jrnl"/>
          <w:lang w:val="en-CA"/>
        </w:rPr>
        <w:t>Disord</w:t>
      </w:r>
      <w:proofErr w:type="spellEnd"/>
      <w:r w:rsidRPr="00F4490F">
        <w:rPr>
          <w:lang w:val="en-CA"/>
        </w:rPr>
        <w:t xml:space="preserve"> 2013</w:t>
      </w:r>
      <w:proofErr w:type="gramStart"/>
      <w:r w:rsidRPr="00F4490F">
        <w:rPr>
          <w:lang w:val="en-CA"/>
        </w:rPr>
        <w:t>;151</w:t>
      </w:r>
      <w:proofErr w:type="gramEnd"/>
      <w:r w:rsidRPr="00F4490F">
        <w:rPr>
          <w:lang w:val="en-CA"/>
        </w:rPr>
        <w:t>(1):392-6.</w:t>
      </w:r>
    </w:p>
    <w:p w14:paraId="19B27302" w14:textId="2229CAE5" w:rsidR="003A5070" w:rsidRPr="003C2D7C" w:rsidRDefault="003A5070" w:rsidP="003A507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3C2D7C">
        <w:rPr>
          <w:rFonts w:ascii="Times New Roman" w:hAnsi="Times New Roman" w:cs="Times New Roman"/>
          <w:color w:val="000000" w:themeColor="text1"/>
          <w:lang w:val="en-CA"/>
        </w:rPr>
        <w:t>Bastien</w:t>
      </w:r>
      <w:proofErr w:type="spellEnd"/>
      <w:r w:rsidRPr="003C2D7C">
        <w:rPr>
          <w:rFonts w:ascii="Times New Roman" w:hAnsi="Times New Roman" w:cs="Times New Roman"/>
          <w:color w:val="000000" w:themeColor="text1"/>
          <w:lang w:val="en-CA"/>
        </w:rPr>
        <w:t xml:space="preserve"> CH, </w:t>
      </w:r>
      <w:proofErr w:type="spellStart"/>
      <w:r w:rsidRPr="003C2D7C">
        <w:rPr>
          <w:rFonts w:ascii="Times New Roman" w:hAnsi="Times New Roman" w:cs="Times New Roman"/>
          <w:color w:val="000000" w:themeColor="text1"/>
          <w:lang w:val="en-CA"/>
        </w:rPr>
        <w:t>Vallieres</w:t>
      </w:r>
      <w:proofErr w:type="spellEnd"/>
      <w:r w:rsidRPr="003C2D7C">
        <w:rPr>
          <w:rFonts w:ascii="Times New Roman" w:hAnsi="Times New Roman" w:cs="Times New Roman"/>
          <w:color w:val="000000" w:themeColor="text1"/>
          <w:lang w:val="en-CA"/>
        </w:rPr>
        <w:t xml:space="preserve"> A, Morin CM. </w:t>
      </w:r>
      <w:r w:rsidRPr="003C2D7C">
        <w:rPr>
          <w:rFonts w:ascii="Times New Roman" w:hAnsi="Times New Roman" w:cs="Times New Roman"/>
          <w:color w:val="000000" w:themeColor="text1"/>
        </w:rPr>
        <w:t>Validation of the Insomnia Severity Index as an outcome measure for insomnia research. Sleep Med 2001: 297–307.</w:t>
      </w:r>
    </w:p>
    <w:p w14:paraId="6DF2CE18" w14:textId="77777777" w:rsidR="003A5070" w:rsidRPr="003C2D7C" w:rsidRDefault="003A5070" w:rsidP="003A5070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lang w:eastAsia="fr-CA"/>
        </w:rPr>
      </w:pPr>
      <w:r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>Zeitzer</w:t>
      </w:r>
      <w:r w:rsidRPr="003C2D7C">
        <w:rPr>
          <w:rFonts w:ascii="Times New Roman" w:eastAsia="Times New Roman" w:hAnsi="Times New Roman" w:cs="Times New Roman"/>
          <w:color w:val="000000" w:themeColor="text1"/>
          <w:lang w:eastAsia="fr-CA"/>
        </w:rPr>
        <w:t xml:space="preserve"> JM</w:t>
      </w:r>
      <w:r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>, Friedman</w:t>
      </w:r>
      <w:r w:rsidRPr="003C2D7C">
        <w:rPr>
          <w:rFonts w:ascii="Times New Roman" w:eastAsia="Times New Roman" w:hAnsi="Times New Roman" w:cs="Times New Roman"/>
          <w:color w:val="000000" w:themeColor="text1"/>
          <w:lang w:eastAsia="fr-CA"/>
        </w:rPr>
        <w:t xml:space="preserve"> L</w:t>
      </w:r>
      <w:r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>, O’Hara</w:t>
      </w:r>
      <w:r w:rsidRPr="003C2D7C">
        <w:rPr>
          <w:rFonts w:ascii="Times New Roman" w:eastAsia="Times New Roman" w:hAnsi="Times New Roman" w:cs="Times New Roman"/>
          <w:color w:val="000000" w:themeColor="text1"/>
          <w:lang w:eastAsia="fr-CA"/>
        </w:rPr>
        <w:t xml:space="preserve"> </w:t>
      </w:r>
      <w:r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>R.</w:t>
      </w:r>
      <w:r w:rsidRPr="003C2D7C">
        <w:rPr>
          <w:rFonts w:ascii="Times New Roman" w:eastAsia="Times New Roman" w:hAnsi="Times New Roman" w:cs="Times New Roman"/>
          <w:color w:val="000000" w:themeColor="text1"/>
          <w:lang w:eastAsia="fr-CA"/>
        </w:rPr>
        <w:t xml:space="preserve"> </w:t>
      </w:r>
      <w:r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>Insomnia in the context of traumatic brain injury</w:t>
      </w:r>
      <w:r w:rsidRPr="003C2D7C">
        <w:rPr>
          <w:rFonts w:ascii="Times New Roman" w:eastAsia="Times New Roman" w:hAnsi="Times New Roman" w:cs="Times New Roman"/>
          <w:color w:val="000000" w:themeColor="text1"/>
          <w:lang w:eastAsia="fr-CA"/>
        </w:rPr>
        <w:t xml:space="preserve">. J </w:t>
      </w:r>
      <w:proofErr w:type="spellStart"/>
      <w:r w:rsidRPr="003C2D7C">
        <w:rPr>
          <w:rFonts w:ascii="Times New Roman" w:eastAsia="Times New Roman" w:hAnsi="Times New Roman" w:cs="Times New Roman"/>
          <w:color w:val="000000" w:themeColor="text1"/>
          <w:lang w:eastAsia="fr-CA"/>
        </w:rPr>
        <w:t>Rehabil</w:t>
      </w:r>
      <w:proofErr w:type="spellEnd"/>
      <w:r w:rsidRPr="003C2D7C">
        <w:rPr>
          <w:rFonts w:ascii="Times New Roman" w:eastAsia="Times New Roman" w:hAnsi="Times New Roman" w:cs="Times New Roman"/>
          <w:color w:val="000000" w:themeColor="text1"/>
          <w:lang w:eastAsia="fr-CA"/>
        </w:rPr>
        <w:t xml:space="preserve"> Res Dev, 2009; 46: 827–</w:t>
      </w:r>
      <w:r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>36</w:t>
      </w:r>
      <w:r w:rsidRPr="003C2D7C">
        <w:rPr>
          <w:rFonts w:ascii="Times New Roman" w:eastAsia="Times New Roman" w:hAnsi="Times New Roman" w:cs="Times New Roman"/>
          <w:color w:val="000000" w:themeColor="text1"/>
          <w:lang w:eastAsia="fr-CA"/>
        </w:rPr>
        <w:t>.</w:t>
      </w:r>
    </w:p>
    <w:p w14:paraId="16D9672B" w14:textId="731906E1" w:rsidR="003A5070" w:rsidRPr="00F4490F" w:rsidRDefault="003A5070" w:rsidP="003A5070">
      <w:pPr>
        <w:pStyle w:val="desc"/>
        <w:numPr>
          <w:ilvl w:val="0"/>
          <w:numId w:val="7"/>
        </w:numPr>
        <w:rPr>
          <w:color w:val="000000" w:themeColor="text1"/>
          <w:lang w:val="en-CA"/>
        </w:rPr>
      </w:pPr>
      <w:r w:rsidRPr="003C2D7C">
        <w:rPr>
          <w:bCs/>
          <w:color w:val="000000" w:themeColor="text1"/>
        </w:rPr>
        <w:t>Mollayeva</w:t>
      </w:r>
      <w:r w:rsidRPr="003C2D7C">
        <w:rPr>
          <w:color w:val="000000" w:themeColor="text1"/>
        </w:rPr>
        <w:t xml:space="preserve"> T, </w:t>
      </w:r>
      <w:proofErr w:type="spellStart"/>
      <w:r w:rsidRPr="003C2D7C">
        <w:rPr>
          <w:color w:val="000000" w:themeColor="text1"/>
        </w:rPr>
        <w:t>Kendzerska</w:t>
      </w:r>
      <w:proofErr w:type="spellEnd"/>
      <w:r w:rsidRPr="003C2D7C">
        <w:rPr>
          <w:color w:val="000000" w:themeColor="text1"/>
        </w:rPr>
        <w:t xml:space="preserve"> T, </w:t>
      </w:r>
      <w:proofErr w:type="spellStart"/>
      <w:r w:rsidRPr="003C2D7C">
        <w:rPr>
          <w:color w:val="000000" w:themeColor="text1"/>
        </w:rPr>
        <w:t>Colantonio</w:t>
      </w:r>
      <w:proofErr w:type="spellEnd"/>
      <w:r w:rsidRPr="003C2D7C">
        <w:rPr>
          <w:color w:val="000000" w:themeColor="text1"/>
        </w:rPr>
        <w:t xml:space="preserve"> A. </w:t>
      </w:r>
      <w:hyperlink r:id="rId21" w:history="1">
        <w:r w:rsidRPr="003C2D7C">
          <w:rPr>
            <w:rStyle w:val="Hyperlink"/>
            <w:color w:val="000000" w:themeColor="text1"/>
            <w:u w:val="none"/>
            <w:lang w:val="en-CA"/>
          </w:rPr>
          <w:t>Self-report instruments for assessing sleep dysfunction in an adult traumatic brain injury population: a systematic review.</w:t>
        </w:r>
      </w:hyperlink>
      <w:r w:rsidRPr="003C2D7C">
        <w:rPr>
          <w:color w:val="000000" w:themeColor="text1"/>
          <w:lang w:val="en-CA"/>
        </w:rPr>
        <w:t xml:space="preserve"> </w:t>
      </w:r>
      <w:r w:rsidRPr="00F4490F">
        <w:rPr>
          <w:rStyle w:val="jrnl"/>
          <w:color w:val="000000" w:themeColor="text1"/>
          <w:lang w:val="en-CA"/>
        </w:rPr>
        <w:t>Sleep Med Rev</w:t>
      </w:r>
      <w:r w:rsidRPr="00F4490F">
        <w:rPr>
          <w:color w:val="000000" w:themeColor="text1"/>
          <w:lang w:val="en-CA"/>
        </w:rPr>
        <w:t xml:space="preserve"> 2013</w:t>
      </w:r>
      <w:proofErr w:type="gramStart"/>
      <w:r w:rsidRPr="00F4490F">
        <w:rPr>
          <w:color w:val="000000" w:themeColor="text1"/>
          <w:lang w:val="en-CA"/>
        </w:rPr>
        <w:t>;17</w:t>
      </w:r>
      <w:proofErr w:type="gramEnd"/>
      <w:r w:rsidRPr="00F4490F">
        <w:rPr>
          <w:color w:val="000000" w:themeColor="text1"/>
          <w:lang w:val="en-CA"/>
        </w:rPr>
        <w:t>(6):411-23.</w:t>
      </w:r>
    </w:p>
    <w:p w14:paraId="3E1AE59B" w14:textId="50EB6F48" w:rsidR="003A5070" w:rsidRPr="003C2D7C" w:rsidRDefault="00020BAC" w:rsidP="003A5070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color w:val="000000" w:themeColor="text1"/>
          <w:lang w:eastAsia="fr-CA"/>
        </w:rPr>
      </w:pPr>
      <w:hyperlink r:id="rId22" w:history="1"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Burleigh SA</w:t>
        </w:r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 xml:space="preserve">, </w:t>
      </w:r>
      <w:hyperlink r:id="rId23" w:history="1"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Farber RS</w:t>
        </w:r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 xml:space="preserve">, </w:t>
      </w:r>
      <w:hyperlink r:id="rId24" w:history="1"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Gillard M</w:t>
        </w:r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>.</w:t>
      </w:r>
      <w:r w:rsidR="003A5070" w:rsidRPr="003C2D7C">
        <w:rPr>
          <w:rFonts w:ascii="Times New Roman" w:eastAsia="Times New Roman" w:hAnsi="Times New Roman" w:cs="Times New Roman"/>
          <w:color w:val="000000" w:themeColor="text1"/>
          <w:lang w:eastAsia="fr-CA"/>
        </w:rPr>
        <w:t xml:space="preserve"> Community integration and life satisfaction after traumatic brain injury: long-term findings. J </w:t>
      </w:r>
      <w:hyperlink r:id="rId25" w:tooltip="The American journal of occupational therapy : official publication of the American Occupational Therapy Association." w:history="1"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 xml:space="preserve">Am J </w:t>
        </w:r>
        <w:proofErr w:type="spellStart"/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Occup</w:t>
        </w:r>
        <w:proofErr w:type="spellEnd"/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 xml:space="preserve"> </w:t>
        </w:r>
        <w:proofErr w:type="spellStart"/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Ther</w:t>
        </w:r>
        <w:proofErr w:type="spellEnd"/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 xml:space="preserve"> 1998;</w:t>
      </w:r>
      <w:r w:rsidR="003A5070" w:rsidRPr="003C2D7C">
        <w:rPr>
          <w:rFonts w:ascii="Times New Roman" w:eastAsia="Times New Roman" w:hAnsi="Times New Roman" w:cs="Times New Roman"/>
          <w:color w:val="000000" w:themeColor="text1"/>
          <w:lang w:eastAsia="fr-CA"/>
        </w:rPr>
        <w:t xml:space="preserve"> </w:t>
      </w:r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>52(1):45-52.</w:t>
      </w:r>
    </w:p>
    <w:p w14:paraId="28E737D0" w14:textId="47EFADCD" w:rsidR="003A5070" w:rsidRPr="003C2D7C" w:rsidRDefault="00020BAC" w:rsidP="003A5070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color w:val="000000" w:themeColor="text1"/>
          <w:lang w:eastAsia="fr-CA"/>
        </w:rPr>
      </w:pPr>
      <w:hyperlink r:id="rId26" w:history="1">
        <w:proofErr w:type="spellStart"/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Cusick</w:t>
        </w:r>
        <w:proofErr w:type="spellEnd"/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 xml:space="preserve"> CP</w:t>
        </w:r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 xml:space="preserve">, </w:t>
      </w:r>
      <w:hyperlink r:id="rId27" w:history="1"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Gerhart KA</w:t>
        </w:r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 xml:space="preserve">, </w:t>
      </w:r>
      <w:hyperlink r:id="rId28" w:history="1">
        <w:proofErr w:type="spellStart"/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Mellick</w:t>
        </w:r>
        <w:proofErr w:type="spellEnd"/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 xml:space="preserve"> DC</w:t>
        </w:r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>.</w:t>
      </w:r>
      <w:r w:rsidR="003A5070" w:rsidRPr="003C2D7C">
        <w:rPr>
          <w:rFonts w:ascii="Times New Roman" w:eastAsia="Times New Roman" w:hAnsi="Times New Roman" w:cs="Times New Roman"/>
          <w:color w:val="000000" w:themeColor="text1"/>
          <w:lang w:eastAsia="fr-CA"/>
        </w:rPr>
        <w:t xml:space="preserve"> Participant-proxy reliability in traumatic brain injury outcome research.  </w:t>
      </w:r>
      <w:hyperlink r:id="rId29" w:tooltip="The Journal of head trauma rehabilitation." w:history="1"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 xml:space="preserve">J Head Trauma </w:t>
        </w:r>
        <w:proofErr w:type="spellStart"/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Rehabil</w:t>
        </w:r>
        <w:proofErr w:type="spellEnd"/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eastAsia="fr-CA"/>
        </w:rPr>
        <w:t xml:space="preserve"> 2000</w:t>
      </w:r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>;</w:t>
      </w:r>
      <w:r w:rsidR="003A5070" w:rsidRPr="003C2D7C">
        <w:rPr>
          <w:rFonts w:ascii="Times New Roman" w:eastAsia="Times New Roman" w:hAnsi="Times New Roman" w:cs="Times New Roman"/>
          <w:color w:val="000000" w:themeColor="text1"/>
          <w:lang w:eastAsia="fr-CA"/>
        </w:rPr>
        <w:t xml:space="preserve"> </w:t>
      </w:r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>15(1):739-49.</w:t>
      </w:r>
    </w:p>
    <w:p w14:paraId="4954EB7F" w14:textId="13D0AFA9" w:rsidR="003A5070" w:rsidRPr="003C2D7C" w:rsidRDefault="00020BAC" w:rsidP="003A5070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color w:val="000000" w:themeColor="text1"/>
          <w:lang w:val="en-CA" w:eastAsia="fr-CA"/>
        </w:rPr>
      </w:pPr>
      <w:hyperlink r:id="rId30" w:history="1"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Hall KM</w:t>
        </w:r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 xml:space="preserve">, </w:t>
      </w:r>
      <w:hyperlink r:id="rId31" w:history="1">
        <w:proofErr w:type="spellStart"/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Bushnik</w:t>
        </w:r>
        <w:proofErr w:type="spellEnd"/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 xml:space="preserve"> T</w:t>
        </w:r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 xml:space="preserve">, </w:t>
      </w:r>
      <w:hyperlink r:id="rId32" w:history="1">
        <w:proofErr w:type="spellStart"/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Lakisic-Kazazic</w:t>
        </w:r>
        <w:proofErr w:type="spellEnd"/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 xml:space="preserve"> B</w:t>
        </w:r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 xml:space="preserve">, </w:t>
      </w:r>
      <w:hyperlink r:id="rId33" w:history="1"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Wright J</w:t>
        </w:r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 xml:space="preserve">, </w:t>
      </w:r>
      <w:hyperlink r:id="rId34" w:history="1">
        <w:proofErr w:type="spellStart"/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Cantagallo</w:t>
        </w:r>
        <w:proofErr w:type="spellEnd"/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 xml:space="preserve"> A</w:t>
        </w:r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>.</w:t>
      </w:r>
      <w:r w:rsidR="003A5070" w:rsidRPr="003C2D7C">
        <w:rPr>
          <w:rFonts w:ascii="Times New Roman" w:eastAsia="Times New Roman" w:hAnsi="Times New Roman" w:cs="Times New Roman"/>
          <w:color w:val="000000" w:themeColor="text1"/>
          <w:lang w:eastAsia="fr-CA"/>
        </w:rPr>
        <w:t xml:space="preserve"> Assessing traumatic brain injury outcome measures for long-term follow-up of community-based individuals. </w:t>
      </w:r>
      <w:hyperlink r:id="rId35" w:tooltip="Archives of physical medicine and rehabilitation." w:history="1"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 xml:space="preserve">Arch </w:t>
        </w:r>
        <w:proofErr w:type="spellStart"/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Phys</w:t>
        </w:r>
        <w:proofErr w:type="spellEnd"/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 xml:space="preserve"> Med </w:t>
        </w:r>
        <w:proofErr w:type="spellStart"/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Rehabil</w:t>
        </w:r>
        <w:proofErr w:type="spellEnd"/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 xml:space="preserve"> 2001; 82(3):367-74.</w:t>
      </w:r>
    </w:p>
    <w:p w14:paraId="59DB452C" w14:textId="5521FC16" w:rsidR="003A5070" w:rsidRPr="003C2D7C" w:rsidRDefault="003A5070" w:rsidP="003A5070">
      <w:pPr>
        <w:pStyle w:val="desc"/>
        <w:numPr>
          <w:ilvl w:val="0"/>
          <w:numId w:val="7"/>
        </w:numPr>
        <w:rPr>
          <w:color w:val="000000" w:themeColor="text1"/>
          <w:lang w:val="en-CA"/>
        </w:rPr>
      </w:pPr>
      <w:proofErr w:type="spellStart"/>
      <w:r w:rsidRPr="003C2D7C">
        <w:rPr>
          <w:color w:val="000000" w:themeColor="text1"/>
          <w:lang w:val="en-CA"/>
        </w:rPr>
        <w:t>Sherer</w:t>
      </w:r>
      <w:proofErr w:type="spellEnd"/>
      <w:r w:rsidRPr="003C2D7C">
        <w:rPr>
          <w:color w:val="000000" w:themeColor="text1"/>
          <w:lang w:val="en-CA"/>
        </w:rPr>
        <w:t xml:space="preserve"> M, Davis LC, Sander AM, </w:t>
      </w:r>
      <w:proofErr w:type="spellStart"/>
      <w:r w:rsidRPr="003C2D7C">
        <w:rPr>
          <w:color w:val="000000" w:themeColor="text1"/>
          <w:lang w:val="en-CA"/>
        </w:rPr>
        <w:t>Caroselli</w:t>
      </w:r>
      <w:proofErr w:type="spellEnd"/>
      <w:r w:rsidRPr="003C2D7C">
        <w:rPr>
          <w:color w:val="000000" w:themeColor="text1"/>
          <w:lang w:val="en-CA"/>
        </w:rPr>
        <w:t xml:space="preserve"> JS, Clark AN, </w:t>
      </w:r>
      <w:proofErr w:type="spellStart"/>
      <w:r w:rsidRPr="003C2D7C">
        <w:rPr>
          <w:color w:val="000000" w:themeColor="text1"/>
          <w:lang w:val="en-CA"/>
        </w:rPr>
        <w:t>Pastorek</w:t>
      </w:r>
      <w:proofErr w:type="spellEnd"/>
      <w:r w:rsidRPr="003C2D7C">
        <w:rPr>
          <w:color w:val="000000" w:themeColor="text1"/>
          <w:lang w:val="en-CA"/>
        </w:rPr>
        <w:t xml:space="preserve"> NJ. </w:t>
      </w:r>
      <w:hyperlink r:id="rId36" w:history="1">
        <w:r w:rsidRPr="003C2D7C">
          <w:rPr>
            <w:rStyle w:val="Hyperlink"/>
            <w:color w:val="000000" w:themeColor="text1"/>
            <w:u w:val="none"/>
            <w:lang w:val="en-CA"/>
          </w:rPr>
          <w:t xml:space="preserve">Prognostic importance of self-reported traits/problems/strengths and environmental barriers/facilitators for predicting participation outcomes in persons with </w:t>
        </w:r>
        <w:r w:rsidRPr="003C2D7C">
          <w:rPr>
            <w:rStyle w:val="Hyperlink"/>
            <w:bCs/>
            <w:color w:val="000000" w:themeColor="text1"/>
            <w:u w:val="none"/>
            <w:lang w:val="en-CA"/>
          </w:rPr>
          <w:t>traumatic brain injury</w:t>
        </w:r>
        <w:r w:rsidRPr="003C2D7C">
          <w:rPr>
            <w:rStyle w:val="Hyperlink"/>
            <w:color w:val="000000" w:themeColor="text1"/>
            <w:u w:val="none"/>
            <w:lang w:val="en-CA"/>
          </w:rPr>
          <w:t>: a systematic review.</w:t>
        </w:r>
      </w:hyperlink>
      <w:r w:rsidRPr="003C2D7C">
        <w:rPr>
          <w:color w:val="000000" w:themeColor="text1"/>
          <w:lang w:val="en-CA"/>
        </w:rPr>
        <w:t xml:space="preserve"> </w:t>
      </w:r>
      <w:r w:rsidRPr="003C2D7C">
        <w:rPr>
          <w:rStyle w:val="jrnl"/>
          <w:color w:val="000000" w:themeColor="text1"/>
          <w:lang w:val="en-CA"/>
        </w:rPr>
        <w:t xml:space="preserve">Arch </w:t>
      </w:r>
      <w:proofErr w:type="spellStart"/>
      <w:r w:rsidRPr="003C2D7C">
        <w:rPr>
          <w:rStyle w:val="jrnl"/>
          <w:color w:val="000000" w:themeColor="text1"/>
          <w:lang w:val="en-CA"/>
        </w:rPr>
        <w:t>Phys</w:t>
      </w:r>
      <w:proofErr w:type="spellEnd"/>
      <w:r w:rsidRPr="003C2D7C">
        <w:rPr>
          <w:rStyle w:val="jrnl"/>
          <w:color w:val="000000" w:themeColor="text1"/>
          <w:lang w:val="en-CA"/>
        </w:rPr>
        <w:t xml:space="preserve"> Med </w:t>
      </w:r>
      <w:proofErr w:type="spellStart"/>
      <w:r w:rsidRPr="003C2D7C">
        <w:rPr>
          <w:rStyle w:val="jrnl"/>
          <w:color w:val="000000" w:themeColor="text1"/>
          <w:lang w:val="en-CA"/>
        </w:rPr>
        <w:t>Rehabil</w:t>
      </w:r>
      <w:proofErr w:type="spellEnd"/>
      <w:r w:rsidRPr="003C2D7C">
        <w:rPr>
          <w:color w:val="000000" w:themeColor="text1"/>
          <w:lang w:val="en-CA"/>
        </w:rPr>
        <w:t xml:space="preserve"> 2014; 95(6):1162-73.</w:t>
      </w:r>
    </w:p>
    <w:p w14:paraId="4BF98140" w14:textId="584473F9" w:rsidR="003A5070" w:rsidRPr="003C2D7C" w:rsidRDefault="00020BAC" w:rsidP="003A507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hyperlink r:id="rId37" w:history="1"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Seale GS</w:t>
        </w:r>
      </w:hyperlink>
      <w:r w:rsidR="003A5070" w:rsidRPr="003C2D7C">
        <w:rPr>
          <w:rFonts w:ascii="Times New Roman" w:hAnsi="Times New Roman" w:cs="Times New Roman"/>
          <w:color w:val="000000" w:themeColor="text1"/>
        </w:rPr>
        <w:t xml:space="preserve">, </w:t>
      </w:r>
      <w:hyperlink r:id="rId38" w:history="1">
        <w:proofErr w:type="spellStart"/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Caroselli</w:t>
        </w:r>
        <w:proofErr w:type="spellEnd"/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 xml:space="preserve"> JS</w:t>
        </w:r>
      </w:hyperlink>
      <w:r w:rsidR="003A5070" w:rsidRPr="003C2D7C">
        <w:rPr>
          <w:rFonts w:ascii="Times New Roman" w:hAnsi="Times New Roman" w:cs="Times New Roman"/>
          <w:color w:val="000000" w:themeColor="text1"/>
        </w:rPr>
        <w:t xml:space="preserve">, </w:t>
      </w:r>
      <w:hyperlink r:id="rId39" w:history="1"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High WM Jr</w:t>
        </w:r>
      </w:hyperlink>
      <w:r w:rsidR="003A5070" w:rsidRPr="003C2D7C">
        <w:rPr>
          <w:rFonts w:ascii="Times New Roman" w:hAnsi="Times New Roman" w:cs="Times New Roman"/>
          <w:color w:val="000000" w:themeColor="text1"/>
        </w:rPr>
        <w:t xml:space="preserve">, </w:t>
      </w:r>
      <w:hyperlink r:id="rId40" w:history="1"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Becker CL</w:t>
        </w:r>
      </w:hyperlink>
      <w:r w:rsidR="003A5070" w:rsidRPr="003C2D7C">
        <w:rPr>
          <w:rFonts w:ascii="Times New Roman" w:hAnsi="Times New Roman" w:cs="Times New Roman"/>
          <w:color w:val="000000" w:themeColor="text1"/>
        </w:rPr>
        <w:t xml:space="preserve">, </w:t>
      </w:r>
      <w:hyperlink r:id="rId41" w:history="1"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Neese LE</w:t>
        </w:r>
      </w:hyperlink>
      <w:r w:rsidR="003A5070" w:rsidRPr="003C2D7C">
        <w:rPr>
          <w:rFonts w:ascii="Times New Roman" w:hAnsi="Times New Roman" w:cs="Times New Roman"/>
          <w:color w:val="000000" w:themeColor="text1"/>
        </w:rPr>
        <w:t xml:space="preserve">, </w:t>
      </w:r>
      <w:hyperlink r:id="rId42" w:history="1">
        <w:proofErr w:type="spellStart"/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Scheibel</w:t>
        </w:r>
        <w:proofErr w:type="spellEnd"/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 xml:space="preserve"> R</w:t>
        </w:r>
      </w:hyperlink>
      <w:r w:rsidR="003A5070" w:rsidRPr="003C2D7C">
        <w:rPr>
          <w:rFonts w:ascii="Times New Roman" w:hAnsi="Times New Roman" w:cs="Times New Roman"/>
          <w:color w:val="000000" w:themeColor="text1"/>
        </w:rPr>
        <w:t xml:space="preserve">. Use of community integration questionnaire (CIQ) to characterize changes in functioning for individuals with traumatic brain injury who participated in a post-acute rehabilitation </w:t>
      </w:r>
      <w:proofErr w:type="spellStart"/>
      <w:r w:rsidR="003A5070" w:rsidRPr="003C2D7C">
        <w:rPr>
          <w:rFonts w:ascii="Times New Roman" w:hAnsi="Times New Roman" w:cs="Times New Roman"/>
          <w:color w:val="000000" w:themeColor="text1"/>
        </w:rPr>
        <w:t>programme</w:t>
      </w:r>
      <w:proofErr w:type="spellEnd"/>
      <w:r w:rsidR="003A5070" w:rsidRPr="003C2D7C">
        <w:rPr>
          <w:rFonts w:ascii="Times New Roman" w:hAnsi="Times New Roman" w:cs="Times New Roman"/>
          <w:color w:val="000000" w:themeColor="text1"/>
        </w:rPr>
        <w:t xml:space="preserve">. </w:t>
      </w:r>
      <w:hyperlink r:id="rId43" w:tooltip="Brain injury : [BI]." w:history="1">
        <w:r w:rsidR="003A5070" w:rsidRPr="003C2D7C">
          <w:rPr>
            <w:rStyle w:val="highlight"/>
            <w:rFonts w:ascii="Times New Roman" w:hAnsi="Times New Roman" w:cs="Times New Roman"/>
            <w:color w:val="000000" w:themeColor="text1"/>
          </w:rPr>
          <w:t>Brain</w:t>
        </w:r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 xml:space="preserve"> </w:t>
        </w:r>
        <w:proofErr w:type="spellStart"/>
        <w:r w:rsidR="003A5070" w:rsidRPr="003C2D7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Inj</w:t>
        </w:r>
        <w:proofErr w:type="spellEnd"/>
      </w:hyperlink>
      <w:r w:rsidR="003A5070">
        <w:rPr>
          <w:rFonts w:ascii="Times New Roman" w:hAnsi="Times New Roman" w:cs="Times New Roman"/>
          <w:color w:val="000000" w:themeColor="text1"/>
        </w:rPr>
        <w:t xml:space="preserve"> 2002</w:t>
      </w:r>
      <w:proofErr w:type="gramStart"/>
      <w:r w:rsidR="003A5070" w:rsidRPr="003C2D7C">
        <w:rPr>
          <w:rFonts w:ascii="Times New Roman" w:hAnsi="Times New Roman" w:cs="Times New Roman"/>
          <w:color w:val="000000" w:themeColor="text1"/>
        </w:rPr>
        <w:t>;16</w:t>
      </w:r>
      <w:proofErr w:type="gramEnd"/>
      <w:r w:rsidR="003A5070" w:rsidRPr="003C2D7C">
        <w:rPr>
          <w:rFonts w:ascii="Times New Roman" w:hAnsi="Times New Roman" w:cs="Times New Roman"/>
          <w:color w:val="000000" w:themeColor="text1"/>
        </w:rPr>
        <w:t>(11):955-67.</w:t>
      </w:r>
    </w:p>
    <w:p w14:paraId="3DE04D0A" w14:textId="549AF8B7" w:rsidR="003A5070" w:rsidRPr="003C2D7C" w:rsidRDefault="00020BAC" w:rsidP="003A5070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color w:val="000000" w:themeColor="text1"/>
          <w:lang w:val="en-CA" w:eastAsia="fr-CA"/>
        </w:rPr>
      </w:pPr>
      <w:hyperlink r:id="rId44" w:history="1"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Sander AM</w:t>
        </w:r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 xml:space="preserve">, </w:t>
      </w:r>
      <w:hyperlink r:id="rId45" w:history="1"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Fuchs KL</w:t>
        </w:r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 xml:space="preserve">, </w:t>
      </w:r>
      <w:hyperlink r:id="rId46" w:history="1"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High WM Jr</w:t>
        </w:r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 xml:space="preserve">, </w:t>
      </w:r>
      <w:hyperlink r:id="rId47" w:history="1"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Hall KM</w:t>
        </w:r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 xml:space="preserve">, </w:t>
      </w:r>
      <w:hyperlink r:id="rId48" w:history="1"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Kreutzer JS</w:t>
        </w:r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 xml:space="preserve">, </w:t>
      </w:r>
      <w:hyperlink r:id="rId49" w:history="1"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Rosenthal M</w:t>
        </w:r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>.</w:t>
      </w:r>
      <w:r w:rsidR="003A5070" w:rsidRPr="003C2D7C">
        <w:rPr>
          <w:rFonts w:ascii="Times New Roman" w:eastAsia="Times New Roman" w:hAnsi="Times New Roman" w:cs="Times New Roman"/>
          <w:color w:val="000000" w:themeColor="text1"/>
          <w:lang w:eastAsia="fr-CA"/>
        </w:rPr>
        <w:t xml:space="preserve"> The community integration questionnaire revisited: an assessment of factor structure and validity. </w:t>
      </w:r>
      <w:hyperlink r:id="rId50" w:tooltip="Archives of physical medicine and rehabilitation." w:history="1"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 xml:space="preserve">Arch </w:t>
        </w:r>
        <w:proofErr w:type="spellStart"/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Phys</w:t>
        </w:r>
        <w:proofErr w:type="spellEnd"/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 xml:space="preserve"> Med </w:t>
        </w:r>
        <w:proofErr w:type="spellStart"/>
        <w:r w:rsidR="003A5070" w:rsidRPr="003C2D7C">
          <w:rPr>
            <w:rFonts w:ascii="Times New Roman" w:eastAsia="Times New Roman" w:hAnsi="Times New Roman" w:cs="Times New Roman"/>
            <w:color w:val="000000" w:themeColor="text1"/>
            <w:lang w:val="en-CA" w:eastAsia="fr-CA"/>
          </w:rPr>
          <w:t>Rehabil</w:t>
        </w:r>
        <w:proofErr w:type="spellEnd"/>
      </w:hyperlink>
      <w:r w:rsidR="003A5070" w:rsidRPr="003C2D7C">
        <w:rPr>
          <w:rFonts w:ascii="Times New Roman" w:eastAsia="Times New Roman" w:hAnsi="Times New Roman" w:cs="Times New Roman"/>
          <w:color w:val="000000" w:themeColor="text1"/>
          <w:lang w:eastAsia="fr-CA"/>
        </w:rPr>
        <w:t xml:space="preserve"> 1999</w:t>
      </w:r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>;</w:t>
      </w:r>
      <w:r w:rsidR="003A5070" w:rsidRPr="003C2D7C">
        <w:rPr>
          <w:rFonts w:ascii="Times New Roman" w:eastAsia="Times New Roman" w:hAnsi="Times New Roman" w:cs="Times New Roman"/>
          <w:color w:val="000000" w:themeColor="text1"/>
          <w:lang w:eastAsia="fr-CA"/>
        </w:rPr>
        <w:t xml:space="preserve"> </w:t>
      </w:r>
      <w:r w:rsidR="003A5070" w:rsidRPr="003C2D7C">
        <w:rPr>
          <w:rFonts w:ascii="Times New Roman" w:eastAsia="Times New Roman" w:hAnsi="Times New Roman" w:cs="Times New Roman"/>
          <w:color w:val="000000" w:themeColor="text1"/>
          <w:lang w:val="en-CA" w:eastAsia="fr-CA"/>
        </w:rPr>
        <w:t>80(10):1303-8.</w:t>
      </w:r>
    </w:p>
    <w:p w14:paraId="60F85BD6" w14:textId="77777777" w:rsidR="003A5070" w:rsidRPr="003C2D7C" w:rsidRDefault="003A5070" w:rsidP="003A5070">
      <w:pPr>
        <w:pStyle w:val="desc"/>
        <w:numPr>
          <w:ilvl w:val="0"/>
          <w:numId w:val="7"/>
        </w:numPr>
        <w:rPr>
          <w:color w:val="000000" w:themeColor="text1"/>
          <w:lang w:val="en-CA"/>
        </w:rPr>
      </w:pPr>
      <w:proofErr w:type="spellStart"/>
      <w:r w:rsidRPr="003C2D7C">
        <w:rPr>
          <w:bCs/>
          <w:color w:val="000000" w:themeColor="text1"/>
          <w:lang w:val="en-CA"/>
        </w:rPr>
        <w:t>Willer</w:t>
      </w:r>
      <w:proofErr w:type="spellEnd"/>
      <w:r w:rsidRPr="003C2D7C">
        <w:rPr>
          <w:color w:val="000000" w:themeColor="text1"/>
          <w:lang w:val="en-CA"/>
        </w:rPr>
        <w:t xml:space="preserve"> B, </w:t>
      </w:r>
      <w:proofErr w:type="spellStart"/>
      <w:r w:rsidRPr="003C2D7C">
        <w:rPr>
          <w:color w:val="000000" w:themeColor="text1"/>
          <w:lang w:val="en-CA"/>
        </w:rPr>
        <w:t>Ottenbacher</w:t>
      </w:r>
      <w:proofErr w:type="spellEnd"/>
      <w:r w:rsidRPr="003C2D7C">
        <w:rPr>
          <w:color w:val="000000" w:themeColor="text1"/>
          <w:lang w:val="en-CA"/>
        </w:rPr>
        <w:t xml:space="preserve"> KJ, Coad ML. </w:t>
      </w:r>
      <w:hyperlink r:id="rId51" w:history="1">
        <w:r w:rsidRPr="003C2D7C">
          <w:rPr>
            <w:rStyle w:val="Hyperlink"/>
            <w:color w:val="000000" w:themeColor="text1"/>
            <w:u w:val="none"/>
            <w:lang w:val="en-CA"/>
          </w:rPr>
          <w:t xml:space="preserve">The </w:t>
        </w:r>
        <w:r w:rsidRPr="003C2D7C">
          <w:rPr>
            <w:rStyle w:val="Hyperlink"/>
            <w:bCs/>
            <w:color w:val="000000" w:themeColor="text1"/>
            <w:u w:val="none"/>
            <w:lang w:val="en-CA"/>
          </w:rPr>
          <w:t>community integration</w:t>
        </w:r>
        <w:r w:rsidRPr="003C2D7C">
          <w:rPr>
            <w:rStyle w:val="Hyperlink"/>
            <w:color w:val="000000" w:themeColor="text1"/>
            <w:u w:val="none"/>
            <w:lang w:val="en-CA"/>
          </w:rPr>
          <w:t xml:space="preserve"> questionnaire. A comparative examination.</w:t>
        </w:r>
      </w:hyperlink>
      <w:r w:rsidRPr="003C2D7C">
        <w:rPr>
          <w:color w:val="000000" w:themeColor="text1"/>
        </w:rPr>
        <w:t xml:space="preserve"> </w:t>
      </w:r>
      <w:r w:rsidRPr="003C2D7C">
        <w:rPr>
          <w:rStyle w:val="jrnl"/>
          <w:color w:val="000000" w:themeColor="text1"/>
          <w:lang w:val="en-CA"/>
        </w:rPr>
        <w:t xml:space="preserve">Am J </w:t>
      </w:r>
      <w:proofErr w:type="spellStart"/>
      <w:r w:rsidRPr="003C2D7C">
        <w:rPr>
          <w:rStyle w:val="jrnl"/>
          <w:color w:val="000000" w:themeColor="text1"/>
          <w:lang w:val="en-CA"/>
        </w:rPr>
        <w:t>Phys</w:t>
      </w:r>
      <w:proofErr w:type="spellEnd"/>
      <w:r w:rsidRPr="003C2D7C">
        <w:rPr>
          <w:rStyle w:val="jrnl"/>
          <w:color w:val="000000" w:themeColor="text1"/>
          <w:lang w:val="en-CA"/>
        </w:rPr>
        <w:t xml:space="preserve"> Med </w:t>
      </w:r>
      <w:proofErr w:type="spellStart"/>
      <w:proofErr w:type="gramStart"/>
      <w:r w:rsidRPr="003C2D7C">
        <w:rPr>
          <w:rStyle w:val="jrnl"/>
          <w:color w:val="000000" w:themeColor="text1"/>
          <w:lang w:val="en-CA"/>
        </w:rPr>
        <w:t>Rehabil</w:t>
      </w:r>
      <w:proofErr w:type="spellEnd"/>
      <w:r w:rsidRPr="003C2D7C">
        <w:rPr>
          <w:color w:val="000000" w:themeColor="text1"/>
          <w:lang w:val="en-CA"/>
        </w:rPr>
        <w:t>.</w:t>
      </w:r>
      <w:proofErr w:type="gramEnd"/>
      <w:r w:rsidRPr="003C2D7C">
        <w:rPr>
          <w:color w:val="000000" w:themeColor="text1"/>
          <w:lang w:val="en-CA"/>
        </w:rPr>
        <w:t xml:space="preserve"> 1994; 73(2):103-11.</w:t>
      </w:r>
    </w:p>
    <w:p w14:paraId="32E80D77" w14:textId="33BF7FEA" w:rsidR="003A5070" w:rsidRPr="003C2D7C" w:rsidRDefault="003A5070" w:rsidP="003A5070">
      <w:pPr>
        <w:pStyle w:val="desc"/>
        <w:numPr>
          <w:ilvl w:val="0"/>
          <w:numId w:val="7"/>
        </w:numPr>
        <w:rPr>
          <w:color w:val="000000" w:themeColor="text1"/>
        </w:rPr>
      </w:pPr>
      <w:r w:rsidRPr="007D4D75">
        <w:rPr>
          <w:bCs/>
          <w:color w:val="000000" w:themeColor="text1"/>
          <w:lang w:val="en-CA"/>
        </w:rPr>
        <w:t>Corrigan</w:t>
      </w:r>
      <w:r w:rsidRPr="007D4D75">
        <w:rPr>
          <w:color w:val="000000" w:themeColor="text1"/>
          <w:lang w:val="en-CA"/>
        </w:rPr>
        <w:t xml:space="preserve"> JD. </w:t>
      </w:r>
      <w:hyperlink r:id="rId52" w:history="1">
        <w:r w:rsidRPr="003C2D7C">
          <w:rPr>
            <w:rStyle w:val="Hyperlink"/>
            <w:bCs/>
            <w:color w:val="000000" w:themeColor="text1"/>
            <w:u w:val="none"/>
            <w:lang w:val="en-CA"/>
          </w:rPr>
          <w:t>Community integration</w:t>
        </w:r>
        <w:r w:rsidRPr="003C2D7C">
          <w:rPr>
            <w:rStyle w:val="Hyperlink"/>
            <w:color w:val="000000" w:themeColor="text1"/>
            <w:u w:val="none"/>
            <w:lang w:val="en-CA"/>
          </w:rPr>
          <w:t xml:space="preserve"> following traumatic brain injury.</w:t>
        </w:r>
      </w:hyperlink>
      <w:r w:rsidRPr="007D4D75">
        <w:rPr>
          <w:color w:val="000000" w:themeColor="text1"/>
          <w:lang w:val="en-CA"/>
        </w:rPr>
        <w:t xml:space="preserve"> </w:t>
      </w:r>
      <w:proofErr w:type="spellStart"/>
      <w:r w:rsidRPr="003C2D7C">
        <w:rPr>
          <w:rStyle w:val="jrnl"/>
          <w:color w:val="000000" w:themeColor="text1"/>
        </w:rPr>
        <w:t>NeuroRehabilitation</w:t>
      </w:r>
      <w:proofErr w:type="spellEnd"/>
      <w:r w:rsidRPr="003C2D7C">
        <w:rPr>
          <w:color w:val="000000" w:themeColor="text1"/>
        </w:rPr>
        <w:t xml:space="preserve"> 1994;4(2):109-21.</w:t>
      </w:r>
    </w:p>
    <w:p w14:paraId="07A1DF89" w14:textId="77777777" w:rsidR="00F4490F" w:rsidRPr="003C2D7C" w:rsidRDefault="00F4490F" w:rsidP="00F4490F">
      <w:pPr>
        <w:pStyle w:val="desc"/>
        <w:numPr>
          <w:ilvl w:val="0"/>
          <w:numId w:val="7"/>
        </w:numPr>
        <w:ind w:left="357" w:hanging="357"/>
        <w:rPr>
          <w:color w:val="000000" w:themeColor="text1"/>
          <w:lang w:val="en-CA"/>
        </w:rPr>
      </w:pPr>
      <w:r w:rsidRPr="003C2D7C">
        <w:rPr>
          <w:color w:val="000000" w:themeColor="text1"/>
          <w:lang w:val="en-CA"/>
        </w:rPr>
        <w:t>Huskisson EC. Measurement of pain. Lancet 1974; 2: 1127–31.</w:t>
      </w:r>
    </w:p>
    <w:sectPr w:rsidR="00F4490F" w:rsidRPr="003C2D7C" w:rsidSect="00D43BDD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7DC"/>
    <w:multiLevelType w:val="hybridMultilevel"/>
    <w:tmpl w:val="D74AD3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605A97"/>
    <w:multiLevelType w:val="hybridMultilevel"/>
    <w:tmpl w:val="199E01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D6DD6"/>
    <w:multiLevelType w:val="hybridMultilevel"/>
    <w:tmpl w:val="ECD2F9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867B6F"/>
    <w:multiLevelType w:val="hybridMultilevel"/>
    <w:tmpl w:val="49084C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E8C200A"/>
    <w:multiLevelType w:val="hybridMultilevel"/>
    <w:tmpl w:val="8B361AA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A7BA5"/>
    <w:multiLevelType w:val="hybridMultilevel"/>
    <w:tmpl w:val="567426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41C63"/>
    <w:multiLevelType w:val="hybridMultilevel"/>
    <w:tmpl w:val="69C423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312BE1"/>
    <w:multiLevelType w:val="hybridMultilevel"/>
    <w:tmpl w:val="25E05008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4B00E09"/>
    <w:multiLevelType w:val="hybridMultilevel"/>
    <w:tmpl w:val="37BCA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5F65712"/>
    <w:multiLevelType w:val="multilevel"/>
    <w:tmpl w:val="21320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F42E26"/>
    <w:multiLevelType w:val="multilevel"/>
    <w:tmpl w:val="57E6A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321173"/>
    <w:multiLevelType w:val="hybridMultilevel"/>
    <w:tmpl w:val="139A6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4470EF4"/>
    <w:multiLevelType w:val="hybridMultilevel"/>
    <w:tmpl w:val="CFCEBB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EAF4C6F"/>
    <w:multiLevelType w:val="hybridMultilevel"/>
    <w:tmpl w:val="017EB6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0E648B"/>
    <w:multiLevelType w:val="hybridMultilevel"/>
    <w:tmpl w:val="F586BF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E20429"/>
    <w:multiLevelType w:val="hybridMultilevel"/>
    <w:tmpl w:val="6C34A952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61E7793"/>
    <w:multiLevelType w:val="hybridMultilevel"/>
    <w:tmpl w:val="1D405F5C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8F87595"/>
    <w:multiLevelType w:val="hybridMultilevel"/>
    <w:tmpl w:val="2B48F0E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1EA1C16"/>
    <w:multiLevelType w:val="hybridMultilevel"/>
    <w:tmpl w:val="7CC4E522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8775FD1"/>
    <w:multiLevelType w:val="hybridMultilevel"/>
    <w:tmpl w:val="160400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E6FC2"/>
    <w:multiLevelType w:val="hybridMultilevel"/>
    <w:tmpl w:val="E82EC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341B26"/>
    <w:multiLevelType w:val="hybridMultilevel"/>
    <w:tmpl w:val="6A06EE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2"/>
  </w:num>
  <w:num w:numId="4">
    <w:abstractNumId w:val="8"/>
  </w:num>
  <w:num w:numId="5">
    <w:abstractNumId w:val="11"/>
  </w:num>
  <w:num w:numId="6">
    <w:abstractNumId w:val="20"/>
  </w:num>
  <w:num w:numId="7">
    <w:abstractNumId w:val="19"/>
  </w:num>
  <w:num w:numId="8">
    <w:abstractNumId w:val="3"/>
  </w:num>
  <w:num w:numId="9">
    <w:abstractNumId w:val="9"/>
  </w:num>
  <w:num w:numId="10">
    <w:abstractNumId w:val="16"/>
  </w:num>
  <w:num w:numId="11">
    <w:abstractNumId w:val="18"/>
  </w:num>
  <w:num w:numId="12">
    <w:abstractNumId w:val="17"/>
  </w:num>
  <w:num w:numId="13">
    <w:abstractNumId w:val="7"/>
  </w:num>
  <w:num w:numId="14">
    <w:abstractNumId w:val="15"/>
  </w:num>
  <w:num w:numId="15">
    <w:abstractNumId w:val="4"/>
  </w:num>
  <w:num w:numId="16">
    <w:abstractNumId w:val="10"/>
  </w:num>
  <w:num w:numId="17">
    <w:abstractNumId w:val="0"/>
  </w:num>
  <w:num w:numId="18">
    <w:abstractNumId w:val="5"/>
  </w:num>
  <w:num w:numId="19">
    <w:abstractNumId w:val="14"/>
  </w:num>
  <w:num w:numId="20">
    <w:abstractNumId w:val="1"/>
  </w:num>
  <w:num w:numId="21">
    <w:abstractNumId w:val="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41"/>
    <w:rsid w:val="00002821"/>
    <w:rsid w:val="00003F3A"/>
    <w:rsid w:val="00011E8A"/>
    <w:rsid w:val="00016224"/>
    <w:rsid w:val="00017656"/>
    <w:rsid w:val="00020BAC"/>
    <w:rsid w:val="00021B92"/>
    <w:rsid w:val="00024322"/>
    <w:rsid w:val="000303C8"/>
    <w:rsid w:val="00032E10"/>
    <w:rsid w:val="000352FD"/>
    <w:rsid w:val="00045F3C"/>
    <w:rsid w:val="00047472"/>
    <w:rsid w:val="000534A1"/>
    <w:rsid w:val="00053AFA"/>
    <w:rsid w:val="00072681"/>
    <w:rsid w:val="000766A4"/>
    <w:rsid w:val="000768AB"/>
    <w:rsid w:val="0007703E"/>
    <w:rsid w:val="000862C6"/>
    <w:rsid w:val="000A11C3"/>
    <w:rsid w:val="000B58D6"/>
    <w:rsid w:val="000B65B3"/>
    <w:rsid w:val="000C34D2"/>
    <w:rsid w:val="000C6885"/>
    <w:rsid w:val="000D4F67"/>
    <w:rsid w:val="000E50DF"/>
    <w:rsid w:val="000F219C"/>
    <w:rsid w:val="000F31C5"/>
    <w:rsid w:val="0011518E"/>
    <w:rsid w:val="0011563D"/>
    <w:rsid w:val="001224DC"/>
    <w:rsid w:val="00134F06"/>
    <w:rsid w:val="00137246"/>
    <w:rsid w:val="00150CD3"/>
    <w:rsid w:val="00151277"/>
    <w:rsid w:val="00153421"/>
    <w:rsid w:val="001577C7"/>
    <w:rsid w:val="00163148"/>
    <w:rsid w:val="00165B54"/>
    <w:rsid w:val="00177752"/>
    <w:rsid w:val="00191AF8"/>
    <w:rsid w:val="00195C31"/>
    <w:rsid w:val="001962F4"/>
    <w:rsid w:val="001966B2"/>
    <w:rsid w:val="001A5456"/>
    <w:rsid w:val="001A5E52"/>
    <w:rsid w:val="001B52E2"/>
    <w:rsid w:val="001C3FE9"/>
    <w:rsid w:val="001C6A0A"/>
    <w:rsid w:val="001E6700"/>
    <w:rsid w:val="001F01CE"/>
    <w:rsid w:val="001F4EB8"/>
    <w:rsid w:val="001F5393"/>
    <w:rsid w:val="00201CED"/>
    <w:rsid w:val="00207A65"/>
    <w:rsid w:val="00207DE2"/>
    <w:rsid w:val="0021285E"/>
    <w:rsid w:val="002128E0"/>
    <w:rsid w:val="0021599B"/>
    <w:rsid w:val="00217419"/>
    <w:rsid w:val="002257D9"/>
    <w:rsid w:val="00234AD6"/>
    <w:rsid w:val="002374AF"/>
    <w:rsid w:val="00237A97"/>
    <w:rsid w:val="00241803"/>
    <w:rsid w:val="00241B8F"/>
    <w:rsid w:val="002453FC"/>
    <w:rsid w:val="00254837"/>
    <w:rsid w:val="00261755"/>
    <w:rsid w:val="002678D9"/>
    <w:rsid w:val="00280A30"/>
    <w:rsid w:val="00285CF8"/>
    <w:rsid w:val="0028638C"/>
    <w:rsid w:val="00293486"/>
    <w:rsid w:val="0029393B"/>
    <w:rsid w:val="002A1798"/>
    <w:rsid w:val="002A36FA"/>
    <w:rsid w:val="002A461F"/>
    <w:rsid w:val="002A77B8"/>
    <w:rsid w:val="002B59B9"/>
    <w:rsid w:val="002C1CF4"/>
    <w:rsid w:val="002C38B8"/>
    <w:rsid w:val="002C57C1"/>
    <w:rsid w:val="002E0494"/>
    <w:rsid w:val="002F2E8D"/>
    <w:rsid w:val="002F3922"/>
    <w:rsid w:val="002F5F22"/>
    <w:rsid w:val="0031006D"/>
    <w:rsid w:val="00312544"/>
    <w:rsid w:val="00330648"/>
    <w:rsid w:val="00333DFF"/>
    <w:rsid w:val="0034268E"/>
    <w:rsid w:val="00350B5A"/>
    <w:rsid w:val="00350B89"/>
    <w:rsid w:val="0035165E"/>
    <w:rsid w:val="00357A2E"/>
    <w:rsid w:val="00361E66"/>
    <w:rsid w:val="00361F7E"/>
    <w:rsid w:val="00364973"/>
    <w:rsid w:val="00364F99"/>
    <w:rsid w:val="00367BC1"/>
    <w:rsid w:val="003772F6"/>
    <w:rsid w:val="003903AA"/>
    <w:rsid w:val="00395FB5"/>
    <w:rsid w:val="003A13F6"/>
    <w:rsid w:val="003A5070"/>
    <w:rsid w:val="003B0624"/>
    <w:rsid w:val="003C2D7C"/>
    <w:rsid w:val="003C6786"/>
    <w:rsid w:val="003C7CCF"/>
    <w:rsid w:val="003D1A65"/>
    <w:rsid w:val="003D1AE8"/>
    <w:rsid w:val="003D480B"/>
    <w:rsid w:val="003D4C4A"/>
    <w:rsid w:val="003D5A39"/>
    <w:rsid w:val="003E2345"/>
    <w:rsid w:val="003E31CD"/>
    <w:rsid w:val="003E6729"/>
    <w:rsid w:val="003F0877"/>
    <w:rsid w:val="00430E0E"/>
    <w:rsid w:val="00454BA1"/>
    <w:rsid w:val="004614D2"/>
    <w:rsid w:val="00462670"/>
    <w:rsid w:val="00464FCB"/>
    <w:rsid w:val="00491E3D"/>
    <w:rsid w:val="004A4477"/>
    <w:rsid w:val="004A52D8"/>
    <w:rsid w:val="004B559D"/>
    <w:rsid w:val="004C003E"/>
    <w:rsid w:val="004C4CF9"/>
    <w:rsid w:val="004C6974"/>
    <w:rsid w:val="004C737D"/>
    <w:rsid w:val="004D76E9"/>
    <w:rsid w:val="004E0370"/>
    <w:rsid w:val="004E5912"/>
    <w:rsid w:val="004F139F"/>
    <w:rsid w:val="004F5DFC"/>
    <w:rsid w:val="00502DB2"/>
    <w:rsid w:val="0050647B"/>
    <w:rsid w:val="005143AB"/>
    <w:rsid w:val="005211BC"/>
    <w:rsid w:val="0052206D"/>
    <w:rsid w:val="00533583"/>
    <w:rsid w:val="0053388D"/>
    <w:rsid w:val="00536C10"/>
    <w:rsid w:val="00542964"/>
    <w:rsid w:val="0055111E"/>
    <w:rsid w:val="005517B6"/>
    <w:rsid w:val="00553146"/>
    <w:rsid w:val="00553364"/>
    <w:rsid w:val="00560057"/>
    <w:rsid w:val="005711BF"/>
    <w:rsid w:val="0057723A"/>
    <w:rsid w:val="005778F2"/>
    <w:rsid w:val="0058089B"/>
    <w:rsid w:val="00585254"/>
    <w:rsid w:val="00587C1A"/>
    <w:rsid w:val="00590B28"/>
    <w:rsid w:val="00593DBF"/>
    <w:rsid w:val="005A1C6C"/>
    <w:rsid w:val="005A247A"/>
    <w:rsid w:val="005B30F9"/>
    <w:rsid w:val="005B3E26"/>
    <w:rsid w:val="005C3AB5"/>
    <w:rsid w:val="005C5C25"/>
    <w:rsid w:val="005C61D6"/>
    <w:rsid w:val="005C62B7"/>
    <w:rsid w:val="005C690C"/>
    <w:rsid w:val="005D1125"/>
    <w:rsid w:val="005D5998"/>
    <w:rsid w:val="005E0CCD"/>
    <w:rsid w:val="005E1DC1"/>
    <w:rsid w:val="005F47DD"/>
    <w:rsid w:val="00604016"/>
    <w:rsid w:val="00607CB2"/>
    <w:rsid w:val="00613DFE"/>
    <w:rsid w:val="006451BF"/>
    <w:rsid w:val="00651D0F"/>
    <w:rsid w:val="00654573"/>
    <w:rsid w:val="006575FE"/>
    <w:rsid w:val="00665021"/>
    <w:rsid w:val="006669DE"/>
    <w:rsid w:val="00672322"/>
    <w:rsid w:val="00692B34"/>
    <w:rsid w:val="00697954"/>
    <w:rsid w:val="006B1200"/>
    <w:rsid w:val="006B19DE"/>
    <w:rsid w:val="006B28B0"/>
    <w:rsid w:val="006C5F84"/>
    <w:rsid w:val="006D3165"/>
    <w:rsid w:val="006D62CB"/>
    <w:rsid w:val="006E566E"/>
    <w:rsid w:val="00702B12"/>
    <w:rsid w:val="0070489E"/>
    <w:rsid w:val="00706990"/>
    <w:rsid w:val="007113E6"/>
    <w:rsid w:val="00712602"/>
    <w:rsid w:val="0072017C"/>
    <w:rsid w:val="00720D93"/>
    <w:rsid w:val="00724124"/>
    <w:rsid w:val="00727868"/>
    <w:rsid w:val="00730388"/>
    <w:rsid w:val="007312D3"/>
    <w:rsid w:val="00735135"/>
    <w:rsid w:val="007416AD"/>
    <w:rsid w:val="00744E1B"/>
    <w:rsid w:val="00745C30"/>
    <w:rsid w:val="00755D83"/>
    <w:rsid w:val="007603AC"/>
    <w:rsid w:val="007608FC"/>
    <w:rsid w:val="00761AFA"/>
    <w:rsid w:val="00774F9C"/>
    <w:rsid w:val="00776328"/>
    <w:rsid w:val="00776B74"/>
    <w:rsid w:val="00795ADC"/>
    <w:rsid w:val="007A16A2"/>
    <w:rsid w:val="007B4987"/>
    <w:rsid w:val="007B4F0D"/>
    <w:rsid w:val="007C2C3E"/>
    <w:rsid w:val="007D4423"/>
    <w:rsid w:val="007D4D75"/>
    <w:rsid w:val="007D66BB"/>
    <w:rsid w:val="007D7322"/>
    <w:rsid w:val="007E1BBA"/>
    <w:rsid w:val="007E60E8"/>
    <w:rsid w:val="007F0D94"/>
    <w:rsid w:val="007F7E9A"/>
    <w:rsid w:val="0080176B"/>
    <w:rsid w:val="0080255F"/>
    <w:rsid w:val="008030C0"/>
    <w:rsid w:val="00812F5A"/>
    <w:rsid w:val="00820577"/>
    <w:rsid w:val="00831AA3"/>
    <w:rsid w:val="00834867"/>
    <w:rsid w:val="00843B6B"/>
    <w:rsid w:val="0085078B"/>
    <w:rsid w:val="008547E7"/>
    <w:rsid w:val="00861EE8"/>
    <w:rsid w:val="00863276"/>
    <w:rsid w:val="008659F5"/>
    <w:rsid w:val="00872B9F"/>
    <w:rsid w:val="00875698"/>
    <w:rsid w:val="008941AB"/>
    <w:rsid w:val="008C3890"/>
    <w:rsid w:val="008D7D16"/>
    <w:rsid w:val="008E131D"/>
    <w:rsid w:val="008E2774"/>
    <w:rsid w:val="008F22E6"/>
    <w:rsid w:val="009027CF"/>
    <w:rsid w:val="0090744A"/>
    <w:rsid w:val="00910F12"/>
    <w:rsid w:val="00915EC7"/>
    <w:rsid w:val="00936A4B"/>
    <w:rsid w:val="0095087B"/>
    <w:rsid w:val="00951983"/>
    <w:rsid w:val="0095724D"/>
    <w:rsid w:val="00962523"/>
    <w:rsid w:val="00964897"/>
    <w:rsid w:val="009857AD"/>
    <w:rsid w:val="00986E4F"/>
    <w:rsid w:val="00991C21"/>
    <w:rsid w:val="00992F6D"/>
    <w:rsid w:val="009931F2"/>
    <w:rsid w:val="009A4747"/>
    <w:rsid w:val="009A4D37"/>
    <w:rsid w:val="009C36A4"/>
    <w:rsid w:val="009C4F5E"/>
    <w:rsid w:val="009D2757"/>
    <w:rsid w:val="009D412C"/>
    <w:rsid w:val="009D566A"/>
    <w:rsid w:val="009D6E05"/>
    <w:rsid w:val="009D77D5"/>
    <w:rsid w:val="00A11FB7"/>
    <w:rsid w:val="00A16EB0"/>
    <w:rsid w:val="00A32028"/>
    <w:rsid w:val="00A335B5"/>
    <w:rsid w:val="00A34E5A"/>
    <w:rsid w:val="00A353C7"/>
    <w:rsid w:val="00A35682"/>
    <w:rsid w:val="00A40237"/>
    <w:rsid w:val="00A51BF3"/>
    <w:rsid w:val="00A53475"/>
    <w:rsid w:val="00A568BC"/>
    <w:rsid w:val="00A62054"/>
    <w:rsid w:val="00A77150"/>
    <w:rsid w:val="00A83D33"/>
    <w:rsid w:val="00A90201"/>
    <w:rsid w:val="00A90A5A"/>
    <w:rsid w:val="00A93BF6"/>
    <w:rsid w:val="00A967EE"/>
    <w:rsid w:val="00AA5B59"/>
    <w:rsid w:val="00AA657B"/>
    <w:rsid w:val="00AA739C"/>
    <w:rsid w:val="00AA76D0"/>
    <w:rsid w:val="00AB7B18"/>
    <w:rsid w:val="00AC2D10"/>
    <w:rsid w:val="00AC7535"/>
    <w:rsid w:val="00AD1905"/>
    <w:rsid w:val="00AE3641"/>
    <w:rsid w:val="00AE5182"/>
    <w:rsid w:val="00AF32D8"/>
    <w:rsid w:val="00AF3AD4"/>
    <w:rsid w:val="00AF461D"/>
    <w:rsid w:val="00AF4702"/>
    <w:rsid w:val="00B0784E"/>
    <w:rsid w:val="00B13545"/>
    <w:rsid w:val="00B2183A"/>
    <w:rsid w:val="00B276D1"/>
    <w:rsid w:val="00B306E8"/>
    <w:rsid w:val="00B333A0"/>
    <w:rsid w:val="00B36DF8"/>
    <w:rsid w:val="00B379C4"/>
    <w:rsid w:val="00B4575B"/>
    <w:rsid w:val="00B513C8"/>
    <w:rsid w:val="00B601F9"/>
    <w:rsid w:val="00B65241"/>
    <w:rsid w:val="00B667B0"/>
    <w:rsid w:val="00B70363"/>
    <w:rsid w:val="00B72E25"/>
    <w:rsid w:val="00B80EE3"/>
    <w:rsid w:val="00B96DCF"/>
    <w:rsid w:val="00BA26F1"/>
    <w:rsid w:val="00BA38B2"/>
    <w:rsid w:val="00BA410A"/>
    <w:rsid w:val="00BA547A"/>
    <w:rsid w:val="00BA7E16"/>
    <w:rsid w:val="00BB0F52"/>
    <w:rsid w:val="00BB10C0"/>
    <w:rsid w:val="00BB718E"/>
    <w:rsid w:val="00BC7846"/>
    <w:rsid w:val="00BC78AA"/>
    <w:rsid w:val="00BC78B5"/>
    <w:rsid w:val="00BD5616"/>
    <w:rsid w:val="00BE0033"/>
    <w:rsid w:val="00BE6340"/>
    <w:rsid w:val="00C0347F"/>
    <w:rsid w:val="00C059B2"/>
    <w:rsid w:val="00C06CE5"/>
    <w:rsid w:val="00C13355"/>
    <w:rsid w:val="00C2021B"/>
    <w:rsid w:val="00C663B8"/>
    <w:rsid w:val="00C75D98"/>
    <w:rsid w:val="00C803B4"/>
    <w:rsid w:val="00C92C5F"/>
    <w:rsid w:val="00CA1477"/>
    <w:rsid w:val="00CC36A9"/>
    <w:rsid w:val="00CC427F"/>
    <w:rsid w:val="00CC4B0A"/>
    <w:rsid w:val="00CC6CC7"/>
    <w:rsid w:val="00CE3263"/>
    <w:rsid w:val="00CE47CA"/>
    <w:rsid w:val="00CF29E5"/>
    <w:rsid w:val="00CF73F4"/>
    <w:rsid w:val="00CF7E8A"/>
    <w:rsid w:val="00D1095C"/>
    <w:rsid w:val="00D14391"/>
    <w:rsid w:val="00D35C54"/>
    <w:rsid w:val="00D4163E"/>
    <w:rsid w:val="00D43BDD"/>
    <w:rsid w:val="00D5179F"/>
    <w:rsid w:val="00D51E82"/>
    <w:rsid w:val="00D54C65"/>
    <w:rsid w:val="00D5674B"/>
    <w:rsid w:val="00D61E1F"/>
    <w:rsid w:val="00D63E78"/>
    <w:rsid w:val="00D712DC"/>
    <w:rsid w:val="00D721AD"/>
    <w:rsid w:val="00D7472C"/>
    <w:rsid w:val="00D85210"/>
    <w:rsid w:val="00D855B4"/>
    <w:rsid w:val="00D94ED1"/>
    <w:rsid w:val="00DA0A59"/>
    <w:rsid w:val="00DA0DCC"/>
    <w:rsid w:val="00DA103D"/>
    <w:rsid w:val="00DA1CA1"/>
    <w:rsid w:val="00DB0119"/>
    <w:rsid w:val="00DB3B75"/>
    <w:rsid w:val="00DB6D69"/>
    <w:rsid w:val="00DB6DCE"/>
    <w:rsid w:val="00DC1BCE"/>
    <w:rsid w:val="00DC2830"/>
    <w:rsid w:val="00DD00C0"/>
    <w:rsid w:val="00DD0A86"/>
    <w:rsid w:val="00DD1576"/>
    <w:rsid w:val="00DE2FEB"/>
    <w:rsid w:val="00DE3E43"/>
    <w:rsid w:val="00DF22CA"/>
    <w:rsid w:val="00DF2F0B"/>
    <w:rsid w:val="00DF6D82"/>
    <w:rsid w:val="00E0002D"/>
    <w:rsid w:val="00E00751"/>
    <w:rsid w:val="00E02E21"/>
    <w:rsid w:val="00E02E52"/>
    <w:rsid w:val="00E0770D"/>
    <w:rsid w:val="00E3048F"/>
    <w:rsid w:val="00E31707"/>
    <w:rsid w:val="00E37B4F"/>
    <w:rsid w:val="00E472AC"/>
    <w:rsid w:val="00E52459"/>
    <w:rsid w:val="00E52EC8"/>
    <w:rsid w:val="00E630E8"/>
    <w:rsid w:val="00E63EA8"/>
    <w:rsid w:val="00E67713"/>
    <w:rsid w:val="00E73D8F"/>
    <w:rsid w:val="00E8065E"/>
    <w:rsid w:val="00E80BD9"/>
    <w:rsid w:val="00E82A6C"/>
    <w:rsid w:val="00EA0648"/>
    <w:rsid w:val="00EA0ED9"/>
    <w:rsid w:val="00EC7858"/>
    <w:rsid w:val="00ED3E59"/>
    <w:rsid w:val="00ED734F"/>
    <w:rsid w:val="00EF04D9"/>
    <w:rsid w:val="00EF6B0A"/>
    <w:rsid w:val="00F00C22"/>
    <w:rsid w:val="00F02299"/>
    <w:rsid w:val="00F0735A"/>
    <w:rsid w:val="00F168D6"/>
    <w:rsid w:val="00F21BFD"/>
    <w:rsid w:val="00F3076D"/>
    <w:rsid w:val="00F42809"/>
    <w:rsid w:val="00F4490F"/>
    <w:rsid w:val="00F52C7C"/>
    <w:rsid w:val="00F57976"/>
    <w:rsid w:val="00F6207F"/>
    <w:rsid w:val="00F63F98"/>
    <w:rsid w:val="00F6562F"/>
    <w:rsid w:val="00F6572A"/>
    <w:rsid w:val="00F67FE4"/>
    <w:rsid w:val="00F70E02"/>
    <w:rsid w:val="00F7303D"/>
    <w:rsid w:val="00F777E0"/>
    <w:rsid w:val="00F95578"/>
    <w:rsid w:val="00F97F78"/>
    <w:rsid w:val="00FB54D7"/>
    <w:rsid w:val="00FB6875"/>
    <w:rsid w:val="00FC5773"/>
    <w:rsid w:val="00FC6405"/>
    <w:rsid w:val="00FC7CCD"/>
    <w:rsid w:val="00FD7234"/>
    <w:rsid w:val="00FF3AAC"/>
    <w:rsid w:val="00FF4E20"/>
    <w:rsid w:val="00FF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88FB6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76328"/>
    <w:pPr>
      <w:spacing w:before="100" w:beforeAutospacing="1" w:after="100" w:afterAutospacing="1"/>
      <w:outlineLvl w:val="0"/>
    </w:pPr>
    <w:rPr>
      <w:rFonts w:ascii="Palatino Linotype" w:eastAsia="Times New Roman" w:hAnsi="Palatino Linotype" w:cs="Times New Roman"/>
      <w:b/>
      <w:bCs/>
      <w:caps/>
      <w:color w:val="003366"/>
      <w:spacing w:val="24"/>
      <w:kern w:val="36"/>
      <w:sz w:val="30"/>
      <w:szCs w:val="30"/>
      <w:lang w:val="fr-CA"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53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3FC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61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1A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6224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F4702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76328"/>
    <w:rPr>
      <w:rFonts w:ascii="Palatino Linotype" w:eastAsia="Times New Roman" w:hAnsi="Palatino Linotype" w:cs="Times New Roman"/>
      <w:b/>
      <w:bCs/>
      <w:caps/>
      <w:color w:val="003366"/>
      <w:spacing w:val="24"/>
      <w:kern w:val="36"/>
      <w:sz w:val="30"/>
      <w:szCs w:val="30"/>
      <w:lang w:val="fr-CA" w:eastAsia="fr-CA"/>
    </w:rPr>
  </w:style>
  <w:style w:type="character" w:customStyle="1" w:styleId="highlight">
    <w:name w:val="highlight"/>
    <w:basedOn w:val="DefaultParagraphFont"/>
    <w:rsid w:val="00776328"/>
  </w:style>
  <w:style w:type="character" w:customStyle="1" w:styleId="citation">
    <w:name w:val="citation"/>
    <w:basedOn w:val="DefaultParagraphFont"/>
    <w:rsid w:val="00776328"/>
  </w:style>
  <w:style w:type="character" w:customStyle="1" w:styleId="ref-journal">
    <w:name w:val="ref-journal"/>
    <w:basedOn w:val="DefaultParagraphFont"/>
    <w:rsid w:val="00776328"/>
  </w:style>
  <w:style w:type="character" w:customStyle="1" w:styleId="ref-vol">
    <w:name w:val="ref-vol"/>
    <w:basedOn w:val="DefaultParagraphFont"/>
    <w:rsid w:val="00776328"/>
  </w:style>
  <w:style w:type="character" w:styleId="HTMLCite">
    <w:name w:val="HTML Cite"/>
    <w:basedOn w:val="DefaultParagraphFont"/>
    <w:uiPriority w:val="99"/>
    <w:semiHidden/>
    <w:unhideWhenUsed/>
    <w:rsid w:val="0058089B"/>
    <w:rPr>
      <w:i/>
      <w:iCs/>
    </w:rPr>
  </w:style>
  <w:style w:type="paragraph" w:customStyle="1" w:styleId="Title1">
    <w:name w:val="Title1"/>
    <w:basedOn w:val="Normal"/>
    <w:rsid w:val="008C38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A" w:eastAsia="fr-CA"/>
    </w:rPr>
  </w:style>
  <w:style w:type="paragraph" w:customStyle="1" w:styleId="desc">
    <w:name w:val="desc"/>
    <w:basedOn w:val="Normal"/>
    <w:rsid w:val="008C38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A" w:eastAsia="fr-CA"/>
    </w:rPr>
  </w:style>
  <w:style w:type="paragraph" w:customStyle="1" w:styleId="details">
    <w:name w:val="details"/>
    <w:basedOn w:val="Normal"/>
    <w:rsid w:val="008C38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A" w:eastAsia="fr-CA"/>
    </w:rPr>
  </w:style>
  <w:style w:type="character" w:customStyle="1" w:styleId="jrnl">
    <w:name w:val="jrnl"/>
    <w:basedOn w:val="DefaultParagraphFont"/>
    <w:rsid w:val="008C3890"/>
  </w:style>
  <w:style w:type="paragraph" w:customStyle="1" w:styleId="Title2">
    <w:name w:val="Title2"/>
    <w:basedOn w:val="Normal"/>
    <w:rsid w:val="00AA76D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A" w:eastAsia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212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28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28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85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36DF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A" w:eastAsia="fr-CA"/>
    </w:rPr>
  </w:style>
  <w:style w:type="character" w:styleId="FollowedHyperlink">
    <w:name w:val="FollowedHyperlink"/>
    <w:basedOn w:val="DefaultParagraphFont"/>
    <w:uiPriority w:val="99"/>
    <w:semiHidden/>
    <w:unhideWhenUsed/>
    <w:rsid w:val="00C059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76328"/>
    <w:pPr>
      <w:spacing w:before="100" w:beforeAutospacing="1" w:after="100" w:afterAutospacing="1"/>
      <w:outlineLvl w:val="0"/>
    </w:pPr>
    <w:rPr>
      <w:rFonts w:ascii="Palatino Linotype" w:eastAsia="Times New Roman" w:hAnsi="Palatino Linotype" w:cs="Times New Roman"/>
      <w:b/>
      <w:bCs/>
      <w:caps/>
      <w:color w:val="003366"/>
      <w:spacing w:val="24"/>
      <w:kern w:val="36"/>
      <w:sz w:val="30"/>
      <w:szCs w:val="30"/>
      <w:lang w:val="fr-CA"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53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3FC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61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1A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6224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F4702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76328"/>
    <w:rPr>
      <w:rFonts w:ascii="Palatino Linotype" w:eastAsia="Times New Roman" w:hAnsi="Palatino Linotype" w:cs="Times New Roman"/>
      <w:b/>
      <w:bCs/>
      <w:caps/>
      <w:color w:val="003366"/>
      <w:spacing w:val="24"/>
      <w:kern w:val="36"/>
      <w:sz w:val="30"/>
      <w:szCs w:val="30"/>
      <w:lang w:val="fr-CA" w:eastAsia="fr-CA"/>
    </w:rPr>
  </w:style>
  <w:style w:type="character" w:customStyle="1" w:styleId="highlight">
    <w:name w:val="highlight"/>
    <w:basedOn w:val="DefaultParagraphFont"/>
    <w:rsid w:val="00776328"/>
  </w:style>
  <w:style w:type="character" w:customStyle="1" w:styleId="citation">
    <w:name w:val="citation"/>
    <w:basedOn w:val="DefaultParagraphFont"/>
    <w:rsid w:val="00776328"/>
  </w:style>
  <w:style w:type="character" w:customStyle="1" w:styleId="ref-journal">
    <w:name w:val="ref-journal"/>
    <w:basedOn w:val="DefaultParagraphFont"/>
    <w:rsid w:val="00776328"/>
  </w:style>
  <w:style w:type="character" w:customStyle="1" w:styleId="ref-vol">
    <w:name w:val="ref-vol"/>
    <w:basedOn w:val="DefaultParagraphFont"/>
    <w:rsid w:val="00776328"/>
  </w:style>
  <w:style w:type="character" w:styleId="HTMLCite">
    <w:name w:val="HTML Cite"/>
    <w:basedOn w:val="DefaultParagraphFont"/>
    <w:uiPriority w:val="99"/>
    <w:semiHidden/>
    <w:unhideWhenUsed/>
    <w:rsid w:val="0058089B"/>
    <w:rPr>
      <w:i/>
      <w:iCs/>
    </w:rPr>
  </w:style>
  <w:style w:type="paragraph" w:customStyle="1" w:styleId="Title1">
    <w:name w:val="Title1"/>
    <w:basedOn w:val="Normal"/>
    <w:rsid w:val="008C38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A" w:eastAsia="fr-CA"/>
    </w:rPr>
  </w:style>
  <w:style w:type="paragraph" w:customStyle="1" w:styleId="desc">
    <w:name w:val="desc"/>
    <w:basedOn w:val="Normal"/>
    <w:rsid w:val="008C38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A" w:eastAsia="fr-CA"/>
    </w:rPr>
  </w:style>
  <w:style w:type="paragraph" w:customStyle="1" w:styleId="details">
    <w:name w:val="details"/>
    <w:basedOn w:val="Normal"/>
    <w:rsid w:val="008C38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A" w:eastAsia="fr-CA"/>
    </w:rPr>
  </w:style>
  <w:style w:type="character" w:customStyle="1" w:styleId="jrnl">
    <w:name w:val="jrnl"/>
    <w:basedOn w:val="DefaultParagraphFont"/>
    <w:rsid w:val="008C3890"/>
  </w:style>
  <w:style w:type="paragraph" w:customStyle="1" w:styleId="Title2">
    <w:name w:val="Title2"/>
    <w:basedOn w:val="Normal"/>
    <w:rsid w:val="00AA76D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A" w:eastAsia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212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28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28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85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36DF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A" w:eastAsia="fr-CA"/>
    </w:rPr>
  </w:style>
  <w:style w:type="character" w:styleId="FollowedHyperlink">
    <w:name w:val="FollowedHyperlink"/>
    <w:basedOn w:val="DefaultParagraphFont"/>
    <w:uiPriority w:val="99"/>
    <w:semiHidden/>
    <w:unhideWhenUsed/>
    <w:rsid w:val="00C059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4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1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1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21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23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80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1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92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71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37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44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057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56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8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1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21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6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8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9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8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6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3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6472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15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098433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753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34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582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688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386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117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808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6871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4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1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8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05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12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94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47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51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2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42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7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83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6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41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44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505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2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9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65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98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97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08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49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7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8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1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5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702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42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72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8016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3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4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1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82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67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66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746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25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2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5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8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16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-ncbi-nlm-nih-gov.myaccess.library.utoronto.ca/pubmed?term=Dikmen%20S%5BAuthor%5D&amp;cauthor=true&amp;cauthor_uid=16304487" TargetMode="External"/><Relationship Id="rId18" Type="http://schemas.openxmlformats.org/officeDocument/2006/relationships/hyperlink" Target="http://www-ncbi-nlm-nih-gov.myaccess.library.utoronto.ca/pubmed?term=Temkin%20N%5BAuthor%5D&amp;cauthor=true&amp;cauthor_uid=16304487" TargetMode="External"/><Relationship Id="rId26" Type="http://schemas.openxmlformats.org/officeDocument/2006/relationships/hyperlink" Target="http://www-ncbi-nlm-nih-gov.myaccess.library.utoronto.ca/pubmed?term=Cusick%20CP%5BAuthor%5D&amp;cauthor=true&amp;cauthor_uid=10745189" TargetMode="External"/><Relationship Id="rId39" Type="http://schemas.openxmlformats.org/officeDocument/2006/relationships/hyperlink" Target="http://www-ncbi-nlm-nih-gov.myaccess.library.utoronto.ca/pubmed?term=High%20WM%20Jr%5BAuthor%5D&amp;cauthor=true&amp;cauthor_uid=12455520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-ncbi-nlm-nih-gov.myaccess.library.utoronto.ca/pubmed/23706309" TargetMode="External"/><Relationship Id="rId34" Type="http://schemas.openxmlformats.org/officeDocument/2006/relationships/hyperlink" Target="http://www-ncbi-nlm-nih-gov.myaccess.library.utoronto.ca/pubmed?term=Cantagallo%20A%5BAuthor%5D&amp;cauthor=true&amp;cauthor_uid=11245760" TargetMode="External"/><Relationship Id="rId42" Type="http://schemas.openxmlformats.org/officeDocument/2006/relationships/hyperlink" Target="http://www-ncbi-nlm-nih-gov.myaccess.library.utoronto.ca/pubmed?term=Scheibel%20R%5BAuthor%5D&amp;cauthor=true&amp;cauthor_uid=12455520" TargetMode="External"/><Relationship Id="rId47" Type="http://schemas.openxmlformats.org/officeDocument/2006/relationships/hyperlink" Target="http://www-ncbi-nlm-nih-gov.myaccess.library.utoronto.ca/pubmed?term=Hall%20KM%5BAuthor%5D&amp;cauthor=true&amp;cauthor_uid=10527092" TargetMode="External"/><Relationship Id="rId50" Type="http://schemas.openxmlformats.org/officeDocument/2006/relationships/hyperlink" Target="http://www-ncbi-nlm-nih-gov.myaccess.library.utoronto.ca/pubmed/?term=Sander%2C+A.+M.%2C+Fuchs%2C+K.+L.%2C+et+al.+(1999).+%22The+Community+Integration+Questionnaire+revisited%3A+an+assessment+of+factor+structure+and+validity.%22+Arch+Phys+Med+Rehabil+80(10)%3A+1303-1308." TargetMode="External"/><Relationship Id="rId7" Type="http://schemas.openxmlformats.org/officeDocument/2006/relationships/hyperlink" Target="http://www.uspreventiveservicestaskforce.org/Home/GetFileByID/218" TargetMode="External"/><Relationship Id="rId12" Type="http://schemas.openxmlformats.org/officeDocument/2006/relationships/hyperlink" Target="http://www-ncbi-nlm-nih-gov.myaccess.library.utoronto.ca/pubmed?term=Bombardier%20CH%5BAuthor%5D&amp;cauthor=true&amp;cauthor_uid=16304487" TargetMode="External"/><Relationship Id="rId17" Type="http://schemas.openxmlformats.org/officeDocument/2006/relationships/hyperlink" Target="http://www-ncbi-nlm-nih-gov.myaccess.library.utoronto.ca/pubmed?term=Rau%20H%5BAuthor%5D&amp;cauthor=true&amp;cauthor_uid=16304487" TargetMode="External"/><Relationship Id="rId25" Type="http://schemas.openxmlformats.org/officeDocument/2006/relationships/hyperlink" Target="http://www-ncbi-nlm-nih-gov.myaccess.library.utoronto.ca/pubmed/?term=Burleigh+SA%2C+Farber+R+S.%2C+et+al.+(1998).+%22Community+integration+and+life+satisfaction+after+traumatic+brain+injury%3A+long-term+findings.%22+Am+J+Occup+Ther+52(1)%3A+45-52." TargetMode="External"/><Relationship Id="rId33" Type="http://schemas.openxmlformats.org/officeDocument/2006/relationships/hyperlink" Target="http://www-ncbi-nlm-nih-gov.myaccess.library.utoronto.ca/pubmed?term=Wright%20J%5BAuthor%5D&amp;cauthor=true&amp;cauthor_uid=11245760" TargetMode="External"/><Relationship Id="rId38" Type="http://schemas.openxmlformats.org/officeDocument/2006/relationships/hyperlink" Target="http://www-ncbi-nlm-nih-gov.myaccess.library.utoronto.ca/pubmed?term=Caroselli%20JS%5BAuthor%5D&amp;cauthor=true&amp;cauthor_uid=12455520" TargetMode="External"/><Relationship Id="rId46" Type="http://schemas.openxmlformats.org/officeDocument/2006/relationships/hyperlink" Target="http://www-ncbi-nlm-nih-gov.myaccess.library.utoronto.ca/pubmed?term=High%20WM%20Jr%5BAuthor%5D&amp;cauthor=true&amp;cauthor_uid=1052709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-ncbi-nlm-nih-gov.myaccess.library.utoronto.ca/pubmed?term=Pelzer%20E%5BAuthor%5D&amp;cauthor=true&amp;cauthor_uid=16304487" TargetMode="External"/><Relationship Id="rId20" Type="http://schemas.openxmlformats.org/officeDocument/2006/relationships/hyperlink" Target="http://www-ncbi-nlm-nih-gov.myaccess.library.utoronto.ca/pubmed/23830002" TargetMode="External"/><Relationship Id="rId29" Type="http://schemas.openxmlformats.org/officeDocument/2006/relationships/hyperlink" Target="http://www-ncbi-nlm-nih-gov.myaccess.library.utoronto.ca/pubmed/?term=Cusick%2C+C.+P.%2C+Gerhart%2C+K.+A.%2C+et+al.+(2000).+%22Participant-proxy+reliability+in+traumatic+brain+injury+outcome+research.%22+J+Head+Trauma+Rehabil+15(1)%3A+739-749." TargetMode="External"/><Relationship Id="rId41" Type="http://schemas.openxmlformats.org/officeDocument/2006/relationships/hyperlink" Target="http://www-ncbi-nlm-nih-gov.myaccess.library.utoronto.ca/pubmed?term=Neese%20LE%5BAuthor%5D&amp;cauthor=true&amp;cauthor_uid=12455520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-ncbi-nlm-nih-gov.myaccess.library.utoronto.ca/pubmed?term=Fann%20JR%5BAuthor%5D&amp;cauthor=true&amp;cauthor_uid=16304487" TargetMode="External"/><Relationship Id="rId24" Type="http://schemas.openxmlformats.org/officeDocument/2006/relationships/hyperlink" Target="http://www-ncbi-nlm-nih-gov.myaccess.library.utoronto.ca/pubmed?term=Gillard%20M%5BAuthor%5D&amp;cauthor=true&amp;cauthor_uid=9426858" TargetMode="External"/><Relationship Id="rId32" Type="http://schemas.openxmlformats.org/officeDocument/2006/relationships/hyperlink" Target="http://www-ncbi-nlm-nih-gov.myaccess.library.utoronto.ca/pubmed?term=Lakisic-Kazazic%20B%5BAuthor%5D&amp;cauthor=true&amp;cauthor_uid=11245760" TargetMode="External"/><Relationship Id="rId37" Type="http://schemas.openxmlformats.org/officeDocument/2006/relationships/hyperlink" Target="http://www-ncbi-nlm-nih-gov.myaccess.library.utoronto.ca/pubmed?term=Seale%20GS%5BAuthor%5D&amp;cauthor=true&amp;cauthor_uid=12455520" TargetMode="External"/><Relationship Id="rId40" Type="http://schemas.openxmlformats.org/officeDocument/2006/relationships/hyperlink" Target="http://www-ncbi-nlm-nih-gov.myaccess.library.utoronto.ca/pubmed?term=Becker%20CL%5BAuthor%5D&amp;cauthor=true&amp;cauthor_uid=12455520" TargetMode="External"/><Relationship Id="rId45" Type="http://schemas.openxmlformats.org/officeDocument/2006/relationships/hyperlink" Target="http://www-ncbi-nlm-nih-gov.myaccess.library.utoronto.ca/pubmed?term=Fuchs%20KL%5BAuthor%5D&amp;cauthor=true&amp;cauthor_uid=10527092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-ncbi-nlm-nih-gov.myaccess.library.utoronto.ca/pubmed?term=Warms%20CA%5BAuthor%5D&amp;cauthor=true&amp;cauthor_uid=16304487" TargetMode="External"/><Relationship Id="rId23" Type="http://schemas.openxmlformats.org/officeDocument/2006/relationships/hyperlink" Target="http://www-ncbi-nlm-nih-gov.myaccess.library.utoronto.ca/pubmed?term=Farber%20RS%5BAuthor%5D&amp;cauthor=true&amp;cauthor_uid=9426858" TargetMode="External"/><Relationship Id="rId28" Type="http://schemas.openxmlformats.org/officeDocument/2006/relationships/hyperlink" Target="http://www-ncbi-nlm-nih-gov.myaccess.library.utoronto.ca/pubmed?term=Mellick%20DC%5BAuthor%5D&amp;cauthor=true&amp;cauthor_uid=10745189" TargetMode="External"/><Relationship Id="rId36" Type="http://schemas.openxmlformats.org/officeDocument/2006/relationships/hyperlink" Target="http://www-ncbi-nlm-nih-gov.myaccess.library.utoronto.ca/pubmed/24583024" TargetMode="External"/><Relationship Id="rId49" Type="http://schemas.openxmlformats.org/officeDocument/2006/relationships/hyperlink" Target="http://www-ncbi-nlm-nih-gov.myaccess.library.utoronto.ca/pubmed?term=Rosenthal%20M%5BAuthor%5D&amp;cauthor=true&amp;cauthor_uid=10527092" TargetMode="External"/><Relationship Id="rId10" Type="http://schemas.openxmlformats.org/officeDocument/2006/relationships/hyperlink" Target="http://www-ncbi-nlm-nih-gov.myaccess.library.utoronto.ca/pubmed?term=Williams%20JB%5BAuthor%5D&amp;cauthor=true&amp;cauthor_uid=11556941" TargetMode="External"/><Relationship Id="rId19" Type="http://schemas.openxmlformats.org/officeDocument/2006/relationships/hyperlink" Target="http://www-ncbi-nlm-nih-gov.myaccess.library.utoronto.ca/pubmed/24770656" TargetMode="External"/><Relationship Id="rId31" Type="http://schemas.openxmlformats.org/officeDocument/2006/relationships/hyperlink" Target="http://www-ncbi-nlm-nih-gov.myaccess.library.utoronto.ca/pubmed?term=Bushnik%20T%5BAuthor%5D&amp;cauthor=true&amp;cauthor_uid=11245760" TargetMode="External"/><Relationship Id="rId44" Type="http://schemas.openxmlformats.org/officeDocument/2006/relationships/hyperlink" Target="http://www-ncbi-nlm-nih-gov.myaccess.library.utoronto.ca/pubmed?term=Sander%20AM%5BAuthor%5D&amp;cauthor=true&amp;cauthor_uid=10527092" TargetMode="External"/><Relationship Id="rId52" Type="http://schemas.openxmlformats.org/officeDocument/2006/relationships/hyperlink" Target="http://www-ncbi-nlm-nih-gov.myaccess.library.utoronto.ca/pubmed/2452532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-ncbi-nlm-nih-gov.myaccess.library.utoronto.ca/pubmed?term=Spitzer%20RL%5BAuthor%5D&amp;cauthor=true&amp;cauthor_uid=11556941" TargetMode="External"/><Relationship Id="rId14" Type="http://schemas.openxmlformats.org/officeDocument/2006/relationships/hyperlink" Target="http://www-ncbi-nlm-nih-gov.myaccess.library.utoronto.ca/pubmed?term=Esselman%20P%5BAuthor%5D&amp;cauthor=true&amp;cauthor_uid=16304487" TargetMode="External"/><Relationship Id="rId22" Type="http://schemas.openxmlformats.org/officeDocument/2006/relationships/hyperlink" Target="http://www-ncbi-nlm-nih-gov.myaccess.library.utoronto.ca/pubmed?term=Burleigh%20SA%5BAuthor%5D&amp;cauthor=true&amp;cauthor_uid=9426858" TargetMode="External"/><Relationship Id="rId27" Type="http://schemas.openxmlformats.org/officeDocument/2006/relationships/hyperlink" Target="http://www-ncbi-nlm-nih-gov.myaccess.library.utoronto.ca/pubmed?term=Gerhart%20KA%5BAuthor%5D&amp;cauthor=true&amp;cauthor_uid=10745189" TargetMode="External"/><Relationship Id="rId30" Type="http://schemas.openxmlformats.org/officeDocument/2006/relationships/hyperlink" Target="http://www-ncbi-nlm-nih-gov.myaccess.library.utoronto.ca/pubmed?term=Hall%20KM%5BAuthor%5D&amp;cauthor=true&amp;cauthor_uid=11245760" TargetMode="External"/><Relationship Id="rId35" Type="http://schemas.openxmlformats.org/officeDocument/2006/relationships/hyperlink" Target="http://www-ncbi-nlm-nih-gov.myaccess.library.utoronto.ca/pubmed/?term=Hall%2C+K.+M.%2C+Bushnik%2C+T.%2C+et+al.+(2001).+%22Assessing+traumatic+brain+injury+outcome+measures+for+long-term+follow-up+of+community-based+individuals.%22+Arch+Phys+Med+Rehabil+82(3)%3A+367-374." TargetMode="External"/><Relationship Id="rId43" Type="http://schemas.openxmlformats.org/officeDocument/2006/relationships/hyperlink" Target="http://www-ncbi-nlm-nih-gov.myaccess.library.utoronto.ca/pubmed/?term=Use+of+the+Community+Integration+Questionnaire+(CIQ)+to+characterize+changes+in+functioning+for+individuals+with+traumatic+brain+injury+who+participated+in+a+post-acute+rehabilitation+programme" TargetMode="External"/><Relationship Id="rId48" Type="http://schemas.openxmlformats.org/officeDocument/2006/relationships/hyperlink" Target="http://www-ncbi-nlm-nih-gov.myaccess.library.utoronto.ca/pubmed?term=Kreutzer%20JS%5BAuthor%5D&amp;cauthor=true&amp;cauthor_uid=10527092" TargetMode="External"/><Relationship Id="rId8" Type="http://schemas.openxmlformats.org/officeDocument/2006/relationships/hyperlink" Target="http://www-ncbi-nlm-nih-gov.myaccess.library.utoronto.ca/pubmed?term=Kroenke%20K%5BAuthor%5D&amp;cauthor=true&amp;cauthor_uid=11556941" TargetMode="External"/><Relationship Id="rId51" Type="http://schemas.openxmlformats.org/officeDocument/2006/relationships/hyperlink" Target="http://www-ncbi-nlm-nih-gov.myaccess.library.utoronto.ca/pubmed/8148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771FA1-0FBD-4681-8649-712213FFD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2815</Words>
  <Characters>15485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Shirin Mollayeva</dc:creator>
  <cp:lastModifiedBy>Yellowroom</cp:lastModifiedBy>
  <cp:revision>2</cp:revision>
  <dcterms:created xsi:type="dcterms:W3CDTF">2015-08-28T03:52:00Z</dcterms:created>
  <dcterms:modified xsi:type="dcterms:W3CDTF">2015-08-28T03:52:00Z</dcterms:modified>
</cp:coreProperties>
</file>