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3F1" w:rsidRPr="00E102AD" w:rsidRDefault="00A663F1" w:rsidP="00E102AD">
      <w:pPr>
        <w:spacing w:after="0"/>
        <w:jc w:val="center"/>
        <w:rPr>
          <w:rFonts w:cs="Arial"/>
          <w:b/>
          <w:sz w:val="28"/>
          <w:szCs w:val="28"/>
        </w:rPr>
      </w:pPr>
      <w:bookmarkStart w:id="0" w:name="_Toc323987829"/>
      <w:bookmarkStart w:id="1" w:name="_Toc324606136"/>
      <w:r w:rsidRPr="00E102AD">
        <w:rPr>
          <w:rFonts w:cs="Arial"/>
          <w:b/>
          <w:sz w:val="28"/>
          <w:szCs w:val="28"/>
          <w:u w:val="single"/>
        </w:rPr>
        <w:t>Additional file 1</w:t>
      </w:r>
      <w:r w:rsidRPr="00E102AD">
        <w:rPr>
          <w:rFonts w:cs="Arial"/>
          <w:b/>
          <w:sz w:val="28"/>
          <w:szCs w:val="28"/>
        </w:rPr>
        <w:t>: Electronic search strategy</w:t>
      </w:r>
    </w:p>
    <w:p w:rsidR="00A663F1" w:rsidRPr="00DA7A49" w:rsidRDefault="00A663F1" w:rsidP="007F3843">
      <w:pPr>
        <w:spacing w:after="0"/>
        <w:rPr>
          <w:rFonts w:cs="Arial"/>
          <w:b/>
          <w:sz w:val="28"/>
          <w:szCs w:val="28"/>
          <w:u w:val="single"/>
        </w:rPr>
      </w:pPr>
    </w:p>
    <w:p w:rsidR="00A663F1" w:rsidRPr="0033480B" w:rsidRDefault="00A663F1" w:rsidP="007F3843">
      <w:pPr>
        <w:pStyle w:val="Heading2"/>
      </w:pPr>
      <w:bookmarkStart w:id="2" w:name="_Toc354739269"/>
      <w:bookmarkStart w:id="3" w:name="_Toc385693634"/>
      <w:bookmarkStart w:id="4" w:name="_Toc385698095"/>
      <w:r>
        <w:t xml:space="preserve">1) </w:t>
      </w:r>
      <w:r w:rsidRPr="00E102AD">
        <w:t>MEDLINE Search</w:t>
      </w:r>
      <w:bookmarkEnd w:id="2"/>
      <w:bookmarkEnd w:id="3"/>
      <w:bookmarkEnd w:id="4"/>
    </w:p>
    <w:p w:rsidR="00A663F1" w:rsidRPr="00C31F91" w:rsidRDefault="00A663F1" w:rsidP="00A36E13">
      <w:pPr>
        <w:pStyle w:val="ListParagraph"/>
        <w:numPr>
          <w:ilvl w:val="0"/>
          <w:numId w:val="32"/>
        </w:numPr>
        <w:spacing w:after="0"/>
        <w:rPr>
          <w:rFonts w:eastAsia="Times New Roman" w:cs="Arial"/>
          <w:sz w:val="24"/>
          <w:szCs w:val="24"/>
          <w:lang w:eastAsia="en-GB"/>
        </w:rPr>
      </w:pPr>
      <w:proofErr w:type="spellStart"/>
      <w:proofErr w:type="gramStart"/>
      <w:r w:rsidRPr="00C31F91">
        <w:rPr>
          <w:rFonts w:eastAsia="Times New Roman" w:cs="Arial"/>
          <w:sz w:val="24"/>
          <w:szCs w:val="24"/>
          <w:lang w:eastAsia="en-GB"/>
        </w:rPr>
        <w:t>alzheimer</w:t>
      </w:r>
      <w:proofErr w:type="spellEnd"/>
      <w:proofErr w:type="gramEnd"/>
      <w:r w:rsidRPr="00C31F91">
        <w:rPr>
          <w:rFonts w:eastAsia="Times New Roman" w:cs="Arial"/>
          <w:sz w:val="24"/>
          <w:szCs w:val="24"/>
          <w:lang w:eastAsia="en-GB"/>
        </w:rPr>
        <w:t>*.</w:t>
      </w: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ti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 xml:space="preserve">. or </w:t>
      </w: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exp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 xml:space="preserve"> *</w:t>
      </w: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alzheimer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 xml:space="preserve"> disease/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rPr>
          <w:rFonts w:cs="Arial"/>
          <w:sz w:val="24"/>
          <w:szCs w:val="24"/>
        </w:rPr>
      </w:pPr>
      <w:r w:rsidRPr="00C31F91">
        <w:rPr>
          <w:rFonts w:eastAsia="Times New Roman" w:cs="Arial"/>
          <w:sz w:val="24"/>
          <w:szCs w:val="24"/>
          <w:lang w:eastAsia="en-GB"/>
        </w:rPr>
        <w:t>Parkinson*.</w:t>
      </w: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ti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 xml:space="preserve">. or </w:t>
      </w: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exp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 xml:space="preserve"> *Parkinson disease/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Arial"/>
          <w:sz w:val="24"/>
          <w:szCs w:val="24"/>
          <w:lang w:eastAsia="en-GB"/>
        </w:rPr>
        <w:t>1 or 2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rPr>
          <w:rFonts w:cs="Arial"/>
          <w:sz w:val="24"/>
          <w:szCs w:val="24"/>
        </w:rPr>
      </w:pPr>
      <w:proofErr w:type="spellStart"/>
      <w:r w:rsidRPr="00C31F91">
        <w:rPr>
          <w:rFonts w:cs="Arial"/>
          <w:sz w:val="24"/>
          <w:szCs w:val="24"/>
        </w:rPr>
        <w:t>Neuroprot</w:t>
      </w:r>
      <w:proofErr w:type="spellEnd"/>
      <w:r w:rsidRPr="00C31F91">
        <w:rPr>
          <w:rFonts w:cs="Arial"/>
          <w:sz w:val="24"/>
          <w:szCs w:val="24"/>
        </w:rPr>
        <w:t>*.</w:t>
      </w:r>
      <w:proofErr w:type="spellStart"/>
      <w:r w:rsidRPr="00C31F91">
        <w:rPr>
          <w:rFonts w:cs="Arial"/>
          <w:sz w:val="24"/>
          <w:szCs w:val="24"/>
        </w:rPr>
        <w:t>tw</w:t>
      </w:r>
      <w:proofErr w:type="spellEnd"/>
      <w:r w:rsidRPr="00C31F91">
        <w:rPr>
          <w:rFonts w:cs="Arial"/>
          <w:sz w:val="24"/>
          <w:szCs w:val="24"/>
        </w:rPr>
        <w:t xml:space="preserve">. 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rPr>
          <w:rFonts w:cs="Arial"/>
          <w:sz w:val="24"/>
          <w:szCs w:val="24"/>
        </w:rPr>
      </w:pPr>
      <w:r w:rsidRPr="00C31F91">
        <w:rPr>
          <w:rFonts w:cs="Arial"/>
          <w:sz w:val="24"/>
          <w:szCs w:val="24"/>
        </w:rPr>
        <w:t xml:space="preserve">Disease </w:t>
      </w:r>
      <w:proofErr w:type="spellStart"/>
      <w:r w:rsidRPr="00C31F91">
        <w:rPr>
          <w:rFonts w:cs="Arial"/>
          <w:sz w:val="24"/>
          <w:szCs w:val="24"/>
        </w:rPr>
        <w:t>modif</w:t>
      </w:r>
      <w:proofErr w:type="spellEnd"/>
      <w:r w:rsidRPr="00C31F91">
        <w:rPr>
          <w:rFonts w:cs="Arial"/>
          <w:sz w:val="24"/>
          <w:szCs w:val="24"/>
        </w:rPr>
        <w:t>*.</w:t>
      </w:r>
      <w:proofErr w:type="spellStart"/>
      <w:r w:rsidRPr="00C31F91">
        <w:rPr>
          <w:rFonts w:cs="Arial"/>
          <w:sz w:val="24"/>
          <w:szCs w:val="24"/>
        </w:rPr>
        <w:t>tw</w:t>
      </w:r>
      <w:proofErr w:type="spellEnd"/>
      <w:r w:rsidRPr="00C31F91">
        <w:rPr>
          <w:rFonts w:cs="Arial"/>
          <w:sz w:val="24"/>
          <w:szCs w:val="24"/>
        </w:rPr>
        <w:t xml:space="preserve">. 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rPr>
          <w:rFonts w:cs="Arial"/>
          <w:sz w:val="24"/>
          <w:szCs w:val="24"/>
        </w:rPr>
      </w:pPr>
      <w:proofErr w:type="spellStart"/>
      <w:r w:rsidRPr="00C31F91">
        <w:rPr>
          <w:rFonts w:cs="Arial"/>
          <w:sz w:val="24"/>
          <w:szCs w:val="24"/>
        </w:rPr>
        <w:t>Exp</w:t>
      </w:r>
      <w:proofErr w:type="spellEnd"/>
      <w:r w:rsidRPr="00C31F9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Neuroprotective agent</w:t>
      </w:r>
      <w:r w:rsidRPr="00C31F91">
        <w:rPr>
          <w:rFonts w:cs="Arial"/>
          <w:sz w:val="24"/>
          <w:szCs w:val="24"/>
        </w:rPr>
        <w:t>s/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Arial"/>
          <w:sz w:val="24"/>
          <w:szCs w:val="24"/>
          <w:lang w:eastAsia="en-GB"/>
        </w:rPr>
        <w:t>4 or 5 or 6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Arial"/>
          <w:sz w:val="24"/>
          <w:szCs w:val="24"/>
          <w:lang w:eastAsia="en-GB"/>
        </w:rPr>
        <w:t>3 and 7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proofErr w:type="gramStart"/>
      <w:r w:rsidRPr="00C31F91">
        <w:rPr>
          <w:rFonts w:eastAsia="Times New Roman" w:cs="Arial"/>
          <w:sz w:val="24"/>
          <w:szCs w:val="24"/>
          <w:lang w:eastAsia="en-GB"/>
        </w:rPr>
        <w:t>randomized</w:t>
      </w:r>
      <w:proofErr w:type="gramEnd"/>
      <w:r w:rsidRPr="00C31F91">
        <w:rPr>
          <w:rFonts w:eastAsia="Times New Roman" w:cs="Arial"/>
          <w:sz w:val="24"/>
          <w:szCs w:val="24"/>
          <w:lang w:eastAsia="en-GB"/>
        </w:rPr>
        <w:t xml:space="preserve"> controlled trial.pt.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proofErr w:type="gramStart"/>
      <w:r w:rsidRPr="00C31F91">
        <w:rPr>
          <w:rFonts w:eastAsia="Times New Roman" w:cs="Arial"/>
          <w:sz w:val="24"/>
          <w:szCs w:val="24"/>
          <w:lang w:eastAsia="en-GB"/>
        </w:rPr>
        <w:t>controlled</w:t>
      </w:r>
      <w:proofErr w:type="gramEnd"/>
      <w:r w:rsidRPr="00C31F91">
        <w:rPr>
          <w:rFonts w:eastAsia="Times New Roman" w:cs="Arial"/>
          <w:sz w:val="24"/>
          <w:szCs w:val="24"/>
          <w:lang w:eastAsia="en-GB"/>
        </w:rPr>
        <w:t xml:space="preserve"> clinical trial.pt.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randomized.ab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>.</w:t>
      </w:r>
    </w:p>
    <w:p w:rsidR="00A663F1" w:rsidRPr="00C31F91" w:rsidRDefault="004842E8" w:rsidP="00A36E13">
      <w:pPr>
        <w:pStyle w:val="ListParagraph"/>
        <w:numPr>
          <w:ilvl w:val="0"/>
          <w:numId w:val="32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hyperlink r:id="rId8" w:anchor="term337" w:history="1">
        <w:proofErr w:type="spellStart"/>
        <w:proofErr w:type="gramStart"/>
        <w:r w:rsidR="00A663F1" w:rsidRPr="00C31F91">
          <w:rPr>
            <w:rFonts w:eastAsia="Times New Roman" w:cs="Arial"/>
            <w:sz w:val="24"/>
            <w:szCs w:val="24"/>
            <w:lang w:eastAsia="en-GB"/>
          </w:rPr>
          <w:t>placebo</w:t>
        </w:r>
        <w:proofErr w:type="gramEnd"/>
      </w:hyperlink>
      <w:r w:rsidR="00A663F1" w:rsidRPr="00C31F91">
        <w:rPr>
          <w:rFonts w:eastAsia="Times New Roman" w:cs="Arial"/>
          <w:sz w:val="24"/>
          <w:szCs w:val="24"/>
          <w:lang w:eastAsia="en-GB"/>
        </w:rPr>
        <w:t>.ab</w:t>
      </w:r>
      <w:proofErr w:type="spellEnd"/>
      <w:r w:rsidR="00A663F1" w:rsidRPr="00C31F91">
        <w:rPr>
          <w:rFonts w:eastAsia="Times New Roman" w:cs="Arial"/>
          <w:sz w:val="24"/>
          <w:szCs w:val="24"/>
          <w:lang w:eastAsia="en-GB"/>
        </w:rPr>
        <w:t>.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proofErr w:type="gramStart"/>
      <w:r w:rsidRPr="00C31F91">
        <w:rPr>
          <w:rFonts w:eastAsia="Times New Roman" w:cs="Arial"/>
          <w:sz w:val="24"/>
          <w:szCs w:val="24"/>
          <w:lang w:eastAsia="en-GB"/>
        </w:rPr>
        <w:t>drug</w:t>
      </w:r>
      <w:proofErr w:type="gramEnd"/>
      <w:r w:rsidRPr="00C31F91">
        <w:rPr>
          <w:rFonts w:eastAsia="Times New Roman" w:cs="Arial"/>
          <w:sz w:val="24"/>
          <w:szCs w:val="24"/>
          <w:lang w:eastAsia="en-GB"/>
        </w:rPr>
        <w:t xml:space="preserve"> </w:t>
      </w: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therapy.fs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>.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randomly.ab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>.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trial.ab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>.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groups.ab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>.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Arial"/>
          <w:sz w:val="24"/>
          <w:szCs w:val="24"/>
          <w:lang w:eastAsia="en-GB"/>
        </w:rPr>
        <w:t>9 or 10 or 11 or 12 or 13 or 14 or 15 or 16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exp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 xml:space="preserve"> animals/ not humans/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Arial"/>
          <w:sz w:val="24"/>
          <w:szCs w:val="24"/>
          <w:lang w:eastAsia="en-GB"/>
        </w:rPr>
        <w:t>17 not 18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Arial"/>
          <w:sz w:val="24"/>
          <w:szCs w:val="24"/>
          <w:lang w:eastAsia="en-GB"/>
        </w:rPr>
        <w:t>8 and 19</w:t>
      </w:r>
    </w:p>
    <w:p w:rsidR="00A663F1" w:rsidRPr="00C31F91" w:rsidRDefault="00A663F1" w:rsidP="00A36E13">
      <w:pPr>
        <w:pStyle w:val="ListParagraph"/>
        <w:numPr>
          <w:ilvl w:val="0"/>
          <w:numId w:val="32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Arial"/>
          <w:sz w:val="24"/>
          <w:szCs w:val="24"/>
          <w:lang w:eastAsia="en-GB"/>
        </w:rPr>
        <w:t xml:space="preserve">Limit 20 to </w:t>
      </w: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yr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>=</w:t>
      </w:r>
      <w:r>
        <w:rPr>
          <w:rFonts w:eastAsia="Times New Roman" w:cs="Arial"/>
          <w:sz w:val="24"/>
          <w:szCs w:val="24"/>
          <w:lang w:eastAsia="en-GB"/>
        </w:rPr>
        <w:t>“</w:t>
      </w:r>
      <w:r w:rsidRPr="00C31F91">
        <w:rPr>
          <w:rFonts w:eastAsia="Times New Roman" w:cs="Arial"/>
          <w:sz w:val="24"/>
          <w:szCs w:val="24"/>
          <w:lang w:eastAsia="en-GB"/>
        </w:rPr>
        <w:t>19</w:t>
      </w:r>
      <w:r>
        <w:rPr>
          <w:rFonts w:eastAsia="Times New Roman" w:cs="Arial"/>
          <w:sz w:val="24"/>
          <w:szCs w:val="24"/>
          <w:lang w:eastAsia="en-GB"/>
        </w:rPr>
        <w:t>80-Current”</w:t>
      </w:r>
    </w:p>
    <w:p w:rsidR="00A663F1" w:rsidRPr="00DA7A49" w:rsidRDefault="00A663F1" w:rsidP="007F3843">
      <w:pPr>
        <w:spacing w:after="0"/>
        <w:rPr>
          <w:rFonts w:cs="Arial"/>
          <w:b/>
          <w:sz w:val="16"/>
          <w:szCs w:val="16"/>
        </w:rPr>
      </w:pPr>
    </w:p>
    <w:p w:rsidR="00A663F1" w:rsidRPr="00DA7A49" w:rsidRDefault="00A663F1" w:rsidP="0058747E">
      <w:pPr>
        <w:spacing w:after="0"/>
        <w:jc w:val="both"/>
        <w:rPr>
          <w:sz w:val="20"/>
          <w:szCs w:val="20"/>
        </w:rPr>
      </w:pPr>
      <w:r w:rsidRPr="00DA7A49">
        <w:rPr>
          <w:sz w:val="20"/>
          <w:szCs w:val="20"/>
        </w:rPr>
        <w:t>[Includes the sensitivity-</w:t>
      </w:r>
      <w:r w:rsidRPr="00894C79">
        <w:rPr>
          <w:sz w:val="20"/>
          <w:szCs w:val="20"/>
        </w:rPr>
        <w:t>maximizing version of the Cochrane highly sensitive search strategy for identifying randomised trials in MEDLINE (2008 version)</w:t>
      </w:r>
      <w:r w:rsidR="00BD7F37">
        <w:rPr>
          <w:rFonts w:cs="Arial"/>
          <w:sz w:val="20"/>
          <w:szCs w:val="20"/>
        </w:rPr>
        <w:t xml:space="preserve"> [1]</w:t>
      </w:r>
      <w:r w:rsidRPr="00894C79">
        <w:rPr>
          <w:sz w:val="20"/>
          <w:szCs w:val="20"/>
        </w:rPr>
        <w:t>]</w:t>
      </w:r>
    </w:p>
    <w:p w:rsidR="00A663F1" w:rsidRDefault="00A663F1" w:rsidP="007F3843">
      <w:pPr>
        <w:spacing w:after="0"/>
        <w:rPr>
          <w:rFonts w:cs="Arial"/>
          <w:b/>
          <w:sz w:val="24"/>
          <w:szCs w:val="24"/>
        </w:rPr>
      </w:pPr>
    </w:p>
    <w:p w:rsidR="00A663F1" w:rsidRPr="002F43A1" w:rsidRDefault="00A663F1" w:rsidP="007F3843">
      <w:p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Total retrieved = 2544</w:t>
      </w: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sz w:val="24"/>
          <w:szCs w:val="24"/>
        </w:rPr>
      </w:pPr>
    </w:p>
    <w:p w:rsidR="00894C79" w:rsidRDefault="00894C79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Pr="00DA7A49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A36E13">
      <w:pPr>
        <w:pStyle w:val="Heading2"/>
        <w:spacing w:line="240" w:lineRule="auto"/>
        <w:ind w:left="720" w:hanging="720"/>
        <w:jc w:val="left"/>
        <w:rPr>
          <w:sz w:val="24"/>
          <w:szCs w:val="24"/>
        </w:rPr>
      </w:pPr>
      <w:bookmarkStart w:id="5" w:name="_Toc354739270"/>
      <w:bookmarkStart w:id="6" w:name="_Toc385693635"/>
      <w:bookmarkStart w:id="7" w:name="_Toc385698096"/>
      <w:r>
        <w:lastRenderedPageBreak/>
        <w:t xml:space="preserve">2) </w:t>
      </w:r>
      <w:proofErr w:type="spellStart"/>
      <w:r w:rsidRPr="00E102AD">
        <w:t>Embase</w:t>
      </w:r>
      <w:proofErr w:type="spellEnd"/>
      <w:r w:rsidRPr="00E102AD">
        <w:t xml:space="preserve"> search</w:t>
      </w:r>
      <w:bookmarkEnd w:id="5"/>
      <w:bookmarkEnd w:id="6"/>
      <w:bookmarkEnd w:id="7"/>
    </w:p>
    <w:p w:rsidR="00A663F1" w:rsidRPr="000A6201" w:rsidRDefault="00A663F1" w:rsidP="007F3843">
      <w:pPr>
        <w:spacing w:after="0"/>
      </w:pP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proofErr w:type="spellStart"/>
      <w:proofErr w:type="gramStart"/>
      <w:r w:rsidRPr="00C31F91">
        <w:rPr>
          <w:rFonts w:eastAsia="Times New Roman" w:cs="Arial"/>
          <w:sz w:val="24"/>
          <w:szCs w:val="24"/>
          <w:lang w:eastAsia="en-GB"/>
        </w:rPr>
        <w:t>alzheimer</w:t>
      </w:r>
      <w:proofErr w:type="spellEnd"/>
      <w:proofErr w:type="gramEnd"/>
      <w:r w:rsidRPr="00C31F91">
        <w:rPr>
          <w:rFonts w:eastAsia="Times New Roman" w:cs="Arial"/>
          <w:sz w:val="24"/>
          <w:szCs w:val="24"/>
          <w:lang w:eastAsia="en-GB"/>
        </w:rPr>
        <w:t>*.</w:t>
      </w: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ti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 xml:space="preserve">. or </w:t>
      </w: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exp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 xml:space="preserve"> *</w:t>
      </w: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alzheimer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 xml:space="preserve"> disease/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rPr>
          <w:rFonts w:cs="Arial"/>
          <w:sz w:val="24"/>
          <w:szCs w:val="24"/>
        </w:rPr>
      </w:pPr>
      <w:r w:rsidRPr="00C31F91">
        <w:rPr>
          <w:rFonts w:eastAsia="Times New Roman" w:cs="Arial"/>
          <w:sz w:val="24"/>
          <w:szCs w:val="24"/>
          <w:lang w:eastAsia="en-GB"/>
        </w:rPr>
        <w:t>Parkinson*.</w:t>
      </w: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ti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 xml:space="preserve">. or </w:t>
      </w: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exp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 xml:space="preserve"> *Parkinson disease/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Arial"/>
          <w:sz w:val="24"/>
          <w:szCs w:val="24"/>
          <w:lang w:eastAsia="en-GB"/>
        </w:rPr>
        <w:t>1 or 2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rPr>
          <w:rFonts w:cs="Arial"/>
          <w:sz w:val="24"/>
          <w:szCs w:val="24"/>
        </w:rPr>
      </w:pPr>
      <w:proofErr w:type="spellStart"/>
      <w:r w:rsidRPr="00C31F91">
        <w:rPr>
          <w:rFonts w:cs="Arial"/>
          <w:sz w:val="24"/>
          <w:szCs w:val="24"/>
        </w:rPr>
        <w:t>Neuroprot</w:t>
      </w:r>
      <w:proofErr w:type="spellEnd"/>
      <w:r w:rsidRPr="00C31F91">
        <w:rPr>
          <w:rFonts w:cs="Arial"/>
          <w:sz w:val="24"/>
          <w:szCs w:val="24"/>
        </w:rPr>
        <w:t>*.</w:t>
      </w:r>
      <w:proofErr w:type="spellStart"/>
      <w:r w:rsidRPr="00C31F91">
        <w:rPr>
          <w:rFonts w:cs="Arial"/>
          <w:sz w:val="24"/>
          <w:szCs w:val="24"/>
        </w:rPr>
        <w:t>tw</w:t>
      </w:r>
      <w:proofErr w:type="spellEnd"/>
      <w:r w:rsidRPr="00C31F91">
        <w:rPr>
          <w:rFonts w:cs="Arial"/>
          <w:sz w:val="24"/>
          <w:szCs w:val="24"/>
        </w:rPr>
        <w:t xml:space="preserve">. 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rPr>
          <w:rFonts w:cs="Arial"/>
          <w:sz w:val="24"/>
          <w:szCs w:val="24"/>
        </w:rPr>
      </w:pPr>
      <w:r w:rsidRPr="00C31F91">
        <w:rPr>
          <w:rFonts w:cs="Arial"/>
          <w:sz w:val="24"/>
          <w:szCs w:val="24"/>
        </w:rPr>
        <w:t xml:space="preserve">Disease </w:t>
      </w:r>
      <w:proofErr w:type="spellStart"/>
      <w:r w:rsidRPr="00C31F91">
        <w:rPr>
          <w:rFonts w:cs="Arial"/>
          <w:sz w:val="24"/>
          <w:szCs w:val="24"/>
        </w:rPr>
        <w:t>modif</w:t>
      </w:r>
      <w:proofErr w:type="spellEnd"/>
      <w:r w:rsidRPr="00C31F91">
        <w:rPr>
          <w:rFonts w:cs="Arial"/>
          <w:sz w:val="24"/>
          <w:szCs w:val="24"/>
        </w:rPr>
        <w:t>*.</w:t>
      </w:r>
      <w:proofErr w:type="spellStart"/>
      <w:r w:rsidRPr="00C31F91">
        <w:rPr>
          <w:rFonts w:cs="Arial"/>
          <w:sz w:val="24"/>
          <w:szCs w:val="24"/>
        </w:rPr>
        <w:t>tw</w:t>
      </w:r>
      <w:proofErr w:type="spellEnd"/>
      <w:r w:rsidRPr="00C31F91">
        <w:rPr>
          <w:rFonts w:cs="Arial"/>
          <w:sz w:val="24"/>
          <w:szCs w:val="24"/>
        </w:rPr>
        <w:t xml:space="preserve">. 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rPr>
          <w:rFonts w:cs="Arial"/>
          <w:sz w:val="24"/>
          <w:szCs w:val="24"/>
        </w:rPr>
      </w:pPr>
      <w:proofErr w:type="spellStart"/>
      <w:r w:rsidRPr="00C31F91">
        <w:rPr>
          <w:rFonts w:cs="Arial"/>
          <w:sz w:val="24"/>
          <w:szCs w:val="24"/>
        </w:rPr>
        <w:t>Exp</w:t>
      </w:r>
      <w:proofErr w:type="spellEnd"/>
      <w:r w:rsidRPr="00C31F9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Neuroprotective agent</w:t>
      </w:r>
      <w:r w:rsidRPr="00C31F91">
        <w:rPr>
          <w:rFonts w:cs="Arial"/>
          <w:sz w:val="24"/>
          <w:szCs w:val="24"/>
        </w:rPr>
        <w:t>s/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Arial"/>
          <w:sz w:val="24"/>
          <w:szCs w:val="24"/>
          <w:lang w:eastAsia="en-GB"/>
        </w:rPr>
        <w:t>4 or 5 or 6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Arial"/>
          <w:sz w:val="24"/>
          <w:szCs w:val="24"/>
          <w:lang w:eastAsia="en-GB"/>
        </w:rPr>
        <w:t>3 and 7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proofErr w:type="gramStart"/>
      <w:r w:rsidRPr="00C31F91">
        <w:rPr>
          <w:rFonts w:eastAsia="Times New Roman" w:cs="Times New Roman"/>
          <w:sz w:val="24"/>
          <w:szCs w:val="24"/>
          <w:lang w:eastAsia="en-GB"/>
        </w:rPr>
        <w:t>random</w:t>
      </w:r>
      <w:proofErr w:type="gramEnd"/>
      <w:r w:rsidRPr="00C31F91">
        <w:rPr>
          <w:rFonts w:eastAsia="Times New Roman" w:cs="Times New Roman"/>
          <w:sz w:val="24"/>
          <w:szCs w:val="24"/>
          <w:lang w:eastAsia="en-GB"/>
        </w:rPr>
        <w:t>*.</w:t>
      </w:r>
      <w:proofErr w:type="spellStart"/>
      <w:r w:rsidRPr="00C31F91">
        <w:rPr>
          <w:rFonts w:eastAsia="Times New Roman" w:cs="Times New Roman"/>
          <w:sz w:val="24"/>
          <w:szCs w:val="24"/>
          <w:lang w:eastAsia="en-GB"/>
        </w:rPr>
        <w:t>tw</w:t>
      </w:r>
      <w:proofErr w:type="spellEnd"/>
      <w:r w:rsidRPr="00C31F91">
        <w:rPr>
          <w:rFonts w:eastAsia="Times New Roman" w:cs="Times New Roman"/>
          <w:sz w:val="24"/>
          <w:szCs w:val="24"/>
          <w:lang w:eastAsia="en-GB"/>
        </w:rPr>
        <w:t>.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proofErr w:type="gramStart"/>
      <w:r w:rsidRPr="00C31F91">
        <w:rPr>
          <w:rFonts w:eastAsia="Times New Roman" w:cs="Times New Roman"/>
          <w:sz w:val="24"/>
          <w:szCs w:val="24"/>
          <w:lang w:eastAsia="en-GB"/>
        </w:rPr>
        <w:t>factorial</w:t>
      </w:r>
      <w:proofErr w:type="gramEnd"/>
      <w:r w:rsidRPr="00C31F91">
        <w:rPr>
          <w:rFonts w:eastAsia="Times New Roman" w:cs="Times New Roman"/>
          <w:sz w:val="24"/>
          <w:szCs w:val="24"/>
          <w:lang w:eastAsia="en-GB"/>
        </w:rPr>
        <w:t>*.</w:t>
      </w:r>
      <w:proofErr w:type="spellStart"/>
      <w:r w:rsidRPr="00C31F91">
        <w:rPr>
          <w:rFonts w:eastAsia="Times New Roman" w:cs="Times New Roman"/>
          <w:sz w:val="24"/>
          <w:szCs w:val="24"/>
          <w:lang w:eastAsia="en-GB"/>
        </w:rPr>
        <w:t>tw</w:t>
      </w:r>
      <w:proofErr w:type="spellEnd"/>
      <w:r w:rsidRPr="00C31F91">
        <w:rPr>
          <w:rFonts w:eastAsia="Times New Roman" w:cs="Times New Roman"/>
          <w:sz w:val="24"/>
          <w:szCs w:val="24"/>
          <w:lang w:eastAsia="en-GB"/>
        </w:rPr>
        <w:t>.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Times New Roman"/>
          <w:sz w:val="24"/>
          <w:szCs w:val="24"/>
          <w:lang w:eastAsia="en-GB"/>
        </w:rPr>
        <w:t>(</w:t>
      </w:r>
      <w:proofErr w:type="gramStart"/>
      <w:r w:rsidRPr="00C31F91">
        <w:rPr>
          <w:rFonts w:eastAsia="Times New Roman" w:cs="Times New Roman"/>
          <w:sz w:val="24"/>
          <w:szCs w:val="24"/>
          <w:lang w:eastAsia="en-GB"/>
        </w:rPr>
        <w:t>crossover</w:t>
      </w:r>
      <w:proofErr w:type="gramEnd"/>
      <w:r w:rsidRPr="00C31F91">
        <w:rPr>
          <w:rFonts w:eastAsia="Times New Roman" w:cs="Times New Roman"/>
          <w:sz w:val="24"/>
          <w:szCs w:val="24"/>
          <w:lang w:eastAsia="en-GB"/>
        </w:rPr>
        <w:t>* or cross-over*).</w:t>
      </w:r>
      <w:proofErr w:type="spellStart"/>
      <w:r w:rsidRPr="00C31F91">
        <w:rPr>
          <w:rFonts w:eastAsia="Times New Roman" w:cs="Times New Roman"/>
          <w:sz w:val="24"/>
          <w:szCs w:val="24"/>
          <w:lang w:eastAsia="en-GB"/>
        </w:rPr>
        <w:t>tw</w:t>
      </w:r>
      <w:proofErr w:type="spellEnd"/>
      <w:r w:rsidRPr="00C31F91">
        <w:rPr>
          <w:rFonts w:eastAsia="Times New Roman" w:cs="Times New Roman"/>
          <w:sz w:val="24"/>
          <w:szCs w:val="24"/>
          <w:lang w:eastAsia="en-GB"/>
        </w:rPr>
        <w:t>.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proofErr w:type="gramStart"/>
      <w:r w:rsidRPr="00C31F91">
        <w:rPr>
          <w:rFonts w:eastAsia="Times New Roman" w:cs="Times New Roman"/>
          <w:sz w:val="24"/>
          <w:szCs w:val="24"/>
          <w:lang w:eastAsia="en-GB"/>
        </w:rPr>
        <w:t>placebo</w:t>
      </w:r>
      <w:proofErr w:type="gramEnd"/>
      <w:r w:rsidRPr="00C31F91">
        <w:rPr>
          <w:rFonts w:eastAsia="Times New Roman" w:cs="Times New Roman"/>
          <w:sz w:val="24"/>
          <w:szCs w:val="24"/>
          <w:lang w:eastAsia="en-GB"/>
        </w:rPr>
        <w:t>*.</w:t>
      </w:r>
      <w:proofErr w:type="spellStart"/>
      <w:r w:rsidRPr="00C31F91">
        <w:rPr>
          <w:rFonts w:eastAsia="Times New Roman" w:cs="Times New Roman"/>
          <w:sz w:val="24"/>
          <w:szCs w:val="24"/>
          <w:lang w:eastAsia="en-GB"/>
        </w:rPr>
        <w:t>tw</w:t>
      </w:r>
      <w:proofErr w:type="spellEnd"/>
      <w:r w:rsidRPr="00C31F91">
        <w:rPr>
          <w:rFonts w:eastAsia="Times New Roman" w:cs="Times New Roman"/>
          <w:sz w:val="24"/>
          <w:szCs w:val="24"/>
          <w:lang w:eastAsia="en-GB"/>
        </w:rPr>
        <w:t>.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Times New Roman"/>
          <w:sz w:val="24"/>
          <w:szCs w:val="24"/>
          <w:lang w:eastAsia="en-GB"/>
        </w:rPr>
        <w:t>(</w:t>
      </w:r>
      <w:proofErr w:type="spellStart"/>
      <w:proofErr w:type="gramStart"/>
      <w:r w:rsidRPr="00C31F91">
        <w:rPr>
          <w:rFonts w:eastAsia="Times New Roman" w:cs="Times New Roman"/>
          <w:sz w:val="24"/>
          <w:szCs w:val="24"/>
          <w:lang w:eastAsia="en-GB"/>
        </w:rPr>
        <w:t>doubl</w:t>
      </w:r>
      <w:proofErr w:type="spellEnd"/>
      <w:proofErr w:type="gramEnd"/>
      <w:r w:rsidRPr="00C31F91">
        <w:rPr>
          <w:rFonts w:eastAsia="Times New Roman" w:cs="Times New Roman"/>
          <w:sz w:val="24"/>
          <w:szCs w:val="24"/>
          <w:lang w:eastAsia="en-GB"/>
        </w:rPr>
        <w:t xml:space="preserve">* </w:t>
      </w:r>
      <w:proofErr w:type="spellStart"/>
      <w:r w:rsidRPr="00C31F91">
        <w:rPr>
          <w:rFonts w:eastAsia="Times New Roman" w:cs="Times New Roman"/>
          <w:sz w:val="24"/>
          <w:szCs w:val="24"/>
          <w:lang w:eastAsia="en-GB"/>
        </w:rPr>
        <w:t>adj</w:t>
      </w:r>
      <w:proofErr w:type="spellEnd"/>
      <w:r w:rsidRPr="00C31F91">
        <w:rPr>
          <w:rFonts w:eastAsia="Times New Roman" w:cs="Times New Roman"/>
          <w:sz w:val="24"/>
          <w:szCs w:val="24"/>
          <w:lang w:eastAsia="en-GB"/>
        </w:rPr>
        <w:t xml:space="preserve"> blind*).</w:t>
      </w:r>
      <w:proofErr w:type="spellStart"/>
      <w:r w:rsidRPr="00C31F91">
        <w:rPr>
          <w:rFonts w:eastAsia="Times New Roman" w:cs="Times New Roman"/>
          <w:sz w:val="24"/>
          <w:szCs w:val="24"/>
          <w:lang w:eastAsia="en-GB"/>
        </w:rPr>
        <w:t>tw</w:t>
      </w:r>
      <w:proofErr w:type="spellEnd"/>
      <w:r w:rsidRPr="00C31F91">
        <w:rPr>
          <w:rFonts w:eastAsia="Times New Roman" w:cs="Times New Roman"/>
          <w:sz w:val="24"/>
          <w:szCs w:val="24"/>
          <w:lang w:eastAsia="en-GB"/>
        </w:rPr>
        <w:t>.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Times New Roman"/>
          <w:sz w:val="24"/>
          <w:szCs w:val="24"/>
          <w:lang w:eastAsia="en-GB"/>
        </w:rPr>
        <w:t>(</w:t>
      </w:r>
      <w:proofErr w:type="spellStart"/>
      <w:proofErr w:type="gramStart"/>
      <w:r w:rsidRPr="00C31F91">
        <w:rPr>
          <w:rFonts w:eastAsia="Times New Roman" w:cs="Times New Roman"/>
          <w:sz w:val="24"/>
          <w:szCs w:val="24"/>
          <w:lang w:eastAsia="en-GB"/>
        </w:rPr>
        <w:t>singl</w:t>
      </w:r>
      <w:proofErr w:type="spellEnd"/>
      <w:proofErr w:type="gramEnd"/>
      <w:r w:rsidRPr="00C31F91">
        <w:rPr>
          <w:rFonts w:eastAsia="Times New Roman" w:cs="Times New Roman"/>
          <w:sz w:val="24"/>
          <w:szCs w:val="24"/>
          <w:lang w:eastAsia="en-GB"/>
        </w:rPr>
        <w:t xml:space="preserve">* </w:t>
      </w:r>
      <w:proofErr w:type="spellStart"/>
      <w:r w:rsidRPr="00C31F91">
        <w:rPr>
          <w:rFonts w:eastAsia="Times New Roman" w:cs="Times New Roman"/>
          <w:sz w:val="24"/>
          <w:szCs w:val="24"/>
          <w:lang w:eastAsia="en-GB"/>
        </w:rPr>
        <w:t>adj</w:t>
      </w:r>
      <w:proofErr w:type="spellEnd"/>
      <w:r w:rsidRPr="00C31F91">
        <w:rPr>
          <w:rFonts w:eastAsia="Times New Roman" w:cs="Times New Roman"/>
          <w:sz w:val="24"/>
          <w:szCs w:val="24"/>
          <w:lang w:eastAsia="en-GB"/>
        </w:rPr>
        <w:t xml:space="preserve"> blind*).</w:t>
      </w:r>
      <w:proofErr w:type="spellStart"/>
      <w:r w:rsidRPr="00C31F91">
        <w:rPr>
          <w:rFonts w:eastAsia="Times New Roman" w:cs="Times New Roman"/>
          <w:sz w:val="24"/>
          <w:szCs w:val="24"/>
          <w:lang w:eastAsia="en-GB"/>
        </w:rPr>
        <w:t>tw</w:t>
      </w:r>
      <w:proofErr w:type="spellEnd"/>
      <w:r w:rsidRPr="00C31F91">
        <w:rPr>
          <w:rFonts w:eastAsia="Times New Roman" w:cs="Times New Roman"/>
          <w:sz w:val="24"/>
          <w:szCs w:val="24"/>
          <w:lang w:eastAsia="en-GB"/>
        </w:rPr>
        <w:t>.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proofErr w:type="gramStart"/>
      <w:r w:rsidRPr="00C31F91">
        <w:rPr>
          <w:rFonts w:eastAsia="Times New Roman" w:cs="Times New Roman"/>
          <w:sz w:val="24"/>
          <w:szCs w:val="24"/>
          <w:lang w:eastAsia="en-GB"/>
        </w:rPr>
        <w:t>assign</w:t>
      </w:r>
      <w:proofErr w:type="gramEnd"/>
      <w:r w:rsidRPr="00C31F91">
        <w:rPr>
          <w:rFonts w:eastAsia="Times New Roman" w:cs="Times New Roman"/>
          <w:sz w:val="24"/>
          <w:szCs w:val="24"/>
          <w:lang w:eastAsia="en-GB"/>
        </w:rPr>
        <w:t>*.</w:t>
      </w:r>
      <w:proofErr w:type="spellStart"/>
      <w:r w:rsidRPr="00C31F91">
        <w:rPr>
          <w:rFonts w:eastAsia="Times New Roman" w:cs="Times New Roman"/>
          <w:sz w:val="24"/>
          <w:szCs w:val="24"/>
          <w:lang w:eastAsia="en-GB"/>
        </w:rPr>
        <w:t>tw</w:t>
      </w:r>
      <w:proofErr w:type="spellEnd"/>
      <w:r w:rsidRPr="00C31F91">
        <w:rPr>
          <w:rFonts w:eastAsia="Times New Roman" w:cs="Times New Roman"/>
          <w:sz w:val="24"/>
          <w:szCs w:val="24"/>
          <w:lang w:eastAsia="en-GB"/>
        </w:rPr>
        <w:t>.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proofErr w:type="spellStart"/>
      <w:proofErr w:type="gramStart"/>
      <w:r w:rsidRPr="00C31F91">
        <w:rPr>
          <w:rFonts w:eastAsia="Times New Roman" w:cs="Times New Roman"/>
          <w:sz w:val="24"/>
          <w:szCs w:val="24"/>
          <w:lang w:eastAsia="en-GB"/>
        </w:rPr>
        <w:t>allocat</w:t>
      </w:r>
      <w:proofErr w:type="spellEnd"/>
      <w:proofErr w:type="gramEnd"/>
      <w:r w:rsidRPr="00C31F91">
        <w:rPr>
          <w:rFonts w:eastAsia="Times New Roman" w:cs="Times New Roman"/>
          <w:sz w:val="24"/>
          <w:szCs w:val="24"/>
          <w:lang w:eastAsia="en-GB"/>
        </w:rPr>
        <w:t>*.</w:t>
      </w:r>
      <w:proofErr w:type="spellStart"/>
      <w:r w:rsidRPr="00C31F91">
        <w:rPr>
          <w:rFonts w:eastAsia="Times New Roman" w:cs="Times New Roman"/>
          <w:sz w:val="24"/>
          <w:szCs w:val="24"/>
          <w:lang w:eastAsia="en-GB"/>
        </w:rPr>
        <w:t>tw</w:t>
      </w:r>
      <w:proofErr w:type="spellEnd"/>
      <w:r w:rsidRPr="00C31F91">
        <w:rPr>
          <w:rFonts w:eastAsia="Times New Roman" w:cs="Times New Roman"/>
          <w:sz w:val="24"/>
          <w:szCs w:val="24"/>
          <w:lang w:eastAsia="en-GB"/>
        </w:rPr>
        <w:t>.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proofErr w:type="gramStart"/>
      <w:r w:rsidRPr="00C31F91">
        <w:rPr>
          <w:rFonts w:eastAsia="Times New Roman" w:cs="Times New Roman"/>
          <w:sz w:val="24"/>
          <w:szCs w:val="24"/>
          <w:lang w:eastAsia="en-GB"/>
        </w:rPr>
        <w:t>volunteer</w:t>
      </w:r>
      <w:proofErr w:type="gramEnd"/>
      <w:r w:rsidRPr="00C31F91">
        <w:rPr>
          <w:rFonts w:eastAsia="Times New Roman" w:cs="Times New Roman"/>
          <w:sz w:val="24"/>
          <w:szCs w:val="24"/>
          <w:lang w:eastAsia="en-GB"/>
        </w:rPr>
        <w:t>*.</w:t>
      </w:r>
      <w:proofErr w:type="spellStart"/>
      <w:r w:rsidRPr="00C31F91">
        <w:rPr>
          <w:rFonts w:eastAsia="Times New Roman" w:cs="Times New Roman"/>
          <w:sz w:val="24"/>
          <w:szCs w:val="24"/>
          <w:lang w:eastAsia="en-GB"/>
        </w:rPr>
        <w:t>tw</w:t>
      </w:r>
      <w:proofErr w:type="spellEnd"/>
      <w:r w:rsidRPr="00C31F91">
        <w:rPr>
          <w:rFonts w:eastAsia="Times New Roman" w:cs="Times New Roman"/>
          <w:sz w:val="24"/>
          <w:szCs w:val="24"/>
          <w:lang w:eastAsia="en-GB"/>
        </w:rPr>
        <w:t>.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Times New Roman"/>
          <w:sz w:val="24"/>
          <w:szCs w:val="24"/>
          <w:lang w:eastAsia="en-GB"/>
        </w:rPr>
        <w:t>Crossover Procedure/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Times New Roman"/>
          <w:sz w:val="24"/>
          <w:szCs w:val="24"/>
          <w:lang w:eastAsia="en-GB"/>
        </w:rPr>
        <w:t>Double-blind Procedure/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Times New Roman"/>
          <w:sz w:val="24"/>
          <w:szCs w:val="24"/>
          <w:lang w:eastAsia="en-GB"/>
        </w:rPr>
        <w:t>Randomized Controlled Trial/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Times New Roman"/>
          <w:sz w:val="24"/>
          <w:szCs w:val="24"/>
          <w:lang w:eastAsia="en-GB"/>
        </w:rPr>
        <w:t>Single-blind Procedure/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Arial"/>
          <w:sz w:val="24"/>
          <w:szCs w:val="24"/>
          <w:lang w:eastAsia="en-GB"/>
        </w:rPr>
        <w:t>9 or 10 or 11 or 12 or 13 or 14 or 15 or 16 or 17 or 18 or 19 or 20 or 21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Exp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 xml:space="preserve"> animal/ not human/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Arial"/>
          <w:sz w:val="24"/>
          <w:szCs w:val="24"/>
          <w:lang w:eastAsia="en-GB"/>
        </w:rPr>
        <w:t>22 not 23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Arial"/>
          <w:sz w:val="24"/>
          <w:szCs w:val="24"/>
          <w:lang w:eastAsia="en-GB"/>
        </w:rPr>
        <w:t>8 and 24</w:t>
      </w:r>
    </w:p>
    <w:p w:rsidR="00A663F1" w:rsidRPr="00C31F91" w:rsidRDefault="00A663F1" w:rsidP="00A36E13">
      <w:pPr>
        <w:pStyle w:val="ListParagraph"/>
        <w:numPr>
          <w:ilvl w:val="0"/>
          <w:numId w:val="33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Style w:val="searchhistory-search-term"/>
          <w:color w:val="0A0905"/>
          <w:sz w:val="24"/>
          <w:szCs w:val="24"/>
        </w:rPr>
        <w:t xml:space="preserve">limit 25 to </w:t>
      </w:r>
      <w:proofErr w:type="spellStart"/>
      <w:r w:rsidRPr="00C31F91">
        <w:rPr>
          <w:rStyle w:val="searchhistory-search-term"/>
          <w:color w:val="0A0905"/>
          <w:sz w:val="24"/>
          <w:szCs w:val="24"/>
        </w:rPr>
        <w:t>yr</w:t>
      </w:r>
      <w:proofErr w:type="spellEnd"/>
      <w:r w:rsidRPr="00C31F91">
        <w:rPr>
          <w:rStyle w:val="searchhistory-search-term"/>
          <w:color w:val="0A0905"/>
          <w:sz w:val="24"/>
          <w:szCs w:val="24"/>
        </w:rPr>
        <w:t>=</w:t>
      </w:r>
      <w:r>
        <w:rPr>
          <w:rFonts w:eastAsia="Times New Roman" w:cs="Arial"/>
          <w:sz w:val="24"/>
          <w:szCs w:val="24"/>
          <w:lang w:eastAsia="en-GB"/>
        </w:rPr>
        <w:t>“</w:t>
      </w:r>
      <w:r w:rsidRPr="00C31F91">
        <w:rPr>
          <w:rFonts w:eastAsia="Times New Roman" w:cs="Arial"/>
          <w:sz w:val="24"/>
          <w:szCs w:val="24"/>
          <w:lang w:eastAsia="en-GB"/>
        </w:rPr>
        <w:t>19</w:t>
      </w:r>
      <w:r>
        <w:rPr>
          <w:rFonts w:eastAsia="Times New Roman" w:cs="Arial"/>
          <w:sz w:val="24"/>
          <w:szCs w:val="24"/>
          <w:lang w:eastAsia="en-GB"/>
        </w:rPr>
        <w:t>80-Current”</w:t>
      </w:r>
    </w:p>
    <w:p w:rsidR="00A663F1" w:rsidRPr="00C31F91" w:rsidRDefault="00A663F1" w:rsidP="007F3843">
      <w:pPr>
        <w:spacing w:after="0"/>
        <w:rPr>
          <w:rFonts w:cs="Arial"/>
          <w:b/>
          <w:sz w:val="24"/>
          <w:szCs w:val="24"/>
        </w:rPr>
      </w:pPr>
    </w:p>
    <w:p w:rsidR="00A663F1" w:rsidRPr="00DA7A49" w:rsidRDefault="00A663F1" w:rsidP="00A36E13">
      <w:pPr>
        <w:spacing w:after="0"/>
        <w:rPr>
          <w:sz w:val="20"/>
          <w:szCs w:val="20"/>
        </w:rPr>
      </w:pPr>
      <w:r w:rsidRPr="00DA7A49">
        <w:rPr>
          <w:sz w:val="20"/>
          <w:szCs w:val="20"/>
        </w:rPr>
        <w:t>[Includes search terms used by the UK Cochrane Centre for searching EMBASE for randomised controlled trials</w:t>
      </w:r>
      <w:r w:rsidR="00E52A1F">
        <w:rPr>
          <w:sz w:val="20"/>
          <w:szCs w:val="20"/>
        </w:rPr>
        <w:t xml:space="preserve"> </w:t>
      </w:r>
      <w:r w:rsidR="00BD7F37">
        <w:rPr>
          <w:noProof/>
          <w:sz w:val="20"/>
          <w:szCs w:val="20"/>
        </w:rPr>
        <w:t>[2</w:t>
      </w:r>
      <w:bookmarkStart w:id="8" w:name="_GoBack"/>
      <w:bookmarkEnd w:id="8"/>
      <w:r>
        <w:rPr>
          <w:noProof/>
          <w:sz w:val="20"/>
          <w:szCs w:val="20"/>
        </w:rPr>
        <w:t>]</w:t>
      </w:r>
      <w:r w:rsidRPr="00DA7A49">
        <w:rPr>
          <w:sz w:val="20"/>
          <w:szCs w:val="20"/>
        </w:rPr>
        <w:t>]</w:t>
      </w:r>
    </w:p>
    <w:p w:rsidR="00A663F1" w:rsidRDefault="00A663F1" w:rsidP="007F3843">
      <w:pPr>
        <w:spacing w:after="0"/>
        <w:rPr>
          <w:rFonts w:cs="Arial"/>
          <w:b/>
          <w:sz w:val="24"/>
          <w:szCs w:val="24"/>
        </w:rPr>
      </w:pPr>
    </w:p>
    <w:p w:rsidR="00A663F1" w:rsidRPr="00476638" w:rsidRDefault="00A663F1" w:rsidP="007F3843">
      <w:pPr>
        <w:spacing w:after="0"/>
        <w:rPr>
          <w:rFonts w:cs="Arial"/>
          <w:b/>
          <w:sz w:val="24"/>
          <w:szCs w:val="24"/>
        </w:rPr>
      </w:pPr>
      <w:r w:rsidRPr="00476638">
        <w:rPr>
          <w:rFonts w:cs="Arial"/>
          <w:b/>
          <w:sz w:val="24"/>
          <w:szCs w:val="24"/>
        </w:rPr>
        <w:t>Total retrieved =</w:t>
      </w:r>
      <w:r>
        <w:rPr>
          <w:rFonts w:cs="Arial"/>
          <w:b/>
          <w:sz w:val="24"/>
          <w:szCs w:val="24"/>
        </w:rPr>
        <w:t xml:space="preserve"> 427</w:t>
      </w: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Pr="00DA7A49" w:rsidRDefault="00A663F1" w:rsidP="007F3843">
      <w:pPr>
        <w:spacing w:after="0" w:line="360" w:lineRule="auto"/>
        <w:rPr>
          <w:rFonts w:cs="Arial"/>
          <w:b/>
          <w:sz w:val="16"/>
          <w:szCs w:val="16"/>
        </w:rPr>
      </w:pPr>
    </w:p>
    <w:p w:rsidR="00A663F1" w:rsidRPr="00712A27" w:rsidRDefault="00A663F1" w:rsidP="007F3843">
      <w:pPr>
        <w:pStyle w:val="Heading2"/>
      </w:pPr>
      <w:bookmarkStart w:id="9" w:name="_Toc354739271"/>
      <w:bookmarkStart w:id="10" w:name="_Toc385693636"/>
      <w:bookmarkStart w:id="11" w:name="_Toc385698097"/>
      <w:r>
        <w:lastRenderedPageBreak/>
        <w:t xml:space="preserve">3) </w:t>
      </w:r>
      <w:r w:rsidRPr="00E102AD">
        <w:t>CENTRAL search</w:t>
      </w:r>
      <w:bookmarkEnd w:id="9"/>
      <w:bookmarkEnd w:id="10"/>
      <w:bookmarkEnd w:id="11"/>
    </w:p>
    <w:p w:rsidR="00A663F1" w:rsidRPr="00C31F91" w:rsidRDefault="00A663F1" w:rsidP="00A36E13">
      <w:pPr>
        <w:pStyle w:val="ListParagraph"/>
        <w:numPr>
          <w:ilvl w:val="0"/>
          <w:numId w:val="34"/>
        </w:numPr>
        <w:spacing w:after="0"/>
        <w:rPr>
          <w:rFonts w:eastAsia="Times New Roman" w:cs="Arial"/>
          <w:sz w:val="24"/>
          <w:szCs w:val="24"/>
          <w:lang w:eastAsia="en-GB"/>
        </w:rPr>
      </w:pPr>
      <w:proofErr w:type="spellStart"/>
      <w:proofErr w:type="gramStart"/>
      <w:r w:rsidRPr="00C31F91">
        <w:rPr>
          <w:rFonts w:eastAsia="Times New Roman" w:cs="Arial"/>
          <w:sz w:val="24"/>
          <w:szCs w:val="24"/>
          <w:lang w:eastAsia="en-GB"/>
        </w:rPr>
        <w:t>alzheimer</w:t>
      </w:r>
      <w:proofErr w:type="spellEnd"/>
      <w:proofErr w:type="gramEnd"/>
      <w:r w:rsidRPr="00C31F91">
        <w:rPr>
          <w:rFonts w:eastAsia="Times New Roman" w:cs="Arial"/>
          <w:sz w:val="24"/>
          <w:szCs w:val="24"/>
          <w:lang w:eastAsia="en-GB"/>
        </w:rPr>
        <w:t>*.</w:t>
      </w: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ti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 xml:space="preserve">. or </w:t>
      </w: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exp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 xml:space="preserve"> *</w:t>
      </w: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alzheimer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 xml:space="preserve"> disease/</w:t>
      </w:r>
    </w:p>
    <w:p w:rsidR="00A663F1" w:rsidRPr="00C31F91" w:rsidRDefault="00A663F1" w:rsidP="00A36E13">
      <w:pPr>
        <w:pStyle w:val="ListParagraph"/>
        <w:numPr>
          <w:ilvl w:val="0"/>
          <w:numId w:val="34"/>
        </w:numPr>
        <w:rPr>
          <w:rFonts w:cs="Arial"/>
          <w:sz w:val="24"/>
          <w:szCs w:val="24"/>
        </w:rPr>
      </w:pPr>
      <w:r w:rsidRPr="00C31F91">
        <w:rPr>
          <w:rFonts w:eastAsia="Times New Roman" w:cs="Arial"/>
          <w:sz w:val="24"/>
          <w:szCs w:val="24"/>
          <w:lang w:eastAsia="en-GB"/>
        </w:rPr>
        <w:t>Parkinson*.</w:t>
      </w: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ti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 xml:space="preserve">. or </w:t>
      </w:r>
      <w:proofErr w:type="spellStart"/>
      <w:r w:rsidRPr="00C31F91">
        <w:rPr>
          <w:rFonts w:eastAsia="Times New Roman" w:cs="Arial"/>
          <w:sz w:val="24"/>
          <w:szCs w:val="24"/>
          <w:lang w:eastAsia="en-GB"/>
        </w:rPr>
        <w:t>exp</w:t>
      </w:r>
      <w:proofErr w:type="spellEnd"/>
      <w:r w:rsidRPr="00C31F91">
        <w:rPr>
          <w:rFonts w:eastAsia="Times New Roman" w:cs="Arial"/>
          <w:sz w:val="24"/>
          <w:szCs w:val="24"/>
          <w:lang w:eastAsia="en-GB"/>
        </w:rPr>
        <w:t xml:space="preserve"> *Parkinson disease/</w:t>
      </w:r>
    </w:p>
    <w:p w:rsidR="00A663F1" w:rsidRPr="00C31F91" w:rsidRDefault="00A663F1" w:rsidP="00A36E13">
      <w:pPr>
        <w:pStyle w:val="ListParagraph"/>
        <w:numPr>
          <w:ilvl w:val="0"/>
          <w:numId w:val="34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Arial"/>
          <w:sz w:val="24"/>
          <w:szCs w:val="24"/>
          <w:lang w:eastAsia="en-GB"/>
        </w:rPr>
        <w:t>1 or 2</w:t>
      </w:r>
    </w:p>
    <w:p w:rsidR="00A663F1" w:rsidRPr="00C31F91" w:rsidRDefault="00A663F1" w:rsidP="00A36E13">
      <w:pPr>
        <w:pStyle w:val="ListParagraph"/>
        <w:numPr>
          <w:ilvl w:val="0"/>
          <w:numId w:val="34"/>
        </w:numPr>
        <w:rPr>
          <w:rFonts w:cs="Arial"/>
          <w:sz w:val="24"/>
          <w:szCs w:val="24"/>
        </w:rPr>
      </w:pPr>
      <w:proofErr w:type="spellStart"/>
      <w:r w:rsidRPr="00C31F91">
        <w:rPr>
          <w:rFonts w:cs="Arial"/>
          <w:sz w:val="24"/>
          <w:szCs w:val="24"/>
        </w:rPr>
        <w:t>Neuroprot</w:t>
      </w:r>
      <w:proofErr w:type="spellEnd"/>
      <w:r w:rsidRPr="00C31F91">
        <w:rPr>
          <w:rFonts w:cs="Arial"/>
          <w:sz w:val="24"/>
          <w:szCs w:val="24"/>
        </w:rPr>
        <w:t>*.</w:t>
      </w:r>
      <w:proofErr w:type="spellStart"/>
      <w:r w:rsidRPr="00C31F91">
        <w:rPr>
          <w:rFonts w:cs="Arial"/>
          <w:sz w:val="24"/>
          <w:szCs w:val="24"/>
        </w:rPr>
        <w:t>tw</w:t>
      </w:r>
      <w:proofErr w:type="spellEnd"/>
      <w:r w:rsidRPr="00C31F91">
        <w:rPr>
          <w:rFonts w:cs="Arial"/>
          <w:sz w:val="24"/>
          <w:szCs w:val="24"/>
        </w:rPr>
        <w:t xml:space="preserve">. </w:t>
      </w:r>
    </w:p>
    <w:p w:rsidR="00A663F1" w:rsidRPr="00C31F91" w:rsidRDefault="00A663F1" w:rsidP="00A36E13">
      <w:pPr>
        <w:pStyle w:val="ListParagraph"/>
        <w:numPr>
          <w:ilvl w:val="0"/>
          <w:numId w:val="34"/>
        </w:numPr>
        <w:rPr>
          <w:rFonts w:cs="Arial"/>
          <w:sz w:val="24"/>
          <w:szCs w:val="24"/>
        </w:rPr>
      </w:pPr>
      <w:r w:rsidRPr="00C31F91">
        <w:rPr>
          <w:rFonts w:cs="Arial"/>
          <w:sz w:val="24"/>
          <w:szCs w:val="24"/>
        </w:rPr>
        <w:t xml:space="preserve">Disease </w:t>
      </w:r>
      <w:proofErr w:type="spellStart"/>
      <w:r w:rsidRPr="00C31F91">
        <w:rPr>
          <w:rFonts w:cs="Arial"/>
          <w:sz w:val="24"/>
          <w:szCs w:val="24"/>
        </w:rPr>
        <w:t>modif</w:t>
      </w:r>
      <w:proofErr w:type="spellEnd"/>
      <w:r w:rsidRPr="00C31F91">
        <w:rPr>
          <w:rFonts w:cs="Arial"/>
          <w:sz w:val="24"/>
          <w:szCs w:val="24"/>
        </w:rPr>
        <w:t>*.</w:t>
      </w:r>
      <w:proofErr w:type="spellStart"/>
      <w:r w:rsidRPr="00C31F91">
        <w:rPr>
          <w:rFonts w:cs="Arial"/>
          <w:sz w:val="24"/>
          <w:szCs w:val="24"/>
        </w:rPr>
        <w:t>tw</w:t>
      </w:r>
      <w:proofErr w:type="spellEnd"/>
      <w:r w:rsidRPr="00C31F91">
        <w:rPr>
          <w:rFonts w:cs="Arial"/>
          <w:sz w:val="24"/>
          <w:szCs w:val="24"/>
        </w:rPr>
        <w:t xml:space="preserve">. </w:t>
      </w:r>
    </w:p>
    <w:p w:rsidR="00A663F1" w:rsidRPr="00C31F91" w:rsidRDefault="00A663F1" w:rsidP="00A36E13">
      <w:pPr>
        <w:pStyle w:val="ListParagraph"/>
        <w:numPr>
          <w:ilvl w:val="0"/>
          <w:numId w:val="34"/>
        </w:numPr>
        <w:rPr>
          <w:rFonts w:cs="Arial"/>
          <w:sz w:val="24"/>
          <w:szCs w:val="24"/>
        </w:rPr>
      </w:pPr>
      <w:proofErr w:type="spellStart"/>
      <w:r w:rsidRPr="00C31F91">
        <w:rPr>
          <w:rFonts w:cs="Arial"/>
          <w:sz w:val="24"/>
          <w:szCs w:val="24"/>
        </w:rPr>
        <w:t>Exp</w:t>
      </w:r>
      <w:proofErr w:type="spellEnd"/>
      <w:r w:rsidRPr="00C31F9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Neuroprotective agent</w:t>
      </w:r>
      <w:r w:rsidRPr="00C31F91">
        <w:rPr>
          <w:rFonts w:cs="Arial"/>
          <w:sz w:val="24"/>
          <w:szCs w:val="24"/>
        </w:rPr>
        <w:t>s/</w:t>
      </w:r>
    </w:p>
    <w:p w:rsidR="00A663F1" w:rsidRPr="00C31F91" w:rsidRDefault="00A663F1" w:rsidP="00A36E13">
      <w:pPr>
        <w:pStyle w:val="ListParagraph"/>
        <w:numPr>
          <w:ilvl w:val="0"/>
          <w:numId w:val="34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Arial"/>
          <w:sz w:val="24"/>
          <w:szCs w:val="24"/>
          <w:lang w:eastAsia="en-GB"/>
        </w:rPr>
        <w:t>4 or 5 or 6</w:t>
      </w:r>
    </w:p>
    <w:p w:rsidR="00A663F1" w:rsidRPr="00C31F91" w:rsidRDefault="00A663F1" w:rsidP="00A36E13">
      <w:pPr>
        <w:pStyle w:val="ListParagraph"/>
        <w:numPr>
          <w:ilvl w:val="0"/>
          <w:numId w:val="34"/>
        </w:numPr>
        <w:spacing w:after="0"/>
        <w:rPr>
          <w:rFonts w:eastAsia="Times New Roman" w:cs="Arial"/>
          <w:sz w:val="24"/>
          <w:szCs w:val="24"/>
          <w:lang w:eastAsia="en-GB"/>
        </w:rPr>
      </w:pPr>
      <w:r w:rsidRPr="00C31F91">
        <w:rPr>
          <w:rFonts w:eastAsia="Times New Roman" w:cs="Arial"/>
          <w:sz w:val="24"/>
          <w:szCs w:val="24"/>
          <w:lang w:eastAsia="en-GB"/>
        </w:rPr>
        <w:t>3 and 7</w:t>
      </w:r>
    </w:p>
    <w:p w:rsidR="00A663F1" w:rsidRPr="00AA2EA7" w:rsidRDefault="00A663F1" w:rsidP="00A36E13">
      <w:pPr>
        <w:pStyle w:val="ListParagraph"/>
        <w:spacing w:after="0"/>
        <w:ind w:left="360"/>
        <w:rPr>
          <w:rFonts w:eastAsia="Times New Roman" w:cs="Arial"/>
          <w:lang w:eastAsia="en-GB"/>
        </w:rPr>
      </w:pPr>
    </w:p>
    <w:p w:rsidR="00A663F1" w:rsidRPr="00476638" w:rsidRDefault="00A663F1" w:rsidP="008A3289">
      <w:pPr>
        <w:spacing w:after="0"/>
        <w:rPr>
          <w:rFonts w:cs="Arial"/>
          <w:b/>
          <w:sz w:val="24"/>
          <w:szCs w:val="24"/>
        </w:rPr>
      </w:pPr>
      <w:r w:rsidRPr="00476638">
        <w:rPr>
          <w:rFonts w:cs="Arial"/>
          <w:b/>
          <w:sz w:val="24"/>
          <w:szCs w:val="24"/>
        </w:rPr>
        <w:t>Total retrieved =</w:t>
      </w:r>
      <w:r>
        <w:rPr>
          <w:rFonts w:cs="Arial"/>
          <w:b/>
          <w:sz w:val="24"/>
          <w:szCs w:val="24"/>
        </w:rPr>
        <w:t xml:space="preserve"> 249</w:t>
      </w:r>
    </w:p>
    <w:p w:rsidR="00A663F1" w:rsidRDefault="00A663F1" w:rsidP="008A3289">
      <w:pPr>
        <w:pStyle w:val="Heading2"/>
        <w:rPr>
          <w:sz w:val="16"/>
          <w:szCs w:val="16"/>
        </w:rPr>
      </w:pPr>
    </w:p>
    <w:p w:rsidR="00A663F1" w:rsidRDefault="00A663F1" w:rsidP="00DA7A49"/>
    <w:p w:rsidR="00A663F1" w:rsidRDefault="00A663F1" w:rsidP="00DA7A49"/>
    <w:p w:rsidR="00A663F1" w:rsidRPr="00DA7A49" w:rsidRDefault="00A663F1" w:rsidP="00DA7A49"/>
    <w:p w:rsidR="00A663F1" w:rsidRPr="00E102AD" w:rsidRDefault="00A663F1" w:rsidP="00D32B59">
      <w:pPr>
        <w:pStyle w:val="Heading2"/>
      </w:pPr>
      <w:bookmarkStart w:id="12" w:name="_Toc385693637"/>
      <w:bookmarkStart w:id="13" w:name="_Toc385698098"/>
      <w:r>
        <w:t xml:space="preserve">4) </w:t>
      </w:r>
      <w:r w:rsidRPr="00E102AD">
        <w:t>Clinicaltrials.gov search</w:t>
      </w:r>
      <w:bookmarkEnd w:id="12"/>
      <w:bookmarkEnd w:id="13"/>
      <w:r w:rsidRPr="00E102AD">
        <w:t xml:space="preserve"> </w:t>
      </w:r>
    </w:p>
    <w:p w:rsidR="00A663F1" w:rsidRPr="00E102AD" w:rsidRDefault="00A663F1" w:rsidP="00DA7A49">
      <w:pPr>
        <w:pStyle w:val="Heading3"/>
      </w:pPr>
      <w:bookmarkStart w:id="14" w:name="_Toc385693638"/>
      <w:bookmarkStart w:id="15" w:name="_Toc385698099"/>
      <w:r>
        <w:t xml:space="preserve">   </w:t>
      </w:r>
      <w:r w:rsidRPr="00E102AD">
        <w:t>a) Parkinson’s disease</w:t>
      </w:r>
      <w:bookmarkEnd w:id="14"/>
      <w:bookmarkEnd w:id="15"/>
    </w:p>
    <w:p w:rsidR="00A663F1" w:rsidRDefault="00A663F1" w:rsidP="00D32B59">
      <w:pPr>
        <w:spacing w:after="0"/>
        <w:rPr>
          <w:rFonts w:eastAsia="Times New Roman" w:cs="Arial"/>
          <w:sz w:val="24"/>
          <w:szCs w:val="24"/>
          <w:lang w:eastAsia="en-GB"/>
        </w:rPr>
      </w:pPr>
      <w:r>
        <w:rPr>
          <w:rFonts w:eastAsia="Times New Roman" w:cs="Arial"/>
          <w:sz w:val="24"/>
          <w:szCs w:val="24"/>
          <w:lang w:eastAsia="en-GB"/>
        </w:rPr>
        <w:t>Search terms:</w:t>
      </w:r>
      <w:r>
        <w:rPr>
          <w:rFonts w:eastAsia="Times New Roman" w:cs="Arial"/>
          <w:sz w:val="24"/>
          <w:szCs w:val="24"/>
          <w:lang w:eastAsia="en-GB"/>
        </w:rPr>
        <w:tab/>
        <w:t>Neuroprotection or Neuroprotective or disease-modifying</w:t>
      </w:r>
    </w:p>
    <w:p w:rsidR="00A663F1" w:rsidRDefault="00A663F1" w:rsidP="00D32B59">
      <w:pPr>
        <w:spacing w:after="0"/>
        <w:rPr>
          <w:rFonts w:eastAsia="Times New Roman" w:cs="Arial"/>
          <w:sz w:val="24"/>
          <w:szCs w:val="24"/>
          <w:lang w:eastAsia="en-GB"/>
        </w:rPr>
      </w:pPr>
      <w:r>
        <w:rPr>
          <w:rFonts w:eastAsia="Times New Roman" w:cs="Arial"/>
          <w:sz w:val="24"/>
          <w:szCs w:val="24"/>
          <w:lang w:eastAsia="en-GB"/>
        </w:rPr>
        <w:t>Conditions:</w:t>
      </w:r>
      <w:r>
        <w:rPr>
          <w:rFonts w:eastAsia="Times New Roman" w:cs="Arial"/>
          <w:sz w:val="24"/>
          <w:szCs w:val="24"/>
          <w:lang w:eastAsia="en-GB"/>
        </w:rPr>
        <w:tab/>
      </w:r>
      <w:r>
        <w:rPr>
          <w:rFonts w:eastAsia="Times New Roman" w:cs="Arial"/>
          <w:sz w:val="24"/>
          <w:szCs w:val="24"/>
          <w:lang w:eastAsia="en-GB"/>
        </w:rPr>
        <w:tab/>
        <w:t>Parkinson’s disease</w:t>
      </w:r>
    </w:p>
    <w:p w:rsidR="00A663F1" w:rsidRDefault="00A663F1" w:rsidP="00D32B59">
      <w:pPr>
        <w:spacing w:after="0"/>
        <w:rPr>
          <w:rFonts w:eastAsia="Times New Roman" w:cs="Arial"/>
          <w:sz w:val="24"/>
          <w:szCs w:val="24"/>
          <w:lang w:eastAsia="en-GB"/>
        </w:rPr>
      </w:pPr>
    </w:p>
    <w:p w:rsidR="00A663F1" w:rsidRDefault="00A663F1" w:rsidP="00D32B59">
      <w:p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Total retrieved = 85</w:t>
      </w:r>
    </w:p>
    <w:p w:rsidR="00A663F1" w:rsidRPr="00DA7A49" w:rsidRDefault="00A663F1" w:rsidP="00D32B59">
      <w:pPr>
        <w:spacing w:after="0"/>
        <w:rPr>
          <w:rFonts w:eastAsia="Times New Roman" w:cs="Arial"/>
          <w:sz w:val="16"/>
          <w:szCs w:val="16"/>
          <w:lang w:eastAsia="en-GB"/>
        </w:rPr>
      </w:pPr>
    </w:p>
    <w:p w:rsidR="00A663F1" w:rsidRPr="00153267" w:rsidRDefault="00A663F1" w:rsidP="00DA7A49">
      <w:pPr>
        <w:pStyle w:val="Heading3"/>
      </w:pPr>
      <w:bookmarkStart w:id="16" w:name="_Toc385693639"/>
      <w:bookmarkStart w:id="17" w:name="_Toc385698100"/>
      <w:r>
        <w:t xml:space="preserve">   b) </w:t>
      </w:r>
      <w:r w:rsidRPr="00E102AD">
        <w:t>Alzheimer’s disease</w:t>
      </w:r>
      <w:bookmarkEnd w:id="16"/>
      <w:bookmarkEnd w:id="17"/>
    </w:p>
    <w:p w:rsidR="00A663F1" w:rsidRDefault="00A663F1" w:rsidP="00D32B59">
      <w:pPr>
        <w:spacing w:after="0"/>
        <w:rPr>
          <w:rFonts w:eastAsia="Times New Roman" w:cs="Arial"/>
          <w:sz w:val="24"/>
          <w:szCs w:val="24"/>
          <w:lang w:eastAsia="en-GB"/>
        </w:rPr>
      </w:pPr>
      <w:r>
        <w:rPr>
          <w:rFonts w:eastAsia="Times New Roman" w:cs="Arial"/>
          <w:sz w:val="24"/>
          <w:szCs w:val="24"/>
          <w:lang w:eastAsia="en-GB"/>
        </w:rPr>
        <w:t>Search terms:</w:t>
      </w:r>
      <w:r>
        <w:rPr>
          <w:rFonts w:eastAsia="Times New Roman" w:cs="Arial"/>
          <w:sz w:val="24"/>
          <w:szCs w:val="24"/>
          <w:lang w:eastAsia="en-GB"/>
        </w:rPr>
        <w:tab/>
        <w:t>Neuroprotection or Neuroprotective or disease-modifying</w:t>
      </w:r>
    </w:p>
    <w:p w:rsidR="00A663F1" w:rsidRDefault="00A663F1" w:rsidP="00D32B59">
      <w:pPr>
        <w:spacing w:after="0"/>
        <w:rPr>
          <w:rFonts w:eastAsia="Times New Roman" w:cs="Arial"/>
          <w:sz w:val="24"/>
          <w:szCs w:val="24"/>
          <w:lang w:eastAsia="en-GB"/>
        </w:rPr>
      </w:pPr>
      <w:r>
        <w:rPr>
          <w:rFonts w:eastAsia="Times New Roman" w:cs="Arial"/>
          <w:sz w:val="24"/>
          <w:szCs w:val="24"/>
          <w:lang w:eastAsia="en-GB"/>
        </w:rPr>
        <w:t>Conditions:</w:t>
      </w:r>
      <w:r>
        <w:rPr>
          <w:rFonts w:eastAsia="Times New Roman" w:cs="Arial"/>
          <w:sz w:val="24"/>
          <w:szCs w:val="24"/>
          <w:lang w:eastAsia="en-GB"/>
        </w:rPr>
        <w:tab/>
      </w:r>
      <w:r>
        <w:rPr>
          <w:rFonts w:eastAsia="Times New Roman" w:cs="Arial"/>
          <w:sz w:val="24"/>
          <w:szCs w:val="24"/>
          <w:lang w:eastAsia="en-GB"/>
        </w:rPr>
        <w:tab/>
        <w:t>Alzheimer’s disease</w:t>
      </w:r>
    </w:p>
    <w:p w:rsidR="00A663F1" w:rsidRDefault="00A663F1" w:rsidP="00D32B59">
      <w:pPr>
        <w:spacing w:after="0"/>
        <w:rPr>
          <w:rFonts w:eastAsia="Times New Roman" w:cs="Arial"/>
          <w:sz w:val="24"/>
          <w:szCs w:val="24"/>
          <w:lang w:eastAsia="en-GB"/>
        </w:rPr>
      </w:pPr>
    </w:p>
    <w:p w:rsidR="00A663F1" w:rsidRDefault="00A663F1" w:rsidP="00DA7A49">
      <w:p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Total retrieved = 64</w:t>
      </w:r>
      <w:bookmarkEnd w:id="0"/>
      <w:bookmarkEnd w:id="1"/>
    </w:p>
    <w:p w:rsidR="00A663F1" w:rsidRDefault="00A663F1" w:rsidP="00DA7A49">
      <w:pPr>
        <w:spacing w:after="0"/>
        <w:rPr>
          <w:rFonts w:cs="Arial"/>
          <w:b/>
          <w:sz w:val="24"/>
          <w:szCs w:val="24"/>
        </w:rPr>
      </w:pPr>
    </w:p>
    <w:p w:rsidR="00A663F1" w:rsidRDefault="00A663F1" w:rsidP="00A663F1">
      <w:pPr>
        <w:spacing w:after="0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References</w:t>
      </w:r>
    </w:p>
    <w:p w:rsidR="00A663F1" w:rsidRPr="00A663F1" w:rsidRDefault="00A663F1" w:rsidP="00A663F1">
      <w:pPr>
        <w:spacing w:after="0"/>
        <w:jc w:val="center"/>
        <w:rPr>
          <w:rFonts w:cs="Arial"/>
          <w:b/>
          <w:sz w:val="16"/>
          <w:szCs w:val="16"/>
          <w:u w:val="single"/>
        </w:rPr>
      </w:pPr>
    </w:p>
    <w:p w:rsidR="00894C79" w:rsidRDefault="00894C79" w:rsidP="00A663F1">
      <w:pPr>
        <w:pStyle w:val="ListParagraph"/>
        <w:numPr>
          <w:ilvl w:val="0"/>
          <w:numId w:val="42"/>
        </w:numPr>
        <w:tabs>
          <w:tab w:val="right" w:pos="360"/>
          <w:tab w:val="left" w:pos="540"/>
        </w:tabs>
        <w:spacing w:after="0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</w:rPr>
        <w:t>Cochrane Highly Sensitive Search Strategy for identifying randomized trials in MEDLINE: sensitivity-maximizing version (2008) revision; OVID format. Cochrane Handbook for Systematic Reviews of Interventions. Edited by Higgins J, Green S. 2011. The Cochrane Collaboration. http://www.cochrane-handbook.org. Accessed 14 Oct 2015.</w:t>
      </w:r>
    </w:p>
    <w:p w:rsidR="00A663F1" w:rsidRDefault="00A663F1" w:rsidP="00A663F1">
      <w:pPr>
        <w:pStyle w:val="ListParagraph"/>
        <w:numPr>
          <w:ilvl w:val="0"/>
          <w:numId w:val="42"/>
        </w:numPr>
        <w:tabs>
          <w:tab w:val="right" w:pos="360"/>
          <w:tab w:val="left" w:pos="540"/>
        </w:tabs>
        <w:spacing w:after="0" w:line="240" w:lineRule="auto"/>
        <w:rPr>
          <w:rFonts w:cs="Arial"/>
          <w:noProof/>
          <w:sz w:val="24"/>
          <w:szCs w:val="24"/>
        </w:rPr>
      </w:pPr>
      <w:r w:rsidRPr="00A663F1">
        <w:rPr>
          <w:rFonts w:cs="Arial"/>
          <w:noProof/>
          <w:sz w:val="24"/>
          <w:szCs w:val="24"/>
        </w:rPr>
        <w:t>Lefebvre C, Eisinga A, McDonald S, Paul N. Enhancing access to reports of randomized trials published world-wide--the contribution of EMBASE records to the Cochrane Central Register of Controlled Trials (CENTRAL) in The Cochrane Library. Emerg Themes Epidemiol. 2008;5:13.</w:t>
      </w:r>
    </w:p>
    <w:p w:rsidR="00894C79" w:rsidRPr="00A663F1" w:rsidRDefault="00894C79" w:rsidP="00894C79">
      <w:pPr>
        <w:pStyle w:val="ListParagraph"/>
        <w:tabs>
          <w:tab w:val="right" w:pos="360"/>
          <w:tab w:val="left" w:pos="540"/>
        </w:tabs>
        <w:spacing w:after="0" w:line="240" w:lineRule="auto"/>
        <w:rPr>
          <w:rFonts w:cs="Arial"/>
          <w:noProof/>
          <w:sz w:val="24"/>
          <w:szCs w:val="24"/>
        </w:rPr>
      </w:pPr>
    </w:p>
    <w:p w:rsidR="00A663F1" w:rsidRDefault="00A663F1" w:rsidP="000F4982">
      <w:pPr>
        <w:tabs>
          <w:tab w:val="right" w:pos="360"/>
          <w:tab w:val="left" w:pos="540"/>
        </w:tabs>
        <w:spacing w:after="0" w:line="240" w:lineRule="auto"/>
        <w:ind w:left="1260" w:hanging="1260"/>
        <w:rPr>
          <w:rFonts w:cs="Arial"/>
          <w:b/>
          <w:noProof/>
          <w:sz w:val="24"/>
          <w:szCs w:val="24"/>
        </w:rPr>
      </w:pPr>
    </w:p>
    <w:p w:rsidR="00A663F1" w:rsidRPr="00067A3F" w:rsidRDefault="00A663F1" w:rsidP="00DA7A49">
      <w:pPr>
        <w:spacing w:after="0"/>
        <w:rPr>
          <w:rFonts w:cs="Arial"/>
          <w:b/>
          <w:sz w:val="24"/>
          <w:szCs w:val="24"/>
        </w:rPr>
      </w:pPr>
    </w:p>
    <w:p w:rsidR="001B4611" w:rsidRDefault="001B4611"/>
    <w:sectPr w:rsidR="001B4611" w:rsidSect="000F498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2E8" w:rsidRDefault="004842E8">
      <w:pPr>
        <w:spacing w:after="0" w:line="240" w:lineRule="auto"/>
      </w:pPr>
      <w:r>
        <w:separator/>
      </w:r>
    </w:p>
  </w:endnote>
  <w:endnote w:type="continuationSeparator" w:id="0">
    <w:p w:rsidR="004842E8" w:rsidRDefault="00484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04343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4410" w:rsidRDefault="00A663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7F3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54410" w:rsidRDefault="004842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2E8" w:rsidRDefault="004842E8">
      <w:pPr>
        <w:spacing w:after="0" w:line="240" w:lineRule="auto"/>
      </w:pPr>
      <w:r>
        <w:separator/>
      </w:r>
    </w:p>
  </w:footnote>
  <w:footnote w:type="continuationSeparator" w:id="0">
    <w:p w:rsidR="004842E8" w:rsidRDefault="00484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410" w:rsidRDefault="004842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6" type="#_x0000_t75" style="width:3in;height:3in" o:bullet="t"/>
    </w:pict>
  </w:numPicBullet>
  <w:numPicBullet w:numPicBulletId="1">
    <w:pict>
      <v:shape id="_x0000_i1137" type="#_x0000_t75" style="width:3in;height:3in" o:bullet="t"/>
    </w:pict>
  </w:numPicBullet>
  <w:abstractNum w:abstractNumId="0">
    <w:nsid w:val="002239DC"/>
    <w:multiLevelType w:val="hybridMultilevel"/>
    <w:tmpl w:val="3F12F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42B0"/>
    <w:multiLevelType w:val="hybridMultilevel"/>
    <w:tmpl w:val="1B76E6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65798C"/>
    <w:multiLevelType w:val="multilevel"/>
    <w:tmpl w:val="9E2A4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C116E3"/>
    <w:multiLevelType w:val="hybridMultilevel"/>
    <w:tmpl w:val="1040DB44"/>
    <w:lvl w:ilvl="0" w:tplc="1BA85C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D294E"/>
    <w:multiLevelType w:val="hybridMultilevel"/>
    <w:tmpl w:val="C73A88F2"/>
    <w:lvl w:ilvl="0" w:tplc="4B22D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B4FDD"/>
    <w:multiLevelType w:val="hybridMultilevel"/>
    <w:tmpl w:val="74568B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51C17"/>
    <w:multiLevelType w:val="hybridMultilevel"/>
    <w:tmpl w:val="C73A88F2"/>
    <w:lvl w:ilvl="0" w:tplc="4B22D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24C93"/>
    <w:multiLevelType w:val="hybridMultilevel"/>
    <w:tmpl w:val="DF7059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094E2F"/>
    <w:multiLevelType w:val="hybridMultilevel"/>
    <w:tmpl w:val="FF3AE14A"/>
    <w:lvl w:ilvl="0" w:tplc="FF9EDA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11559C"/>
    <w:multiLevelType w:val="hybridMultilevel"/>
    <w:tmpl w:val="0542ED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190A3B"/>
    <w:multiLevelType w:val="multilevel"/>
    <w:tmpl w:val="3946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CB4096"/>
    <w:multiLevelType w:val="hybridMultilevel"/>
    <w:tmpl w:val="DF7059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CE2731"/>
    <w:multiLevelType w:val="hybridMultilevel"/>
    <w:tmpl w:val="66B8F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393EF9"/>
    <w:multiLevelType w:val="hybridMultilevel"/>
    <w:tmpl w:val="D1E603EC"/>
    <w:lvl w:ilvl="0" w:tplc="93B404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147BD"/>
    <w:multiLevelType w:val="hybridMultilevel"/>
    <w:tmpl w:val="2B8AA3E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AB2533"/>
    <w:multiLevelType w:val="hybridMultilevel"/>
    <w:tmpl w:val="432693FA"/>
    <w:lvl w:ilvl="0" w:tplc="CE144E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B0187"/>
    <w:multiLevelType w:val="hybridMultilevel"/>
    <w:tmpl w:val="84507E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934E1E"/>
    <w:multiLevelType w:val="hybridMultilevel"/>
    <w:tmpl w:val="1B76E6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4610B7B"/>
    <w:multiLevelType w:val="hybridMultilevel"/>
    <w:tmpl w:val="7554AEE6"/>
    <w:lvl w:ilvl="0" w:tplc="9F228C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6172D27"/>
    <w:multiLevelType w:val="multilevel"/>
    <w:tmpl w:val="CEE49D8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1103D0"/>
    <w:multiLevelType w:val="hybridMultilevel"/>
    <w:tmpl w:val="2B8AA3E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124323"/>
    <w:multiLevelType w:val="hybridMultilevel"/>
    <w:tmpl w:val="7554AEE6"/>
    <w:lvl w:ilvl="0" w:tplc="9F228C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0050F8F"/>
    <w:multiLevelType w:val="hybridMultilevel"/>
    <w:tmpl w:val="DF7059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0A647A4"/>
    <w:multiLevelType w:val="hybridMultilevel"/>
    <w:tmpl w:val="C73A88F2"/>
    <w:lvl w:ilvl="0" w:tplc="4B22D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804B1E"/>
    <w:multiLevelType w:val="hybridMultilevel"/>
    <w:tmpl w:val="ECFC458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833A41"/>
    <w:multiLevelType w:val="hybridMultilevel"/>
    <w:tmpl w:val="E0EC570A"/>
    <w:lvl w:ilvl="0" w:tplc="90D4A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44C38FE"/>
    <w:multiLevelType w:val="hybridMultilevel"/>
    <w:tmpl w:val="C73A88F2"/>
    <w:lvl w:ilvl="0" w:tplc="4B22D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9040C2"/>
    <w:multiLevelType w:val="hybridMultilevel"/>
    <w:tmpl w:val="694E6D12"/>
    <w:lvl w:ilvl="0" w:tplc="89D8CD38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537608"/>
    <w:multiLevelType w:val="hybridMultilevel"/>
    <w:tmpl w:val="28BE4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9D166A"/>
    <w:multiLevelType w:val="hybridMultilevel"/>
    <w:tmpl w:val="049ACFA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7A81CAF"/>
    <w:multiLevelType w:val="hybridMultilevel"/>
    <w:tmpl w:val="3C8E66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BDB2529"/>
    <w:multiLevelType w:val="hybridMultilevel"/>
    <w:tmpl w:val="5B4031DA"/>
    <w:lvl w:ilvl="0" w:tplc="50E601E0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8464E8"/>
    <w:multiLevelType w:val="hybridMultilevel"/>
    <w:tmpl w:val="AA4246F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D8915D6"/>
    <w:multiLevelType w:val="hybridMultilevel"/>
    <w:tmpl w:val="6128CA90"/>
    <w:lvl w:ilvl="0" w:tplc="AAFE691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5E301BA"/>
    <w:multiLevelType w:val="multilevel"/>
    <w:tmpl w:val="BAB076A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5EB2C50"/>
    <w:multiLevelType w:val="hybridMultilevel"/>
    <w:tmpl w:val="8F542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1E76D8"/>
    <w:multiLevelType w:val="hybridMultilevel"/>
    <w:tmpl w:val="03A07B90"/>
    <w:lvl w:ilvl="0" w:tplc="3B5801E2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6B081C"/>
    <w:multiLevelType w:val="hybridMultilevel"/>
    <w:tmpl w:val="03A07B90"/>
    <w:lvl w:ilvl="0" w:tplc="3B5801E2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297336"/>
    <w:multiLevelType w:val="hybridMultilevel"/>
    <w:tmpl w:val="64F2EF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BEB4C72"/>
    <w:multiLevelType w:val="hybridMultilevel"/>
    <w:tmpl w:val="DF7059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E2C3C28"/>
    <w:multiLevelType w:val="hybridMultilevel"/>
    <w:tmpl w:val="DF7059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FE83138"/>
    <w:multiLevelType w:val="multilevel"/>
    <w:tmpl w:val="E28A8AC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30"/>
  </w:num>
  <w:num w:numId="4">
    <w:abstractNumId w:val="24"/>
  </w:num>
  <w:num w:numId="5">
    <w:abstractNumId w:val="32"/>
  </w:num>
  <w:num w:numId="6">
    <w:abstractNumId w:val="38"/>
  </w:num>
  <w:num w:numId="7">
    <w:abstractNumId w:val="4"/>
  </w:num>
  <w:num w:numId="8">
    <w:abstractNumId w:val="18"/>
  </w:num>
  <w:num w:numId="9">
    <w:abstractNumId w:val="21"/>
  </w:num>
  <w:num w:numId="10">
    <w:abstractNumId w:val="35"/>
  </w:num>
  <w:num w:numId="11">
    <w:abstractNumId w:val="15"/>
  </w:num>
  <w:num w:numId="12">
    <w:abstractNumId w:val="7"/>
  </w:num>
  <w:num w:numId="13">
    <w:abstractNumId w:val="1"/>
  </w:num>
  <w:num w:numId="14">
    <w:abstractNumId w:val="25"/>
  </w:num>
  <w:num w:numId="15">
    <w:abstractNumId w:val="9"/>
  </w:num>
  <w:num w:numId="16">
    <w:abstractNumId w:val="29"/>
  </w:num>
  <w:num w:numId="17">
    <w:abstractNumId w:val="33"/>
  </w:num>
  <w:num w:numId="18">
    <w:abstractNumId w:val="20"/>
  </w:num>
  <w:num w:numId="19">
    <w:abstractNumId w:val="12"/>
  </w:num>
  <w:num w:numId="20">
    <w:abstractNumId w:val="0"/>
  </w:num>
  <w:num w:numId="21">
    <w:abstractNumId w:val="19"/>
  </w:num>
  <w:num w:numId="22">
    <w:abstractNumId w:val="41"/>
  </w:num>
  <w:num w:numId="23">
    <w:abstractNumId w:val="2"/>
  </w:num>
  <w:num w:numId="24">
    <w:abstractNumId w:val="34"/>
  </w:num>
  <w:num w:numId="25">
    <w:abstractNumId w:val="31"/>
  </w:num>
  <w:num w:numId="26">
    <w:abstractNumId w:val="14"/>
  </w:num>
  <w:num w:numId="27">
    <w:abstractNumId w:val="27"/>
  </w:num>
  <w:num w:numId="28">
    <w:abstractNumId w:val="23"/>
  </w:num>
  <w:num w:numId="29">
    <w:abstractNumId w:val="8"/>
  </w:num>
  <w:num w:numId="30">
    <w:abstractNumId w:val="26"/>
  </w:num>
  <w:num w:numId="31">
    <w:abstractNumId w:val="40"/>
  </w:num>
  <w:num w:numId="32">
    <w:abstractNumId w:val="39"/>
  </w:num>
  <w:num w:numId="33">
    <w:abstractNumId w:val="11"/>
  </w:num>
  <w:num w:numId="34">
    <w:abstractNumId w:val="22"/>
  </w:num>
  <w:num w:numId="35">
    <w:abstractNumId w:val="6"/>
  </w:num>
  <w:num w:numId="36">
    <w:abstractNumId w:val="13"/>
  </w:num>
  <w:num w:numId="37">
    <w:abstractNumId w:val="37"/>
  </w:num>
  <w:num w:numId="38">
    <w:abstractNumId w:val="3"/>
  </w:num>
  <w:num w:numId="39">
    <w:abstractNumId w:val="36"/>
  </w:num>
  <w:num w:numId="40">
    <w:abstractNumId w:val="28"/>
  </w:num>
  <w:num w:numId="41">
    <w:abstractNumId w:val="10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ENInstantFormat&gt;&lt;Enabled&gt;0&lt;/Enabled&gt;&lt;ScanUnformatted&gt;1&lt;/ScanUnformatted&gt;&lt;ScanChanges&gt;1&lt;/ScanChanges&gt;&lt;/ENInstantFormat&gt;"/>
    <w:docVar w:name="REFMGR.Libraries" w:val="&lt;ENLibraries&gt;&lt;Libraries&gt;&lt;item&gt;references for thesis&lt;/item&gt;&lt;/Libraries&gt;&lt;/ENLibraries&gt;"/>
  </w:docVars>
  <w:rsids>
    <w:rsidRoot w:val="00A663F1"/>
    <w:rsid w:val="001B4611"/>
    <w:rsid w:val="0038150B"/>
    <w:rsid w:val="004842E8"/>
    <w:rsid w:val="00894C79"/>
    <w:rsid w:val="009F4170"/>
    <w:rsid w:val="00A663F1"/>
    <w:rsid w:val="00BD7F37"/>
    <w:rsid w:val="00E5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3F1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63F1"/>
    <w:pPr>
      <w:pBdr>
        <w:bottom w:val="single" w:sz="4" w:space="1" w:color="auto"/>
      </w:pBdr>
      <w:spacing w:after="0" w:line="240" w:lineRule="auto"/>
      <w:jc w:val="both"/>
      <w:outlineLvl w:val="0"/>
    </w:pPr>
    <w:rPr>
      <w:rFonts w:cs="Arial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663F1"/>
    <w:pPr>
      <w:spacing w:after="0" w:line="360" w:lineRule="auto"/>
      <w:jc w:val="both"/>
      <w:outlineLvl w:val="1"/>
    </w:pPr>
    <w:rPr>
      <w:rFonts w:cs="Arial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63F1"/>
    <w:pPr>
      <w:spacing w:after="0" w:line="360" w:lineRule="auto"/>
      <w:jc w:val="both"/>
      <w:outlineLvl w:val="2"/>
    </w:pPr>
    <w:rPr>
      <w:rFonts w:cs="Arial"/>
      <w:b/>
      <w:sz w:val="24"/>
      <w:szCs w:val="24"/>
    </w:rPr>
  </w:style>
  <w:style w:type="paragraph" w:styleId="Heading4">
    <w:name w:val="heading 4"/>
    <w:basedOn w:val="PlainText"/>
    <w:next w:val="Normal"/>
    <w:link w:val="Heading4Char"/>
    <w:uiPriority w:val="9"/>
    <w:unhideWhenUsed/>
    <w:qFormat/>
    <w:rsid w:val="00A663F1"/>
    <w:pPr>
      <w:jc w:val="both"/>
      <w:outlineLvl w:val="3"/>
    </w:pPr>
    <w:rPr>
      <w:rFonts w:ascii="Calibri" w:hAnsi="Calibri" w:cs="Arial"/>
      <w:b/>
      <w:sz w:val="24"/>
      <w:szCs w:val="24"/>
    </w:rPr>
  </w:style>
  <w:style w:type="paragraph" w:styleId="Heading5">
    <w:name w:val="heading 5"/>
    <w:basedOn w:val="PlainText"/>
    <w:next w:val="Normal"/>
    <w:link w:val="Heading5Char"/>
    <w:uiPriority w:val="9"/>
    <w:unhideWhenUsed/>
    <w:qFormat/>
    <w:rsid w:val="00A663F1"/>
    <w:pPr>
      <w:keepNext/>
      <w:keepLines/>
      <w:spacing w:before="200"/>
      <w:outlineLvl w:val="4"/>
    </w:pPr>
    <w:rPr>
      <w:rFonts w:ascii="Calibri" w:eastAsiaTheme="majorEastAsia" w:hAnsi="Calibri" w:cstheme="majorBidi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3F1"/>
    <w:rPr>
      <w:rFonts w:ascii="Arial" w:hAnsi="Arial" w:cs="Arial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663F1"/>
    <w:rPr>
      <w:rFonts w:ascii="Arial" w:hAnsi="Arial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663F1"/>
    <w:rPr>
      <w:rFonts w:ascii="Arial" w:hAnsi="Arial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63F1"/>
    <w:rPr>
      <w:rFonts w:ascii="Calibri" w:hAnsi="Calibri" w:cs="Arial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63F1"/>
    <w:rPr>
      <w:rFonts w:ascii="Calibri" w:eastAsiaTheme="majorEastAsia" w:hAnsi="Calibri" w:cstheme="majorBidi"/>
      <w:b/>
      <w:sz w:val="24"/>
      <w:szCs w:val="21"/>
    </w:rPr>
  </w:style>
  <w:style w:type="paragraph" w:styleId="Header">
    <w:name w:val="header"/>
    <w:basedOn w:val="Normal"/>
    <w:link w:val="HeaderChar"/>
    <w:uiPriority w:val="99"/>
    <w:unhideWhenUsed/>
    <w:rsid w:val="00A66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3F1"/>
    <w:rPr>
      <w:rFonts w:ascii="Arial" w:hAnsi="Arial"/>
    </w:rPr>
  </w:style>
  <w:style w:type="table" w:styleId="TableGrid">
    <w:name w:val="Table Grid"/>
    <w:basedOn w:val="TableNormal"/>
    <w:uiPriority w:val="59"/>
    <w:rsid w:val="00A66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63F1"/>
    <w:rPr>
      <w:color w:val="0000FF"/>
      <w:u w:val="single"/>
    </w:rPr>
  </w:style>
  <w:style w:type="character" w:customStyle="1" w:styleId="st1">
    <w:name w:val="st1"/>
    <w:basedOn w:val="DefaultParagraphFont"/>
    <w:rsid w:val="00A663F1"/>
  </w:style>
  <w:style w:type="paragraph" w:styleId="Footer">
    <w:name w:val="footer"/>
    <w:basedOn w:val="Normal"/>
    <w:link w:val="FooterChar"/>
    <w:uiPriority w:val="99"/>
    <w:unhideWhenUsed/>
    <w:rsid w:val="00A66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3F1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unhideWhenUsed/>
    <w:rsid w:val="00A663F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663F1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A663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6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3F1"/>
    <w:rPr>
      <w:rFonts w:ascii="Tahoma" w:hAnsi="Tahoma" w:cs="Tahoma"/>
      <w:sz w:val="16"/>
      <w:szCs w:val="16"/>
    </w:rPr>
  </w:style>
  <w:style w:type="character" w:customStyle="1" w:styleId="referencetext1">
    <w:name w:val="referencetext1"/>
    <w:basedOn w:val="DefaultParagraphFont"/>
    <w:rsid w:val="00A663F1"/>
    <w:rPr>
      <w:vanish w:val="0"/>
      <w:webHidden w:val="0"/>
      <w:specVanish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A663F1"/>
    <w:pPr>
      <w:keepNext/>
      <w:keepLines/>
      <w:pBdr>
        <w:bottom w:val="none" w:sz="0" w:space="0" w:color="auto"/>
      </w:pBd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663F1"/>
    <w:pPr>
      <w:tabs>
        <w:tab w:val="left" w:pos="1760"/>
        <w:tab w:val="right" w:leader="dot" w:pos="8471"/>
      </w:tabs>
      <w:spacing w:after="100" w:line="360" w:lineRule="auto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A663F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A663F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A663F1"/>
    <w:pPr>
      <w:spacing w:after="100"/>
      <w:ind w:left="660"/>
    </w:pPr>
  </w:style>
  <w:style w:type="paragraph" w:styleId="TOC9">
    <w:name w:val="toc 9"/>
    <w:basedOn w:val="Normal"/>
    <w:next w:val="Normal"/>
    <w:autoRedefine/>
    <w:uiPriority w:val="39"/>
    <w:unhideWhenUsed/>
    <w:rsid w:val="00A663F1"/>
    <w:pPr>
      <w:spacing w:after="100"/>
      <w:ind w:left="176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A66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663F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66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i-widget">
    <w:name w:val="ui-widget"/>
    <w:basedOn w:val="Normal"/>
    <w:rsid w:val="00A663F1"/>
    <w:pPr>
      <w:spacing w:before="100" w:beforeAutospacing="1" w:after="360" w:line="240" w:lineRule="auto"/>
    </w:pPr>
    <w:rPr>
      <w:rFonts w:ascii="Verdana" w:eastAsia="Times New Roman" w:hAnsi="Verdana" w:cs="Times New Roman"/>
      <w:sz w:val="26"/>
      <w:szCs w:val="26"/>
      <w:lang w:eastAsia="en-GB"/>
    </w:rPr>
  </w:style>
  <w:style w:type="paragraph" w:customStyle="1" w:styleId="Default">
    <w:name w:val="Default"/>
    <w:rsid w:val="00A663F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A663F1"/>
  </w:style>
  <w:style w:type="table" w:customStyle="1" w:styleId="TableGrid1">
    <w:name w:val="Table Grid1"/>
    <w:basedOn w:val="TableNormal"/>
    <w:next w:val="TableGrid"/>
    <w:uiPriority w:val="59"/>
    <w:rsid w:val="00A66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ug-vol">
    <w:name w:val="slug-vol"/>
    <w:basedOn w:val="DefaultParagraphFont"/>
    <w:rsid w:val="00A663F1"/>
    <w:rPr>
      <w:b/>
      <w:bCs/>
    </w:rPr>
  </w:style>
  <w:style w:type="character" w:customStyle="1" w:styleId="cit-sep1">
    <w:name w:val="cit-sep1"/>
    <w:basedOn w:val="DefaultParagraphFont"/>
    <w:rsid w:val="00A663F1"/>
    <w:rPr>
      <w:b w:val="0"/>
      <w:bCs w:val="0"/>
    </w:rPr>
  </w:style>
  <w:style w:type="character" w:customStyle="1" w:styleId="slug-doi2">
    <w:name w:val="slug-doi2"/>
    <w:basedOn w:val="DefaultParagraphFont"/>
    <w:rsid w:val="00A663F1"/>
  </w:style>
  <w:style w:type="character" w:customStyle="1" w:styleId="name">
    <w:name w:val="name"/>
    <w:basedOn w:val="DefaultParagraphFont"/>
    <w:rsid w:val="00A663F1"/>
  </w:style>
  <w:style w:type="character" w:styleId="HTMLCite">
    <w:name w:val="HTML Cite"/>
    <w:basedOn w:val="DefaultParagraphFont"/>
    <w:uiPriority w:val="99"/>
    <w:semiHidden/>
    <w:unhideWhenUsed/>
    <w:rsid w:val="00A663F1"/>
    <w:rPr>
      <w:i/>
      <w:iCs/>
    </w:rPr>
  </w:style>
  <w:style w:type="character" w:customStyle="1" w:styleId="cit-vol1">
    <w:name w:val="cit-vol1"/>
    <w:basedOn w:val="DefaultParagraphFont"/>
    <w:rsid w:val="00A663F1"/>
    <w:rPr>
      <w:b/>
      <w:bCs/>
    </w:rPr>
  </w:style>
  <w:style w:type="character" w:customStyle="1" w:styleId="cit-print-date">
    <w:name w:val="cit-print-date"/>
    <w:basedOn w:val="DefaultParagraphFont"/>
    <w:rsid w:val="00A663F1"/>
  </w:style>
  <w:style w:type="character" w:customStyle="1" w:styleId="cit-issue">
    <w:name w:val="cit-issue"/>
    <w:basedOn w:val="DefaultParagraphFont"/>
    <w:rsid w:val="00A663F1"/>
  </w:style>
  <w:style w:type="character" w:customStyle="1" w:styleId="cit-first-page">
    <w:name w:val="cit-first-page"/>
    <w:basedOn w:val="DefaultParagraphFont"/>
    <w:rsid w:val="00A663F1"/>
  </w:style>
  <w:style w:type="character" w:customStyle="1" w:styleId="bibrecord-highlight-user">
    <w:name w:val="bibrecord-highlight-user"/>
    <w:basedOn w:val="DefaultParagraphFont"/>
    <w:rsid w:val="00A663F1"/>
  </w:style>
  <w:style w:type="paragraph" w:styleId="Caption">
    <w:name w:val="caption"/>
    <w:basedOn w:val="Normal"/>
    <w:next w:val="Normal"/>
    <w:uiPriority w:val="35"/>
    <w:unhideWhenUsed/>
    <w:qFormat/>
    <w:rsid w:val="00A663F1"/>
    <w:pPr>
      <w:spacing w:line="240" w:lineRule="auto"/>
      <w:jc w:val="center"/>
    </w:pPr>
    <w:rPr>
      <w:b/>
      <w:bCs/>
      <w:sz w:val="24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663F1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63F1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663F1"/>
    <w:rPr>
      <w:sz w:val="16"/>
      <w:szCs w:val="16"/>
    </w:rPr>
  </w:style>
  <w:style w:type="character" w:customStyle="1" w:styleId="sublft1">
    <w:name w:val="sublft1"/>
    <w:basedOn w:val="DefaultParagraphFont"/>
    <w:rsid w:val="00A663F1"/>
    <w:rPr>
      <w:rFonts w:ascii="Arial" w:hAnsi="Arial" w:cs="Arial" w:hint="default"/>
      <w:b/>
      <w:bCs/>
      <w:color w:val="6633CC"/>
      <w:spacing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663F1"/>
    <w:rPr>
      <w:color w:val="800080" w:themeColor="followedHyperlink"/>
      <w:u w:val="single"/>
    </w:rPr>
  </w:style>
  <w:style w:type="paragraph" w:styleId="TOC5">
    <w:name w:val="toc 5"/>
    <w:basedOn w:val="Normal"/>
    <w:next w:val="Normal"/>
    <w:autoRedefine/>
    <w:uiPriority w:val="39"/>
    <w:unhideWhenUsed/>
    <w:rsid w:val="00A663F1"/>
    <w:pPr>
      <w:tabs>
        <w:tab w:val="right" w:leader="dot" w:pos="8471"/>
      </w:tabs>
      <w:spacing w:after="100"/>
      <w:jc w:val="both"/>
    </w:pPr>
    <w:rPr>
      <w:rFonts w:asciiTheme="minorHAnsi" w:eastAsiaTheme="minorEastAsia" w:hAnsiTheme="minorHAnsi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A663F1"/>
    <w:pPr>
      <w:spacing w:after="100"/>
      <w:ind w:left="1100"/>
    </w:pPr>
    <w:rPr>
      <w:rFonts w:asciiTheme="minorHAnsi" w:eastAsiaTheme="minorEastAsia" w:hAnsiTheme="minorHAnsi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A663F1"/>
    <w:pPr>
      <w:spacing w:after="100"/>
      <w:ind w:left="1320"/>
    </w:pPr>
    <w:rPr>
      <w:rFonts w:asciiTheme="minorHAnsi" w:eastAsiaTheme="minorEastAsia" w:hAnsiTheme="minorHAnsi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A663F1"/>
    <w:pPr>
      <w:spacing w:after="100"/>
      <w:ind w:left="1540"/>
    </w:pPr>
    <w:rPr>
      <w:rFonts w:asciiTheme="minorHAnsi" w:eastAsiaTheme="minorEastAsia" w:hAnsiTheme="minorHAnsi"/>
      <w:lang w:eastAsia="en-GB"/>
    </w:rPr>
  </w:style>
  <w:style w:type="character" w:customStyle="1" w:styleId="searchhistory-search-term">
    <w:name w:val="searchhistory-search-term"/>
    <w:basedOn w:val="DefaultParagraphFont"/>
    <w:rsid w:val="00A663F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63F1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63F1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663F1"/>
    <w:rPr>
      <w:color w:val="808080"/>
    </w:rPr>
  </w:style>
  <w:style w:type="table" w:customStyle="1" w:styleId="TableGrid2">
    <w:name w:val="Table Grid2"/>
    <w:basedOn w:val="TableNormal"/>
    <w:next w:val="TableGrid"/>
    <w:uiPriority w:val="59"/>
    <w:rsid w:val="00A66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663F1"/>
    <w:pPr>
      <w:spacing w:after="0" w:line="240" w:lineRule="auto"/>
    </w:pPr>
    <w:rPr>
      <w:rFonts w:ascii="Arial" w:hAnsi="Arial"/>
    </w:rPr>
  </w:style>
  <w:style w:type="character" w:styleId="Emphasis">
    <w:name w:val="Emphasis"/>
    <w:basedOn w:val="DefaultParagraphFont"/>
    <w:uiPriority w:val="20"/>
    <w:qFormat/>
    <w:rsid w:val="00A663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3F1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63F1"/>
    <w:pPr>
      <w:pBdr>
        <w:bottom w:val="single" w:sz="4" w:space="1" w:color="auto"/>
      </w:pBdr>
      <w:spacing w:after="0" w:line="240" w:lineRule="auto"/>
      <w:jc w:val="both"/>
      <w:outlineLvl w:val="0"/>
    </w:pPr>
    <w:rPr>
      <w:rFonts w:cs="Arial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663F1"/>
    <w:pPr>
      <w:spacing w:after="0" w:line="360" w:lineRule="auto"/>
      <w:jc w:val="both"/>
      <w:outlineLvl w:val="1"/>
    </w:pPr>
    <w:rPr>
      <w:rFonts w:cs="Arial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63F1"/>
    <w:pPr>
      <w:spacing w:after="0" w:line="360" w:lineRule="auto"/>
      <w:jc w:val="both"/>
      <w:outlineLvl w:val="2"/>
    </w:pPr>
    <w:rPr>
      <w:rFonts w:cs="Arial"/>
      <w:b/>
      <w:sz w:val="24"/>
      <w:szCs w:val="24"/>
    </w:rPr>
  </w:style>
  <w:style w:type="paragraph" w:styleId="Heading4">
    <w:name w:val="heading 4"/>
    <w:basedOn w:val="PlainText"/>
    <w:next w:val="Normal"/>
    <w:link w:val="Heading4Char"/>
    <w:uiPriority w:val="9"/>
    <w:unhideWhenUsed/>
    <w:qFormat/>
    <w:rsid w:val="00A663F1"/>
    <w:pPr>
      <w:jc w:val="both"/>
      <w:outlineLvl w:val="3"/>
    </w:pPr>
    <w:rPr>
      <w:rFonts w:ascii="Calibri" w:hAnsi="Calibri" w:cs="Arial"/>
      <w:b/>
      <w:sz w:val="24"/>
      <w:szCs w:val="24"/>
    </w:rPr>
  </w:style>
  <w:style w:type="paragraph" w:styleId="Heading5">
    <w:name w:val="heading 5"/>
    <w:basedOn w:val="PlainText"/>
    <w:next w:val="Normal"/>
    <w:link w:val="Heading5Char"/>
    <w:uiPriority w:val="9"/>
    <w:unhideWhenUsed/>
    <w:qFormat/>
    <w:rsid w:val="00A663F1"/>
    <w:pPr>
      <w:keepNext/>
      <w:keepLines/>
      <w:spacing w:before="200"/>
      <w:outlineLvl w:val="4"/>
    </w:pPr>
    <w:rPr>
      <w:rFonts w:ascii="Calibri" w:eastAsiaTheme="majorEastAsia" w:hAnsi="Calibri" w:cstheme="majorBidi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3F1"/>
    <w:rPr>
      <w:rFonts w:ascii="Arial" w:hAnsi="Arial" w:cs="Arial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663F1"/>
    <w:rPr>
      <w:rFonts w:ascii="Arial" w:hAnsi="Arial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663F1"/>
    <w:rPr>
      <w:rFonts w:ascii="Arial" w:hAnsi="Arial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63F1"/>
    <w:rPr>
      <w:rFonts w:ascii="Calibri" w:hAnsi="Calibri" w:cs="Arial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63F1"/>
    <w:rPr>
      <w:rFonts w:ascii="Calibri" w:eastAsiaTheme="majorEastAsia" w:hAnsi="Calibri" w:cstheme="majorBidi"/>
      <w:b/>
      <w:sz w:val="24"/>
      <w:szCs w:val="21"/>
    </w:rPr>
  </w:style>
  <w:style w:type="paragraph" w:styleId="Header">
    <w:name w:val="header"/>
    <w:basedOn w:val="Normal"/>
    <w:link w:val="HeaderChar"/>
    <w:uiPriority w:val="99"/>
    <w:unhideWhenUsed/>
    <w:rsid w:val="00A66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3F1"/>
    <w:rPr>
      <w:rFonts w:ascii="Arial" w:hAnsi="Arial"/>
    </w:rPr>
  </w:style>
  <w:style w:type="table" w:styleId="TableGrid">
    <w:name w:val="Table Grid"/>
    <w:basedOn w:val="TableNormal"/>
    <w:uiPriority w:val="59"/>
    <w:rsid w:val="00A66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63F1"/>
    <w:rPr>
      <w:color w:val="0000FF"/>
      <w:u w:val="single"/>
    </w:rPr>
  </w:style>
  <w:style w:type="character" w:customStyle="1" w:styleId="st1">
    <w:name w:val="st1"/>
    <w:basedOn w:val="DefaultParagraphFont"/>
    <w:rsid w:val="00A663F1"/>
  </w:style>
  <w:style w:type="paragraph" w:styleId="Footer">
    <w:name w:val="footer"/>
    <w:basedOn w:val="Normal"/>
    <w:link w:val="FooterChar"/>
    <w:uiPriority w:val="99"/>
    <w:unhideWhenUsed/>
    <w:rsid w:val="00A66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3F1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unhideWhenUsed/>
    <w:rsid w:val="00A663F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663F1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A663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6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3F1"/>
    <w:rPr>
      <w:rFonts w:ascii="Tahoma" w:hAnsi="Tahoma" w:cs="Tahoma"/>
      <w:sz w:val="16"/>
      <w:szCs w:val="16"/>
    </w:rPr>
  </w:style>
  <w:style w:type="character" w:customStyle="1" w:styleId="referencetext1">
    <w:name w:val="referencetext1"/>
    <w:basedOn w:val="DefaultParagraphFont"/>
    <w:rsid w:val="00A663F1"/>
    <w:rPr>
      <w:vanish w:val="0"/>
      <w:webHidden w:val="0"/>
      <w:specVanish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A663F1"/>
    <w:pPr>
      <w:keepNext/>
      <w:keepLines/>
      <w:pBdr>
        <w:bottom w:val="none" w:sz="0" w:space="0" w:color="auto"/>
      </w:pBd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663F1"/>
    <w:pPr>
      <w:tabs>
        <w:tab w:val="left" w:pos="1760"/>
        <w:tab w:val="right" w:leader="dot" w:pos="8471"/>
      </w:tabs>
      <w:spacing w:after="100" w:line="360" w:lineRule="auto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A663F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A663F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A663F1"/>
    <w:pPr>
      <w:spacing w:after="100"/>
      <w:ind w:left="660"/>
    </w:pPr>
  </w:style>
  <w:style w:type="paragraph" w:styleId="TOC9">
    <w:name w:val="toc 9"/>
    <w:basedOn w:val="Normal"/>
    <w:next w:val="Normal"/>
    <w:autoRedefine/>
    <w:uiPriority w:val="39"/>
    <w:unhideWhenUsed/>
    <w:rsid w:val="00A663F1"/>
    <w:pPr>
      <w:spacing w:after="100"/>
      <w:ind w:left="176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A66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663F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66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i-widget">
    <w:name w:val="ui-widget"/>
    <w:basedOn w:val="Normal"/>
    <w:rsid w:val="00A663F1"/>
    <w:pPr>
      <w:spacing w:before="100" w:beforeAutospacing="1" w:after="360" w:line="240" w:lineRule="auto"/>
    </w:pPr>
    <w:rPr>
      <w:rFonts w:ascii="Verdana" w:eastAsia="Times New Roman" w:hAnsi="Verdana" w:cs="Times New Roman"/>
      <w:sz w:val="26"/>
      <w:szCs w:val="26"/>
      <w:lang w:eastAsia="en-GB"/>
    </w:rPr>
  </w:style>
  <w:style w:type="paragraph" w:customStyle="1" w:styleId="Default">
    <w:name w:val="Default"/>
    <w:rsid w:val="00A663F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A663F1"/>
  </w:style>
  <w:style w:type="table" w:customStyle="1" w:styleId="TableGrid1">
    <w:name w:val="Table Grid1"/>
    <w:basedOn w:val="TableNormal"/>
    <w:next w:val="TableGrid"/>
    <w:uiPriority w:val="59"/>
    <w:rsid w:val="00A66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ug-vol">
    <w:name w:val="slug-vol"/>
    <w:basedOn w:val="DefaultParagraphFont"/>
    <w:rsid w:val="00A663F1"/>
    <w:rPr>
      <w:b/>
      <w:bCs/>
    </w:rPr>
  </w:style>
  <w:style w:type="character" w:customStyle="1" w:styleId="cit-sep1">
    <w:name w:val="cit-sep1"/>
    <w:basedOn w:val="DefaultParagraphFont"/>
    <w:rsid w:val="00A663F1"/>
    <w:rPr>
      <w:b w:val="0"/>
      <w:bCs w:val="0"/>
    </w:rPr>
  </w:style>
  <w:style w:type="character" w:customStyle="1" w:styleId="slug-doi2">
    <w:name w:val="slug-doi2"/>
    <w:basedOn w:val="DefaultParagraphFont"/>
    <w:rsid w:val="00A663F1"/>
  </w:style>
  <w:style w:type="character" w:customStyle="1" w:styleId="name">
    <w:name w:val="name"/>
    <w:basedOn w:val="DefaultParagraphFont"/>
    <w:rsid w:val="00A663F1"/>
  </w:style>
  <w:style w:type="character" w:styleId="HTMLCite">
    <w:name w:val="HTML Cite"/>
    <w:basedOn w:val="DefaultParagraphFont"/>
    <w:uiPriority w:val="99"/>
    <w:semiHidden/>
    <w:unhideWhenUsed/>
    <w:rsid w:val="00A663F1"/>
    <w:rPr>
      <w:i/>
      <w:iCs/>
    </w:rPr>
  </w:style>
  <w:style w:type="character" w:customStyle="1" w:styleId="cit-vol1">
    <w:name w:val="cit-vol1"/>
    <w:basedOn w:val="DefaultParagraphFont"/>
    <w:rsid w:val="00A663F1"/>
    <w:rPr>
      <w:b/>
      <w:bCs/>
    </w:rPr>
  </w:style>
  <w:style w:type="character" w:customStyle="1" w:styleId="cit-print-date">
    <w:name w:val="cit-print-date"/>
    <w:basedOn w:val="DefaultParagraphFont"/>
    <w:rsid w:val="00A663F1"/>
  </w:style>
  <w:style w:type="character" w:customStyle="1" w:styleId="cit-issue">
    <w:name w:val="cit-issue"/>
    <w:basedOn w:val="DefaultParagraphFont"/>
    <w:rsid w:val="00A663F1"/>
  </w:style>
  <w:style w:type="character" w:customStyle="1" w:styleId="cit-first-page">
    <w:name w:val="cit-first-page"/>
    <w:basedOn w:val="DefaultParagraphFont"/>
    <w:rsid w:val="00A663F1"/>
  </w:style>
  <w:style w:type="character" w:customStyle="1" w:styleId="bibrecord-highlight-user">
    <w:name w:val="bibrecord-highlight-user"/>
    <w:basedOn w:val="DefaultParagraphFont"/>
    <w:rsid w:val="00A663F1"/>
  </w:style>
  <w:style w:type="paragraph" w:styleId="Caption">
    <w:name w:val="caption"/>
    <w:basedOn w:val="Normal"/>
    <w:next w:val="Normal"/>
    <w:uiPriority w:val="35"/>
    <w:unhideWhenUsed/>
    <w:qFormat/>
    <w:rsid w:val="00A663F1"/>
    <w:pPr>
      <w:spacing w:line="240" w:lineRule="auto"/>
      <w:jc w:val="center"/>
    </w:pPr>
    <w:rPr>
      <w:b/>
      <w:bCs/>
      <w:sz w:val="24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663F1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63F1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663F1"/>
    <w:rPr>
      <w:sz w:val="16"/>
      <w:szCs w:val="16"/>
    </w:rPr>
  </w:style>
  <w:style w:type="character" w:customStyle="1" w:styleId="sublft1">
    <w:name w:val="sublft1"/>
    <w:basedOn w:val="DefaultParagraphFont"/>
    <w:rsid w:val="00A663F1"/>
    <w:rPr>
      <w:rFonts w:ascii="Arial" w:hAnsi="Arial" w:cs="Arial" w:hint="default"/>
      <w:b/>
      <w:bCs/>
      <w:color w:val="6633CC"/>
      <w:spacing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663F1"/>
    <w:rPr>
      <w:color w:val="800080" w:themeColor="followedHyperlink"/>
      <w:u w:val="single"/>
    </w:rPr>
  </w:style>
  <w:style w:type="paragraph" w:styleId="TOC5">
    <w:name w:val="toc 5"/>
    <w:basedOn w:val="Normal"/>
    <w:next w:val="Normal"/>
    <w:autoRedefine/>
    <w:uiPriority w:val="39"/>
    <w:unhideWhenUsed/>
    <w:rsid w:val="00A663F1"/>
    <w:pPr>
      <w:tabs>
        <w:tab w:val="right" w:leader="dot" w:pos="8471"/>
      </w:tabs>
      <w:spacing w:after="100"/>
      <w:jc w:val="both"/>
    </w:pPr>
    <w:rPr>
      <w:rFonts w:asciiTheme="minorHAnsi" w:eastAsiaTheme="minorEastAsia" w:hAnsiTheme="minorHAnsi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A663F1"/>
    <w:pPr>
      <w:spacing w:after="100"/>
      <w:ind w:left="1100"/>
    </w:pPr>
    <w:rPr>
      <w:rFonts w:asciiTheme="minorHAnsi" w:eastAsiaTheme="minorEastAsia" w:hAnsiTheme="minorHAnsi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A663F1"/>
    <w:pPr>
      <w:spacing w:after="100"/>
      <w:ind w:left="1320"/>
    </w:pPr>
    <w:rPr>
      <w:rFonts w:asciiTheme="minorHAnsi" w:eastAsiaTheme="minorEastAsia" w:hAnsiTheme="minorHAnsi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A663F1"/>
    <w:pPr>
      <w:spacing w:after="100"/>
      <w:ind w:left="1540"/>
    </w:pPr>
    <w:rPr>
      <w:rFonts w:asciiTheme="minorHAnsi" w:eastAsiaTheme="minorEastAsia" w:hAnsiTheme="minorHAnsi"/>
      <w:lang w:eastAsia="en-GB"/>
    </w:rPr>
  </w:style>
  <w:style w:type="character" w:customStyle="1" w:styleId="searchhistory-search-term">
    <w:name w:val="searchhistory-search-term"/>
    <w:basedOn w:val="DefaultParagraphFont"/>
    <w:rsid w:val="00A663F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63F1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63F1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663F1"/>
    <w:rPr>
      <w:color w:val="808080"/>
    </w:rPr>
  </w:style>
  <w:style w:type="table" w:customStyle="1" w:styleId="TableGrid2">
    <w:name w:val="Table Grid2"/>
    <w:basedOn w:val="TableNormal"/>
    <w:next w:val="TableGrid"/>
    <w:uiPriority w:val="59"/>
    <w:rsid w:val="00A66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663F1"/>
    <w:pPr>
      <w:spacing w:after="0" w:line="240" w:lineRule="auto"/>
    </w:pPr>
    <w:rPr>
      <w:rFonts w:ascii="Arial" w:hAnsi="Arial"/>
    </w:rPr>
  </w:style>
  <w:style w:type="character" w:styleId="Emphasis">
    <w:name w:val="Emphasis"/>
    <w:basedOn w:val="DefaultParagraphFont"/>
    <w:uiPriority w:val="20"/>
    <w:qFormat/>
    <w:rsid w:val="00A663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chrane.org/glossary/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399</Words>
  <Characters>2280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5</cp:revision>
  <dcterms:created xsi:type="dcterms:W3CDTF">2015-10-12T11:12:00Z</dcterms:created>
  <dcterms:modified xsi:type="dcterms:W3CDTF">2015-10-14T14:52:00Z</dcterms:modified>
</cp:coreProperties>
</file>