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8F31CC" w14:textId="14F28900" w:rsidR="00672A2A" w:rsidRDefault="00316D20" w:rsidP="00672A2A">
      <w:pPr>
        <w:rPr>
          <w:rFonts w:ascii="Arial" w:hAnsi="Arial" w:cs="Arial"/>
          <w:b/>
        </w:rPr>
      </w:pPr>
      <w:proofErr w:type="gramStart"/>
      <w:r>
        <w:rPr>
          <w:rFonts w:ascii="Arial" w:eastAsia="Times New Roman" w:hAnsi="Arial" w:cs="Arial"/>
          <w:b/>
          <w:color w:val="000000" w:themeColor="text1"/>
        </w:rPr>
        <w:t>Supplementary</w:t>
      </w:r>
      <w:r w:rsidR="00672A2A">
        <w:rPr>
          <w:rFonts w:ascii="Arial" w:eastAsia="Times New Roman" w:hAnsi="Arial" w:cs="Arial"/>
          <w:b/>
          <w:color w:val="000000" w:themeColor="text1"/>
        </w:rPr>
        <w:t xml:space="preserve"> table</w:t>
      </w:r>
      <w:r w:rsidR="00672A2A">
        <w:rPr>
          <w:rFonts w:ascii="Arial" w:hAnsi="Arial" w:cs="Arial"/>
          <w:b/>
          <w:color w:val="000000" w:themeColor="text1"/>
          <w:sz w:val="20"/>
          <w:szCs w:val="20"/>
        </w:rPr>
        <w:t xml:space="preserve"> 1</w:t>
      </w:r>
      <w:r w:rsidR="00672A2A">
        <w:rPr>
          <w:rFonts w:ascii="Arial" w:hAnsi="Arial" w:cs="Arial"/>
          <w:color w:val="000000" w:themeColor="text1"/>
          <w:sz w:val="20"/>
          <w:szCs w:val="20"/>
        </w:rPr>
        <w:t>.</w:t>
      </w:r>
      <w:proofErr w:type="gramEnd"/>
      <w:r w:rsidR="00672A2A" w:rsidRPr="00A904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72A2A" w:rsidRPr="002F4F45">
        <w:rPr>
          <w:rFonts w:ascii="Arial" w:hAnsi="Arial" w:cs="Arial"/>
          <w:b/>
        </w:rPr>
        <w:t>Multivariable-adjusted</w:t>
      </w:r>
      <w:r w:rsidR="00672A2A">
        <w:rPr>
          <w:rFonts w:ascii="Arial" w:hAnsi="Arial" w:cs="Arial"/>
          <w:b/>
        </w:rPr>
        <w:t>*</w:t>
      </w:r>
      <w:r w:rsidR="00672A2A" w:rsidRPr="002F4F45">
        <w:rPr>
          <w:rFonts w:ascii="Arial" w:hAnsi="Arial" w:cs="Arial"/>
          <w:b/>
        </w:rPr>
        <w:t xml:space="preserve"> Hazard ratios of allopurinol</w:t>
      </w:r>
      <w:r w:rsidR="00672A2A">
        <w:rPr>
          <w:rFonts w:ascii="Arial" w:hAnsi="Arial" w:cs="Arial"/>
          <w:b/>
        </w:rPr>
        <w:t xml:space="preserve"> use</w:t>
      </w:r>
      <w:r w:rsidR="00672A2A" w:rsidRPr="002F4F45">
        <w:rPr>
          <w:rFonts w:ascii="Arial" w:hAnsi="Arial" w:cs="Arial"/>
          <w:b/>
        </w:rPr>
        <w:t xml:space="preserve"> </w:t>
      </w:r>
      <w:r w:rsidR="00672A2A">
        <w:rPr>
          <w:rFonts w:ascii="Arial" w:hAnsi="Arial" w:cs="Arial"/>
          <w:b/>
        </w:rPr>
        <w:t xml:space="preserve">with incident </w:t>
      </w:r>
      <w:r w:rsidR="00672A2A">
        <w:rPr>
          <w:rFonts w:ascii="Arial" w:eastAsia="Times New Roman" w:hAnsi="Arial" w:cs="Arial"/>
          <w:b/>
          <w:color w:val="000000"/>
        </w:rPr>
        <w:t xml:space="preserve">stroke </w:t>
      </w:r>
      <w:r w:rsidR="00672A2A" w:rsidRPr="002F4F45">
        <w:rPr>
          <w:rFonts w:ascii="Arial" w:hAnsi="Arial" w:cs="Arial"/>
          <w:b/>
        </w:rPr>
        <w:t xml:space="preserve">by age </w:t>
      </w:r>
      <w:r w:rsidR="00672A2A">
        <w:rPr>
          <w:rFonts w:ascii="Arial" w:hAnsi="Arial" w:cs="Arial"/>
          <w:b/>
        </w:rPr>
        <w:t>(a), gender (b) and race (c).</w:t>
      </w:r>
    </w:p>
    <w:p w14:paraId="51763FD7" w14:textId="0B2E22FE" w:rsidR="00672A2A" w:rsidRPr="00526D96" w:rsidRDefault="00316D20" w:rsidP="00672A2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672A2A">
        <w:rPr>
          <w:rFonts w:ascii="Arial" w:hAnsi="Arial" w:cs="Arial"/>
          <w:b/>
        </w:rPr>
        <w:t>A. Age</w:t>
      </w:r>
    </w:p>
    <w:p w14:paraId="407C080D" w14:textId="77777777" w:rsidR="00672A2A" w:rsidRPr="002F4F45" w:rsidRDefault="00672A2A" w:rsidP="00672A2A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24581657" wp14:editId="625DBB01">
            <wp:extent cx="4576110" cy="2439856"/>
            <wp:effectExtent l="0" t="0" r="21590" b="2413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14DB89B" w14:textId="3CE73D81" w:rsidR="00672A2A" w:rsidRDefault="00316D20" w:rsidP="00672A2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672A2A">
        <w:rPr>
          <w:rFonts w:ascii="Arial" w:hAnsi="Arial" w:cs="Arial"/>
          <w:b/>
        </w:rPr>
        <w:t>B. Gender</w:t>
      </w:r>
      <w:r w:rsidR="00672A2A" w:rsidRPr="00F24739">
        <w:rPr>
          <w:rFonts w:ascii="Arial" w:hAnsi="Arial" w:cs="Arial"/>
          <w:b/>
        </w:rPr>
        <w:t xml:space="preserve"> </w:t>
      </w:r>
    </w:p>
    <w:p w14:paraId="4DB00300" w14:textId="77777777" w:rsidR="00672A2A" w:rsidRDefault="00672A2A" w:rsidP="00672A2A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40DC066E" wp14:editId="53EF8778">
            <wp:extent cx="4576110" cy="2140621"/>
            <wp:effectExtent l="0" t="0" r="21590" b="18415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46FF807" w14:textId="492D6719" w:rsidR="00672A2A" w:rsidRDefault="00316D20" w:rsidP="00672A2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672A2A">
        <w:rPr>
          <w:rFonts w:ascii="Arial" w:hAnsi="Arial" w:cs="Arial"/>
          <w:b/>
        </w:rPr>
        <w:t>C. Race</w:t>
      </w:r>
    </w:p>
    <w:p w14:paraId="068B2D5E" w14:textId="77777777" w:rsidR="00672A2A" w:rsidRDefault="00672A2A" w:rsidP="00672A2A">
      <w:pPr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272CFACF" wp14:editId="039EA67A">
            <wp:extent cx="4576110" cy="2202266"/>
            <wp:effectExtent l="0" t="0" r="21590" b="3302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sectPr w:rsidR="00672A2A" w:rsidSect="00416307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307"/>
    <w:rsid w:val="0012204C"/>
    <w:rsid w:val="00254CB4"/>
    <w:rsid w:val="00316D20"/>
    <w:rsid w:val="00416307"/>
    <w:rsid w:val="00636279"/>
    <w:rsid w:val="00672A2A"/>
    <w:rsid w:val="008F6BA7"/>
    <w:rsid w:val="00DB59FD"/>
    <w:rsid w:val="00E8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A2A241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30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30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307"/>
    <w:rPr>
      <w:rFonts w:ascii="Lucida Grande" w:eastAsia="Calibr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30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630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6307"/>
    <w:rPr>
      <w:rFonts w:ascii="Lucida Grande" w:eastAsia="Calibr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chart" Target="charts/chart2.xml"/><Relationship Id="rId7" Type="http://schemas.openxmlformats.org/officeDocument/2006/relationships/chart" Target="charts/chart3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yus\Desktop\AF_MI_CVAexcel_1005\Excel_CVA\stratify_CVA_1102\excel_graph_stratified_age_mod_alloplus_CVA_11_0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yus\Desktop\AF_MI_CVAexcel_1005\Excel_CVA\stratify_CVA_1102\excel_graph_stratified_gender_mod_alloplus_CVA_1102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yus\Desktop\AF_MI_CVAexcel_1005\Excel_CVA\stratify_CVA_1102\excel_graph_stra_Race_alloplus_mod__CVA_110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2"/>
          <c:order val="0"/>
          <c:tx>
            <c:strRef>
              <c:f>strat_by_age_modallo30CVA_1102!$B$1</c:f>
              <c:strCache>
                <c:ptCount val="1"/>
                <c:pt idx="0">
                  <c:v>with allopurinol exposure</c:v>
                </c:pt>
              </c:strCache>
            </c:strRef>
          </c:tx>
          <c:spPr>
            <a:ln w="12700">
              <a:noFill/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strat_by_age_modallo30CVA_1102!$G$2:$G$4</c:f>
                <c:numCache>
                  <c:formatCode>General</c:formatCode>
                  <c:ptCount val="3"/>
                  <c:pt idx="0">
                    <c:v>0.15</c:v>
                  </c:pt>
                  <c:pt idx="1">
                    <c:v>0.14</c:v>
                  </c:pt>
                  <c:pt idx="2">
                    <c:v>0.21</c:v>
                  </c:pt>
                </c:numCache>
              </c:numRef>
            </c:plus>
            <c:minus>
              <c:numRef>
                <c:f>strat_by_age_modallo30CVA_1102!$F$2:$F$4</c:f>
                <c:numCache>
                  <c:formatCode>General</c:formatCode>
                  <c:ptCount val="3"/>
                  <c:pt idx="0">
                    <c:v>0.11</c:v>
                  </c:pt>
                  <c:pt idx="1">
                    <c:v>0.12</c:v>
                  </c:pt>
                  <c:pt idx="2">
                    <c:v>0.17</c:v>
                  </c:pt>
                </c:numCache>
              </c:numRef>
            </c:minus>
          </c:errBars>
          <c:cat>
            <c:strRef>
              <c:f>strat_by_age_modallo30CVA_1102!$A$2:$A$4</c:f>
              <c:strCache>
                <c:ptCount val="3"/>
                <c:pt idx="0">
                  <c:v>65-74</c:v>
                </c:pt>
                <c:pt idx="1">
                  <c:v>75-84</c:v>
                </c:pt>
                <c:pt idx="2">
                  <c:v>&gt;=85</c:v>
                </c:pt>
              </c:strCache>
            </c:strRef>
          </c:cat>
          <c:val>
            <c:numRef>
              <c:f>strat_by_age_modallo30CVA_1102!$B$2:$B$4</c:f>
              <c:numCache>
                <c:formatCode>0.00</c:formatCode>
                <c:ptCount val="3"/>
                <c:pt idx="0">
                  <c:v>0.83</c:v>
                </c:pt>
                <c:pt idx="1">
                  <c:v>0.97</c:v>
                </c:pt>
                <c:pt idx="2">
                  <c:v>0.93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065640056"/>
        <c:axId val="-2065501272"/>
      </c:barChart>
      <c:lineChart>
        <c:grouping val="standard"/>
        <c:varyColors val="0"/>
        <c:ser>
          <c:idx val="3"/>
          <c:order val="1"/>
          <c:tx>
            <c:strRef>
              <c:f>strat_by_age_modallo30CVA_1102!$C$1</c:f>
              <c:strCache>
                <c:ptCount val="1"/>
                <c:pt idx="0">
                  <c:v>No allopurinol exposure</c:v>
                </c:pt>
              </c:strCache>
            </c:strRef>
          </c:tx>
          <c:spPr>
            <a:ln w="12700">
              <a:solidFill>
                <a:schemeClr val="tx1"/>
              </a:solidFill>
              <a:prstDash val="dashDot"/>
            </a:ln>
          </c:spPr>
          <c:marker>
            <c:symbol val="diamond"/>
            <c:size val="2"/>
          </c:marker>
          <c:cat>
            <c:strRef>
              <c:f>strat_by_age_modallo30CVA_1102!$A$2:$A$4</c:f>
              <c:strCache>
                <c:ptCount val="3"/>
                <c:pt idx="0">
                  <c:v>65-74</c:v>
                </c:pt>
                <c:pt idx="1">
                  <c:v>75-84</c:v>
                </c:pt>
                <c:pt idx="2">
                  <c:v>&gt;=85</c:v>
                </c:pt>
              </c:strCache>
            </c:strRef>
          </c:cat>
          <c:val>
            <c:numRef>
              <c:f>strat_by_age_modallo30CVA_1102!$C$2:$C$4</c:f>
              <c:numCache>
                <c:formatCode>General</c:formatCode>
                <c:ptCount val="3"/>
                <c:pt idx="0">
                  <c:v>1.0</c:v>
                </c:pt>
                <c:pt idx="1">
                  <c:v>1.0</c:v>
                </c:pt>
                <c:pt idx="2">
                  <c:v>1.0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065640056"/>
        <c:axId val="-2065501272"/>
      </c:lineChart>
      <c:catAx>
        <c:axId val="-20656400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Age Categories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-2065501272"/>
        <c:crosses val="autoZero"/>
        <c:auto val="1"/>
        <c:lblAlgn val="ctr"/>
        <c:lblOffset val="100"/>
        <c:noMultiLvlLbl val="0"/>
      </c:catAx>
      <c:valAx>
        <c:axId val="-206550127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Adjusted Multivariable Hazard Ratios stratified by age</a:t>
                </a:r>
              </a:p>
            </c:rich>
          </c:tx>
          <c:layout/>
          <c:overlay val="0"/>
        </c:title>
        <c:numFmt formatCode="0.00" sourceLinked="1"/>
        <c:majorTickMark val="out"/>
        <c:minorTickMark val="none"/>
        <c:tickLblPos val="nextTo"/>
        <c:crossAx val="-206564005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strafy_gender_mod_allo3_CVA1102!$B$1</c:f>
              <c:strCache>
                <c:ptCount val="1"/>
                <c:pt idx="0">
                  <c:v>Allo 30plus exposure</c:v>
                </c:pt>
              </c:strCache>
            </c:strRef>
          </c:tx>
          <c:spPr>
            <a:solidFill>
              <a:schemeClr val="accent3"/>
            </a:solidFill>
            <a:ln w="12700">
              <a:solidFill>
                <a:srgbClr val="92D050"/>
              </a:solidFill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strafy_gender_mod_allo3_CVA1102!$G$2:$G$3</c:f>
                <c:numCache>
                  <c:formatCode>General</c:formatCode>
                  <c:ptCount val="2"/>
                  <c:pt idx="0">
                    <c:v>0.12</c:v>
                  </c:pt>
                  <c:pt idx="1">
                    <c:v>0.12</c:v>
                  </c:pt>
                </c:numCache>
              </c:numRef>
            </c:plus>
            <c:minus>
              <c:numRef>
                <c:f>strafy_gender_mod_allo3_CVA1102!$F$2:$F$3</c:f>
                <c:numCache>
                  <c:formatCode>General</c:formatCode>
                  <c:ptCount val="2"/>
                  <c:pt idx="0">
                    <c:v>0.12</c:v>
                  </c:pt>
                  <c:pt idx="1">
                    <c:v>0.11</c:v>
                  </c:pt>
                </c:numCache>
              </c:numRef>
            </c:minus>
            <c:spPr>
              <a:ln>
                <a:solidFill>
                  <a:schemeClr val="tx2">
                    <a:lumMod val="50000"/>
                  </a:schemeClr>
                </a:solidFill>
              </a:ln>
            </c:spPr>
          </c:errBars>
          <c:cat>
            <c:strRef>
              <c:f>strafy_gender_mod_allo3_CVA1102!$A$2:$A$3</c:f>
              <c:strCache>
                <c:ptCount val="2"/>
                <c:pt idx="0">
                  <c:v>Male</c:v>
                </c:pt>
                <c:pt idx="1">
                  <c:v>Female</c:v>
                </c:pt>
              </c:strCache>
            </c:strRef>
          </c:cat>
          <c:val>
            <c:numRef>
              <c:f>strafy_gender_mod_allo3_CVA1102!$B$2:$B$3</c:f>
              <c:numCache>
                <c:formatCode>0.00</c:formatCode>
                <c:ptCount val="2"/>
                <c:pt idx="0">
                  <c:v>0.89</c:v>
                </c:pt>
                <c:pt idx="1">
                  <c:v>0.93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098793096"/>
        <c:axId val="-2098394056"/>
      </c:barChart>
      <c:lineChart>
        <c:grouping val="standard"/>
        <c:varyColors val="0"/>
        <c:ser>
          <c:idx val="3"/>
          <c:order val="1"/>
          <c:tx>
            <c:strRef>
              <c:f>strafy_gender_mod_allo3_CVA1102!$C$1</c:f>
              <c:strCache>
                <c:ptCount val="1"/>
                <c:pt idx="0">
                  <c:v>no exposure</c:v>
                </c:pt>
              </c:strCache>
            </c:strRef>
          </c:tx>
          <c:spPr>
            <a:ln w="12700">
              <a:solidFill>
                <a:schemeClr val="tx1"/>
              </a:solidFill>
              <a:prstDash val="dashDot"/>
            </a:ln>
          </c:spPr>
          <c:marker>
            <c:symbol val="diamond"/>
            <c:size val="2"/>
          </c:marker>
          <c:cat>
            <c:strRef>
              <c:f>strafy_gender_mod_allo3_CVA1102!$A$2:$A$3</c:f>
              <c:strCache>
                <c:ptCount val="2"/>
                <c:pt idx="0">
                  <c:v>Male</c:v>
                </c:pt>
                <c:pt idx="1">
                  <c:v>Female</c:v>
                </c:pt>
              </c:strCache>
            </c:strRef>
          </c:cat>
          <c:val>
            <c:numRef>
              <c:f>strafy_gender_mod_allo3_CVA1102!$C$2:$C$3</c:f>
              <c:numCache>
                <c:formatCode>General</c:formatCode>
                <c:ptCount val="2"/>
                <c:pt idx="0">
                  <c:v>1.0</c:v>
                </c:pt>
                <c:pt idx="1">
                  <c:v>1.0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098793096"/>
        <c:axId val="-2098394056"/>
      </c:lineChart>
      <c:catAx>
        <c:axId val="-20987930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Gender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-2098394056"/>
        <c:crosses val="autoZero"/>
        <c:auto val="1"/>
        <c:lblAlgn val="ctr"/>
        <c:lblOffset val="100"/>
        <c:noMultiLvlLbl val="0"/>
      </c:catAx>
      <c:valAx>
        <c:axId val="-209839405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Adjusted Multivariable Hazard Ratios stratified by gender</a:t>
                </a:r>
              </a:p>
            </c:rich>
          </c:tx>
          <c:layout/>
          <c:overlay val="0"/>
        </c:title>
        <c:numFmt formatCode="0.00" sourceLinked="1"/>
        <c:majorTickMark val="out"/>
        <c:minorTickMark val="none"/>
        <c:tickLblPos val="nextTo"/>
        <c:crossAx val="-209879309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2"/>
          <c:order val="0"/>
          <c:tx>
            <c:strRef>
              <c:f>stratify_by_Rac_allo_CVA1102!$B$1</c:f>
              <c:strCache>
                <c:ptCount val="1"/>
                <c:pt idx="0">
                  <c:v>with allopurinol exposure</c:v>
                </c:pt>
              </c:strCache>
            </c:strRef>
          </c:tx>
          <c:spPr>
            <a:ln w="12700">
              <a:noFill/>
            </a:ln>
          </c:spPr>
          <c:invertIfNegative val="0"/>
          <c:errBars>
            <c:errBarType val="both"/>
            <c:errValType val="cust"/>
            <c:noEndCap val="0"/>
            <c:plus>
              <c:numRef>
                <c:f>stratify_by_Rac_allo_CVA1102!$G$2:$G$4</c:f>
                <c:numCache>
                  <c:formatCode>General</c:formatCode>
                  <c:ptCount val="3"/>
                  <c:pt idx="0">
                    <c:v>0.1</c:v>
                  </c:pt>
                  <c:pt idx="1">
                    <c:v>0.25</c:v>
                  </c:pt>
                  <c:pt idx="2">
                    <c:v>0.34</c:v>
                  </c:pt>
                </c:numCache>
              </c:numRef>
            </c:plus>
            <c:minus>
              <c:numRef>
                <c:f>stratify_by_Rac_allo_CVA1102!$F$2:$F$4</c:f>
                <c:numCache>
                  <c:formatCode>General</c:formatCode>
                  <c:ptCount val="3"/>
                  <c:pt idx="0">
                    <c:v>0.09</c:v>
                  </c:pt>
                  <c:pt idx="1">
                    <c:v>0.2</c:v>
                  </c:pt>
                  <c:pt idx="2">
                    <c:v>0.25</c:v>
                  </c:pt>
                </c:numCache>
              </c:numRef>
            </c:minus>
          </c:errBars>
          <c:cat>
            <c:strRef>
              <c:f>stratify_by_Rac_allo_CVA1102!$A$2:$A$4</c:f>
              <c:strCache>
                <c:ptCount val="3"/>
                <c:pt idx="0">
                  <c:v>White</c:v>
                </c:pt>
                <c:pt idx="1">
                  <c:v>Black</c:v>
                </c:pt>
                <c:pt idx="2">
                  <c:v>Other</c:v>
                </c:pt>
              </c:strCache>
            </c:strRef>
          </c:cat>
          <c:val>
            <c:numRef>
              <c:f>stratify_by_Rac_allo_CVA1102!$B$2:$B$4</c:f>
              <c:numCache>
                <c:formatCode>0.00</c:formatCode>
                <c:ptCount val="3"/>
                <c:pt idx="0">
                  <c:v>0.89</c:v>
                </c:pt>
                <c:pt idx="1">
                  <c:v>0.97</c:v>
                </c:pt>
                <c:pt idx="2">
                  <c:v>0.96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064893912"/>
        <c:axId val="-2064918360"/>
      </c:barChart>
      <c:lineChart>
        <c:grouping val="standard"/>
        <c:varyColors val="0"/>
        <c:ser>
          <c:idx val="3"/>
          <c:order val="1"/>
          <c:tx>
            <c:strRef>
              <c:f>stratify_by_Rac_allo_CVA1102!$C$1</c:f>
              <c:strCache>
                <c:ptCount val="1"/>
                <c:pt idx="0">
                  <c:v>No allopurinol exposure</c:v>
                </c:pt>
              </c:strCache>
            </c:strRef>
          </c:tx>
          <c:spPr>
            <a:ln w="12700">
              <a:solidFill>
                <a:schemeClr val="tx1"/>
              </a:solidFill>
              <a:prstDash val="dashDot"/>
            </a:ln>
          </c:spPr>
          <c:marker>
            <c:symbol val="diamond"/>
            <c:size val="2"/>
          </c:marker>
          <c:cat>
            <c:strRef>
              <c:f>stratify_by_Rac_allo_CVA1102!$A$2:$A$4</c:f>
              <c:strCache>
                <c:ptCount val="3"/>
                <c:pt idx="0">
                  <c:v>White</c:v>
                </c:pt>
                <c:pt idx="1">
                  <c:v>Black</c:v>
                </c:pt>
                <c:pt idx="2">
                  <c:v>Other</c:v>
                </c:pt>
              </c:strCache>
            </c:strRef>
          </c:cat>
          <c:val>
            <c:numRef>
              <c:f>stratify_by_Rac_allo_CVA1102!$C$2:$C$4</c:f>
              <c:numCache>
                <c:formatCode>General</c:formatCode>
                <c:ptCount val="3"/>
                <c:pt idx="0">
                  <c:v>1.0</c:v>
                </c:pt>
                <c:pt idx="1">
                  <c:v>1.0</c:v>
                </c:pt>
                <c:pt idx="2">
                  <c:v>1.0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2064893912"/>
        <c:axId val="-2064918360"/>
      </c:lineChart>
      <c:catAx>
        <c:axId val="-20648939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Race</a:t>
                </a:r>
              </a:p>
            </c:rich>
          </c:tx>
          <c:layout/>
          <c:overlay val="0"/>
        </c:title>
        <c:majorTickMark val="out"/>
        <c:minorTickMark val="none"/>
        <c:tickLblPos val="nextTo"/>
        <c:crossAx val="-2064918360"/>
        <c:crosses val="autoZero"/>
        <c:auto val="1"/>
        <c:lblAlgn val="ctr"/>
        <c:lblOffset val="100"/>
        <c:noMultiLvlLbl val="0"/>
      </c:catAx>
      <c:valAx>
        <c:axId val="-206491836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Adjusted Multivariable Hazard Ratios stratified by Race</a:t>
                </a:r>
              </a:p>
            </c:rich>
          </c:tx>
          <c:layout/>
          <c:overlay val="0"/>
        </c:title>
        <c:numFmt formatCode="0.00" sourceLinked="1"/>
        <c:majorTickMark val="out"/>
        <c:minorTickMark val="none"/>
        <c:tickLblPos val="nextTo"/>
        <c:crossAx val="-206489391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Macintosh Word</Application>
  <DocSecurity>0</DocSecurity>
  <Lines>1</Lines>
  <Paragraphs>1</Paragraphs>
  <ScaleCrop>false</ScaleCrop>
  <Company>UAB</Company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jasvinder singh</dc:creator>
  <cp:keywords/>
  <dc:description/>
  <cp:lastModifiedBy>jasvinder singh</cp:lastModifiedBy>
  <cp:revision>2</cp:revision>
  <dcterms:created xsi:type="dcterms:W3CDTF">2016-08-11T04:03:00Z</dcterms:created>
  <dcterms:modified xsi:type="dcterms:W3CDTF">2016-08-11T04:03:00Z</dcterms:modified>
</cp:coreProperties>
</file>