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8D9" w:rsidRPr="001D5230" w:rsidRDefault="001D5230">
      <w:pPr>
        <w:rPr>
          <w:rFonts w:asciiTheme="minorHAnsi" w:hAnsiTheme="minorHAnsi" w:cstheme="minorHAnsi"/>
          <w:b/>
          <w:sz w:val="28"/>
          <w:szCs w:val="28"/>
        </w:rPr>
      </w:pPr>
      <w:r w:rsidRPr="001D5230">
        <w:rPr>
          <w:rFonts w:asciiTheme="minorHAnsi" w:hAnsiTheme="minorHAnsi" w:cstheme="minorHAnsi"/>
          <w:b/>
          <w:sz w:val="28"/>
          <w:szCs w:val="28"/>
        </w:rPr>
        <w:t>Key Informant Interview Qu</w:t>
      </w:r>
      <w:r w:rsidR="003327B9">
        <w:rPr>
          <w:rFonts w:asciiTheme="minorHAnsi" w:hAnsiTheme="minorHAnsi" w:cstheme="minorHAnsi"/>
          <w:b/>
          <w:sz w:val="28"/>
          <w:szCs w:val="28"/>
        </w:rPr>
        <w:t>estions</w:t>
      </w:r>
    </w:p>
    <w:p w:rsidR="001D5230" w:rsidRPr="001D5230" w:rsidRDefault="001D5230">
      <w:pPr>
        <w:rPr>
          <w:rFonts w:asciiTheme="minorHAnsi" w:hAnsiTheme="minorHAnsi" w:cstheme="minorHAnsi"/>
          <w:b/>
          <w:sz w:val="28"/>
          <w:szCs w:val="28"/>
        </w:rPr>
      </w:pPr>
      <w:r w:rsidRPr="001D5230">
        <w:rPr>
          <w:rFonts w:asciiTheme="minorHAnsi" w:hAnsiTheme="minorHAnsi" w:cstheme="minorHAnsi"/>
          <w:b/>
          <w:sz w:val="28"/>
          <w:szCs w:val="28"/>
        </w:rPr>
        <w:t>(</w:t>
      </w:r>
      <w:proofErr w:type="gramStart"/>
      <w:r w:rsidRPr="001D5230">
        <w:rPr>
          <w:rFonts w:asciiTheme="minorHAnsi" w:hAnsiTheme="minorHAnsi" w:cstheme="minorHAnsi"/>
          <w:b/>
          <w:sz w:val="28"/>
          <w:szCs w:val="28"/>
        </w:rPr>
        <w:t>modified</w:t>
      </w:r>
      <w:proofErr w:type="gramEnd"/>
      <w:r w:rsidRPr="001D5230">
        <w:rPr>
          <w:rFonts w:asciiTheme="minorHAnsi" w:hAnsiTheme="minorHAnsi" w:cstheme="minorHAnsi"/>
          <w:b/>
          <w:sz w:val="28"/>
          <w:szCs w:val="28"/>
        </w:rPr>
        <w:t xml:space="preserve"> for Multiple Sclerosis health care providers and decision-makers)</w:t>
      </w:r>
    </w:p>
    <w:p w:rsidR="001D5230" w:rsidRPr="001D5230" w:rsidRDefault="001D5230">
      <w:pPr>
        <w:rPr>
          <w:rFonts w:asciiTheme="minorHAnsi" w:hAnsiTheme="minorHAnsi" w:cstheme="minorHAnsi"/>
          <w:sz w:val="24"/>
          <w:szCs w:val="24"/>
        </w:rPr>
      </w:pPr>
    </w:p>
    <w:p w:rsidR="001D5230" w:rsidRPr="001D5230" w:rsidRDefault="001D5230">
      <w:pPr>
        <w:rPr>
          <w:rFonts w:asciiTheme="minorHAnsi" w:hAnsiTheme="minorHAnsi" w:cstheme="minorHAnsi"/>
          <w:b/>
          <w:sz w:val="28"/>
          <w:szCs w:val="28"/>
        </w:rPr>
      </w:pPr>
      <w:r w:rsidRPr="001D5230">
        <w:rPr>
          <w:rFonts w:asciiTheme="minorHAnsi" w:hAnsiTheme="minorHAnsi" w:cstheme="minorHAnsi"/>
          <w:b/>
          <w:sz w:val="28"/>
          <w:szCs w:val="28"/>
        </w:rPr>
        <w:t>Introduction</w:t>
      </w:r>
    </w:p>
    <w:p w:rsidR="001D5230" w:rsidRPr="001D5230" w:rsidRDefault="001D5230">
      <w:pPr>
        <w:rPr>
          <w:rFonts w:asciiTheme="minorHAnsi" w:hAnsiTheme="minorHAnsi" w:cstheme="minorHAnsi"/>
          <w:sz w:val="24"/>
          <w:szCs w:val="24"/>
        </w:rPr>
      </w:pPr>
    </w:p>
    <w:p w:rsidR="001D5230" w:rsidRPr="001D5230" w:rsidRDefault="001D5230" w:rsidP="001D5230">
      <w:pPr>
        <w:rPr>
          <w:rFonts w:asciiTheme="minorHAnsi" w:hAnsiTheme="minorHAnsi" w:cstheme="minorHAnsi"/>
          <w:sz w:val="24"/>
          <w:szCs w:val="24"/>
        </w:rPr>
      </w:pPr>
      <w:r w:rsidRPr="001D5230">
        <w:rPr>
          <w:rFonts w:asciiTheme="minorHAnsi" w:hAnsiTheme="minorHAnsi" w:cstheme="minorHAnsi"/>
          <w:sz w:val="24"/>
          <w:szCs w:val="24"/>
        </w:rPr>
        <w:t xml:space="preserve">This research is looking at the process of policy development and decision making about </w:t>
      </w:r>
      <w:r w:rsidR="007C158A">
        <w:rPr>
          <w:rFonts w:asciiTheme="minorHAnsi" w:hAnsiTheme="minorHAnsi" w:cstheme="minorHAnsi"/>
          <w:sz w:val="24"/>
          <w:szCs w:val="24"/>
        </w:rPr>
        <w:t xml:space="preserve">treatments for </w:t>
      </w:r>
      <w:r w:rsidRPr="001D5230">
        <w:rPr>
          <w:rFonts w:asciiTheme="minorHAnsi" w:hAnsiTheme="minorHAnsi" w:cstheme="minorHAnsi"/>
          <w:sz w:val="24"/>
          <w:szCs w:val="24"/>
        </w:rPr>
        <w:t>diseases like Multiple Sclerosis when there is uncertainty, ambiguity, or controversy about some factor or factors crucial to making a sound, informed decision. We are particularly interested in the endovascular treatment (“Liberation Therapy”) for people with multiple sclerosis, which remains characterized by uncertainty:</w:t>
      </w:r>
    </w:p>
    <w:p w:rsidR="001D5230" w:rsidRPr="001D5230" w:rsidRDefault="001D5230" w:rsidP="001D5230">
      <w:pPr>
        <w:rPr>
          <w:rFonts w:asciiTheme="minorHAnsi" w:hAnsiTheme="minorHAnsi" w:cstheme="minorHAnsi"/>
          <w:sz w:val="24"/>
          <w:szCs w:val="24"/>
        </w:rPr>
      </w:pPr>
    </w:p>
    <w:p w:rsidR="001D5230" w:rsidRPr="001D5230" w:rsidRDefault="001D5230" w:rsidP="001D5230">
      <w:pPr>
        <w:rPr>
          <w:rFonts w:asciiTheme="minorHAnsi" w:hAnsiTheme="minorHAnsi" w:cstheme="minorHAnsi"/>
          <w:sz w:val="24"/>
          <w:szCs w:val="24"/>
        </w:rPr>
      </w:pPr>
      <w:r w:rsidRPr="001D5230">
        <w:rPr>
          <w:rFonts w:asciiTheme="minorHAnsi" w:hAnsiTheme="minorHAnsi" w:cstheme="minorHAnsi"/>
          <w:sz w:val="24"/>
          <w:szCs w:val="24"/>
        </w:rPr>
        <w:t>We are also doing similar research concerning four current cancer control scenarios:</w:t>
      </w:r>
    </w:p>
    <w:p w:rsidR="001D5230" w:rsidRPr="001D5230" w:rsidRDefault="001D5230" w:rsidP="001D5230">
      <w:pPr>
        <w:rPr>
          <w:rFonts w:asciiTheme="minorHAnsi" w:hAnsiTheme="minorHAnsi" w:cstheme="minorHAnsi"/>
          <w:sz w:val="24"/>
          <w:szCs w:val="24"/>
        </w:rPr>
      </w:pPr>
    </w:p>
    <w:p w:rsidR="001D5230" w:rsidRPr="001D5230" w:rsidRDefault="001D5230" w:rsidP="001D5230">
      <w:pPr>
        <w:numPr>
          <w:ilvl w:val="0"/>
          <w:numId w:val="1"/>
        </w:numPr>
        <w:spacing w:line="276" w:lineRule="auto"/>
        <w:rPr>
          <w:rFonts w:asciiTheme="minorHAnsi" w:hAnsiTheme="minorHAnsi" w:cstheme="minorHAnsi"/>
          <w:sz w:val="24"/>
          <w:szCs w:val="24"/>
        </w:rPr>
      </w:pPr>
      <w:r w:rsidRPr="001D5230">
        <w:rPr>
          <w:rFonts w:asciiTheme="minorHAnsi" w:hAnsiTheme="minorHAnsi" w:cstheme="minorHAnsi"/>
          <w:sz w:val="24"/>
          <w:szCs w:val="24"/>
        </w:rPr>
        <w:t>mammography screening for women under the age of 50</w:t>
      </w:r>
    </w:p>
    <w:p w:rsidR="001D5230" w:rsidRPr="001D5230" w:rsidRDefault="001D5230" w:rsidP="001D5230">
      <w:pPr>
        <w:numPr>
          <w:ilvl w:val="0"/>
          <w:numId w:val="1"/>
        </w:numPr>
        <w:spacing w:line="276" w:lineRule="auto"/>
        <w:rPr>
          <w:rFonts w:asciiTheme="minorHAnsi" w:hAnsiTheme="minorHAnsi" w:cstheme="minorHAnsi"/>
          <w:sz w:val="24"/>
          <w:szCs w:val="24"/>
        </w:rPr>
      </w:pPr>
      <w:r w:rsidRPr="001D5230">
        <w:rPr>
          <w:rFonts w:asciiTheme="minorHAnsi" w:hAnsiTheme="minorHAnsi" w:cstheme="minorHAnsi"/>
          <w:sz w:val="24"/>
          <w:szCs w:val="24"/>
        </w:rPr>
        <w:t>PSA screening</w:t>
      </w:r>
    </w:p>
    <w:p w:rsidR="001D5230" w:rsidRPr="001D5230" w:rsidRDefault="001D5230" w:rsidP="001D5230">
      <w:pPr>
        <w:numPr>
          <w:ilvl w:val="0"/>
          <w:numId w:val="1"/>
        </w:numPr>
        <w:spacing w:line="276" w:lineRule="auto"/>
        <w:rPr>
          <w:rFonts w:asciiTheme="minorHAnsi" w:hAnsiTheme="minorHAnsi" w:cstheme="minorHAnsi"/>
          <w:sz w:val="24"/>
          <w:szCs w:val="24"/>
        </w:rPr>
      </w:pPr>
      <w:r w:rsidRPr="001D5230">
        <w:rPr>
          <w:rFonts w:asciiTheme="minorHAnsi" w:hAnsiTheme="minorHAnsi" w:cstheme="minorHAnsi"/>
          <w:sz w:val="24"/>
          <w:szCs w:val="24"/>
        </w:rPr>
        <w:t>HPV vaccine</w:t>
      </w:r>
    </w:p>
    <w:p w:rsidR="001D5230" w:rsidRPr="001D5230" w:rsidRDefault="001D5230" w:rsidP="001D5230">
      <w:pPr>
        <w:numPr>
          <w:ilvl w:val="0"/>
          <w:numId w:val="1"/>
        </w:numPr>
        <w:spacing w:line="276" w:lineRule="auto"/>
        <w:rPr>
          <w:rFonts w:asciiTheme="minorHAnsi" w:hAnsiTheme="minorHAnsi" w:cstheme="minorHAnsi"/>
          <w:sz w:val="24"/>
          <w:szCs w:val="24"/>
        </w:rPr>
      </w:pPr>
      <w:r w:rsidRPr="001D5230">
        <w:rPr>
          <w:rFonts w:asciiTheme="minorHAnsi" w:hAnsiTheme="minorHAnsi" w:cstheme="minorHAnsi"/>
          <w:sz w:val="24"/>
          <w:szCs w:val="24"/>
        </w:rPr>
        <w:t>expensive cancer drugs</w:t>
      </w:r>
    </w:p>
    <w:p w:rsidR="001D5230" w:rsidRDefault="001D5230" w:rsidP="001D5230">
      <w:pPr>
        <w:rPr>
          <w:rFonts w:asciiTheme="minorHAnsi" w:hAnsiTheme="minorHAnsi" w:cstheme="minorHAnsi"/>
          <w:sz w:val="24"/>
          <w:szCs w:val="24"/>
        </w:rPr>
      </w:pPr>
    </w:p>
    <w:p w:rsidR="003327B9" w:rsidRPr="003327B9" w:rsidRDefault="003327B9" w:rsidP="001D5230">
      <w:pPr>
        <w:rPr>
          <w:rFonts w:asciiTheme="minorHAnsi" w:hAnsiTheme="minorHAnsi" w:cstheme="minorHAnsi"/>
          <w:sz w:val="24"/>
          <w:szCs w:val="24"/>
        </w:rPr>
      </w:pPr>
      <w:r>
        <w:rPr>
          <w:rFonts w:asciiTheme="minorHAnsi" w:hAnsiTheme="minorHAnsi" w:cstheme="minorHAnsi"/>
          <w:b/>
          <w:sz w:val="24"/>
          <w:szCs w:val="24"/>
        </w:rPr>
        <w:t xml:space="preserve">General note on interview guide: </w:t>
      </w:r>
      <w:r>
        <w:rPr>
          <w:rFonts w:asciiTheme="minorHAnsi" w:hAnsiTheme="minorHAnsi" w:cstheme="minorHAnsi"/>
          <w:sz w:val="24"/>
          <w:szCs w:val="24"/>
        </w:rPr>
        <w:t xml:space="preserve">This guide covers the type of questions asked. Aside from the opening question, the order of the questions may change based on the nature of the </w:t>
      </w:r>
      <w:bookmarkStart w:id="0" w:name="_GoBack"/>
      <w:bookmarkEnd w:id="0"/>
      <w:r>
        <w:rPr>
          <w:rFonts w:asciiTheme="minorHAnsi" w:hAnsiTheme="minorHAnsi" w:cstheme="minorHAnsi"/>
          <w:sz w:val="24"/>
          <w:szCs w:val="24"/>
        </w:rPr>
        <w:t>conversation and what is raised first by the participant in terms of the topic. Things are explored to their natural conclusion or in terms of how it fits into another line of questioning contained within the guide. Hence the order listed below, while seemingly sequential, is intended as a topic area guide and not a prescriptive interviewing text.</w:t>
      </w:r>
    </w:p>
    <w:p w:rsidR="003327B9" w:rsidRPr="001D5230" w:rsidRDefault="003327B9" w:rsidP="001D5230">
      <w:pPr>
        <w:rPr>
          <w:rFonts w:asciiTheme="minorHAnsi" w:hAnsiTheme="minorHAnsi" w:cstheme="minorHAnsi"/>
          <w:sz w:val="24"/>
          <w:szCs w:val="24"/>
        </w:rPr>
      </w:pPr>
    </w:p>
    <w:p w:rsidR="001D5230" w:rsidRPr="001D5230" w:rsidRDefault="001D5230" w:rsidP="001D5230">
      <w:pPr>
        <w:rPr>
          <w:rFonts w:asciiTheme="minorHAnsi" w:hAnsiTheme="minorHAnsi" w:cstheme="minorHAnsi"/>
          <w:b/>
          <w:sz w:val="28"/>
          <w:szCs w:val="28"/>
        </w:rPr>
      </w:pPr>
      <w:r w:rsidRPr="001D5230">
        <w:rPr>
          <w:rFonts w:asciiTheme="minorHAnsi" w:hAnsiTheme="minorHAnsi" w:cstheme="minorHAnsi"/>
          <w:b/>
          <w:sz w:val="28"/>
          <w:szCs w:val="28"/>
        </w:rPr>
        <w:t>Questions</w:t>
      </w:r>
    </w:p>
    <w:p w:rsidR="001D5230" w:rsidRPr="001D5230" w:rsidRDefault="001D5230" w:rsidP="001D5230">
      <w:pPr>
        <w:rPr>
          <w:rFonts w:asciiTheme="minorHAnsi" w:hAnsiTheme="minorHAnsi" w:cstheme="minorHAnsi"/>
          <w:sz w:val="24"/>
          <w:szCs w:val="24"/>
        </w:rPr>
      </w:pPr>
    </w:p>
    <w:p w:rsidR="001D5230" w:rsidRDefault="001D5230" w:rsidP="001D5230">
      <w:pPr>
        <w:numPr>
          <w:ilvl w:val="0"/>
          <w:numId w:val="2"/>
        </w:numPr>
        <w:spacing w:line="276" w:lineRule="auto"/>
        <w:rPr>
          <w:rFonts w:asciiTheme="minorHAnsi" w:hAnsiTheme="minorHAnsi" w:cstheme="minorHAnsi"/>
          <w:sz w:val="24"/>
          <w:szCs w:val="24"/>
        </w:rPr>
      </w:pPr>
      <w:r w:rsidRPr="001D5230">
        <w:rPr>
          <w:rFonts w:asciiTheme="minorHAnsi" w:hAnsiTheme="minorHAnsi" w:cstheme="minorHAnsi"/>
          <w:sz w:val="24"/>
          <w:szCs w:val="24"/>
        </w:rPr>
        <w:t xml:space="preserve">To get us started, can you </w:t>
      </w:r>
      <w:r w:rsidR="00EE588F">
        <w:rPr>
          <w:rFonts w:asciiTheme="minorHAnsi" w:hAnsiTheme="minorHAnsi" w:cstheme="minorHAnsi"/>
          <w:sz w:val="24"/>
          <w:szCs w:val="24"/>
        </w:rPr>
        <w:t xml:space="preserve">tell me about </w:t>
      </w:r>
      <w:r w:rsidRPr="001D5230">
        <w:rPr>
          <w:rFonts w:asciiTheme="minorHAnsi" w:hAnsiTheme="minorHAnsi" w:cstheme="minorHAnsi"/>
          <w:sz w:val="24"/>
          <w:szCs w:val="24"/>
        </w:rPr>
        <w:t xml:space="preserve">your background </w:t>
      </w:r>
      <w:r>
        <w:rPr>
          <w:rFonts w:asciiTheme="minorHAnsi" w:hAnsiTheme="minorHAnsi" w:cstheme="minorHAnsi"/>
          <w:sz w:val="24"/>
          <w:szCs w:val="24"/>
        </w:rPr>
        <w:t xml:space="preserve">as </w:t>
      </w:r>
      <w:r w:rsidR="00242025">
        <w:rPr>
          <w:rFonts w:asciiTheme="minorHAnsi" w:hAnsiTheme="minorHAnsi" w:cstheme="minorHAnsi"/>
          <w:sz w:val="24"/>
          <w:szCs w:val="24"/>
        </w:rPr>
        <w:t>[</w:t>
      </w:r>
      <w:r>
        <w:rPr>
          <w:rFonts w:asciiTheme="minorHAnsi" w:hAnsiTheme="minorHAnsi" w:cstheme="minorHAnsi"/>
          <w:sz w:val="24"/>
          <w:szCs w:val="24"/>
        </w:rPr>
        <w:t>a neurologist/ vascular surgeon/ and advisor to decision makers</w:t>
      </w:r>
      <w:r w:rsidR="00242025">
        <w:rPr>
          <w:rFonts w:asciiTheme="minorHAnsi" w:hAnsiTheme="minorHAnsi" w:cstheme="minorHAnsi"/>
          <w:sz w:val="24"/>
          <w:szCs w:val="24"/>
        </w:rPr>
        <w:t>]</w:t>
      </w:r>
      <w:r>
        <w:rPr>
          <w:rFonts w:asciiTheme="minorHAnsi" w:hAnsiTheme="minorHAnsi" w:cstheme="minorHAnsi"/>
          <w:sz w:val="24"/>
          <w:szCs w:val="24"/>
        </w:rPr>
        <w:t xml:space="preserve"> on Multiple Sclerosis /neurological disease treatment policy in Canada</w:t>
      </w:r>
      <w:r w:rsidRPr="001D5230">
        <w:rPr>
          <w:rFonts w:asciiTheme="minorHAnsi" w:hAnsiTheme="minorHAnsi" w:cstheme="minorHAnsi"/>
          <w:sz w:val="24"/>
          <w:szCs w:val="24"/>
        </w:rPr>
        <w:t>?</w:t>
      </w:r>
    </w:p>
    <w:p w:rsidR="001D5230" w:rsidRDefault="001D5230" w:rsidP="001D5230">
      <w:pPr>
        <w:spacing w:line="276" w:lineRule="auto"/>
        <w:rPr>
          <w:rFonts w:asciiTheme="minorHAnsi" w:hAnsiTheme="minorHAnsi" w:cstheme="minorHAnsi"/>
          <w:sz w:val="24"/>
          <w:szCs w:val="24"/>
        </w:rPr>
      </w:pPr>
    </w:p>
    <w:p w:rsidR="001D5230" w:rsidRDefault="001D5230" w:rsidP="001D5230">
      <w:pPr>
        <w:spacing w:line="276" w:lineRule="auto"/>
        <w:rPr>
          <w:rFonts w:asciiTheme="minorHAnsi" w:hAnsiTheme="minorHAnsi" w:cstheme="minorHAnsi"/>
          <w:sz w:val="24"/>
          <w:szCs w:val="24"/>
        </w:rPr>
      </w:pPr>
      <w:r>
        <w:rPr>
          <w:rFonts w:asciiTheme="minorHAnsi" w:hAnsiTheme="minorHAnsi" w:cstheme="minorHAnsi"/>
          <w:sz w:val="24"/>
          <w:szCs w:val="24"/>
        </w:rPr>
        <w:t>[</w:t>
      </w:r>
      <w:proofErr w:type="gramStart"/>
      <w:r>
        <w:rPr>
          <w:rFonts w:asciiTheme="minorHAnsi" w:hAnsiTheme="minorHAnsi" w:cstheme="minorHAnsi"/>
          <w:sz w:val="24"/>
          <w:szCs w:val="24"/>
        </w:rPr>
        <w:t>if</w:t>
      </w:r>
      <w:proofErr w:type="gramEnd"/>
      <w:r>
        <w:rPr>
          <w:rFonts w:asciiTheme="minorHAnsi" w:hAnsiTheme="minorHAnsi" w:cstheme="minorHAnsi"/>
          <w:sz w:val="24"/>
          <w:szCs w:val="24"/>
        </w:rPr>
        <w:t xml:space="preserve"> interviewing a decision-maker]</w:t>
      </w:r>
    </w:p>
    <w:p w:rsidR="001D5230" w:rsidRDefault="001D5230" w:rsidP="001D5230">
      <w:pPr>
        <w:spacing w:line="276" w:lineRule="auto"/>
        <w:ind w:left="720"/>
        <w:rPr>
          <w:rFonts w:asciiTheme="minorHAnsi" w:hAnsiTheme="minorHAnsi" w:cstheme="minorHAnsi"/>
          <w:sz w:val="24"/>
          <w:szCs w:val="24"/>
        </w:rPr>
      </w:pPr>
      <w:r>
        <w:rPr>
          <w:rFonts w:asciiTheme="minorHAnsi" w:hAnsiTheme="minorHAnsi" w:cstheme="minorHAnsi"/>
          <w:sz w:val="24"/>
          <w:szCs w:val="24"/>
        </w:rPr>
        <w:t>C</w:t>
      </w:r>
      <w:r w:rsidRPr="001D5230">
        <w:rPr>
          <w:rFonts w:asciiTheme="minorHAnsi" w:hAnsiTheme="minorHAnsi" w:cstheme="minorHAnsi"/>
          <w:sz w:val="24"/>
          <w:szCs w:val="24"/>
        </w:rPr>
        <w:t xml:space="preserve">an you </w:t>
      </w:r>
      <w:r w:rsidR="00E95619">
        <w:rPr>
          <w:rFonts w:asciiTheme="minorHAnsi" w:hAnsiTheme="minorHAnsi" w:cstheme="minorHAnsi"/>
          <w:sz w:val="24"/>
          <w:szCs w:val="24"/>
        </w:rPr>
        <w:t>tell me about your role and responsibilities [at your organization]</w:t>
      </w:r>
      <w:r w:rsidRPr="001D5230">
        <w:rPr>
          <w:rFonts w:asciiTheme="minorHAnsi" w:hAnsiTheme="minorHAnsi" w:cstheme="minorHAnsi"/>
          <w:sz w:val="24"/>
          <w:szCs w:val="24"/>
        </w:rPr>
        <w:t xml:space="preserve"> </w:t>
      </w:r>
      <w:r>
        <w:rPr>
          <w:rFonts w:asciiTheme="minorHAnsi" w:hAnsiTheme="minorHAnsi" w:cstheme="minorHAnsi"/>
          <w:sz w:val="24"/>
          <w:szCs w:val="24"/>
        </w:rPr>
        <w:t xml:space="preserve">as a </w:t>
      </w:r>
      <w:r w:rsidR="00EE588F">
        <w:rPr>
          <w:rFonts w:asciiTheme="minorHAnsi" w:hAnsiTheme="minorHAnsi" w:cstheme="minorHAnsi"/>
          <w:sz w:val="24"/>
          <w:szCs w:val="24"/>
        </w:rPr>
        <w:t>decision maker</w:t>
      </w:r>
      <w:r>
        <w:rPr>
          <w:rFonts w:asciiTheme="minorHAnsi" w:hAnsiTheme="minorHAnsi" w:cstheme="minorHAnsi"/>
          <w:sz w:val="24"/>
          <w:szCs w:val="24"/>
        </w:rPr>
        <w:t xml:space="preserve"> on</w:t>
      </w:r>
      <w:r w:rsidR="003B25A1">
        <w:rPr>
          <w:rFonts w:asciiTheme="minorHAnsi" w:hAnsiTheme="minorHAnsi" w:cstheme="minorHAnsi"/>
          <w:sz w:val="24"/>
          <w:szCs w:val="24"/>
        </w:rPr>
        <w:t xml:space="preserve"> policies such as approval of treatments for diseases like</w:t>
      </w:r>
      <w:r>
        <w:rPr>
          <w:rFonts w:asciiTheme="minorHAnsi" w:hAnsiTheme="minorHAnsi" w:cstheme="minorHAnsi"/>
          <w:sz w:val="24"/>
          <w:szCs w:val="24"/>
        </w:rPr>
        <w:t xml:space="preserve"> Multiple Sclerosis in Canada</w:t>
      </w:r>
      <w:r w:rsidRPr="001D5230">
        <w:rPr>
          <w:rFonts w:asciiTheme="minorHAnsi" w:hAnsiTheme="minorHAnsi" w:cstheme="minorHAnsi"/>
          <w:sz w:val="24"/>
          <w:szCs w:val="24"/>
        </w:rPr>
        <w:t>?</w:t>
      </w:r>
    </w:p>
    <w:p w:rsidR="001D5230" w:rsidRDefault="001D5230" w:rsidP="001D5230">
      <w:pPr>
        <w:spacing w:line="276" w:lineRule="auto"/>
        <w:rPr>
          <w:rFonts w:asciiTheme="minorHAnsi" w:hAnsiTheme="minorHAnsi" w:cstheme="minorHAnsi"/>
          <w:sz w:val="24"/>
          <w:szCs w:val="24"/>
        </w:rPr>
      </w:pPr>
    </w:p>
    <w:p w:rsidR="001D5230" w:rsidRPr="001D5230" w:rsidRDefault="00EE588F" w:rsidP="001D5230">
      <w:pPr>
        <w:pStyle w:val="ListParagraph"/>
        <w:numPr>
          <w:ilvl w:val="0"/>
          <w:numId w:val="2"/>
        </w:numPr>
        <w:rPr>
          <w:rFonts w:asciiTheme="minorHAnsi" w:hAnsiTheme="minorHAnsi" w:cstheme="minorHAnsi"/>
          <w:sz w:val="24"/>
          <w:szCs w:val="24"/>
        </w:rPr>
      </w:pPr>
      <w:r>
        <w:rPr>
          <w:rFonts w:asciiTheme="minorHAnsi" w:hAnsiTheme="minorHAnsi" w:cstheme="minorHAnsi"/>
          <w:sz w:val="24"/>
          <w:szCs w:val="24"/>
        </w:rPr>
        <w:t>Can you walk us through how decisions</w:t>
      </w:r>
      <w:r w:rsidR="00242025">
        <w:rPr>
          <w:rFonts w:asciiTheme="minorHAnsi" w:hAnsiTheme="minorHAnsi" w:cstheme="minorHAnsi"/>
          <w:sz w:val="24"/>
          <w:szCs w:val="24"/>
        </w:rPr>
        <w:t xml:space="preserve"> are made</w:t>
      </w:r>
      <w:r>
        <w:rPr>
          <w:rFonts w:asciiTheme="minorHAnsi" w:hAnsiTheme="minorHAnsi" w:cstheme="minorHAnsi"/>
          <w:sz w:val="24"/>
          <w:szCs w:val="24"/>
        </w:rPr>
        <w:t xml:space="preserve"> about what treatments </w:t>
      </w:r>
      <w:r w:rsidR="00242025">
        <w:rPr>
          <w:rFonts w:asciiTheme="minorHAnsi" w:hAnsiTheme="minorHAnsi" w:cstheme="minorHAnsi"/>
          <w:sz w:val="24"/>
          <w:szCs w:val="24"/>
        </w:rPr>
        <w:t>are</w:t>
      </w:r>
      <w:r>
        <w:rPr>
          <w:rFonts w:asciiTheme="minorHAnsi" w:hAnsiTheme="minorHAnsi" w:cstheme="minorHAnsi"/>
          <w:sz w:val="24"/>
          <w:szCs w:val="24"/>
        </w:rPr>
        <w:t xml:space="preserve"> given to MS patients?</w:t>
      </w:r>
    </w:p>
    <w:p w:rsidR="001D5230" w:rsidRPr="001D5230" w:rsidRDefault="001D5230" w:rsidP="001D5230">
      <w:pPr>
        <w:rPr>
          <w:rFonts w:asciiTheme="minorHAnsi" w:hAnsiTheme="minorHAnsi" w:cstheme="minorHAnsi"/>
          <w:sz w:val="24"/>
          <w:szCs w:val="24"/>
        </w:rPr>
      </w:pPr>
    </w:p>
    <w:p w:rsidR="001D5230" w:rsidRPr="001D5230" w:rsidRDefault="001D5230" w:rsidP="001D5230">
      <w:pPr>
        <w:pStyle w:val="ListParagraph"/>
        <w:rPr>
          <w:rFonts w:asciiTheme="minorHAnsi" w:hAnsiTheme="minorHAnsi" w:cstheme="minorHAnsi"/>
          <w:sz w:val="24"/>
          <w:szCs w:val="24"/>
        </w:rPr>
      </w:pPr>
      <w:r w:rsidRPr="001D5230">
        <w:rPr>
          <w:rFonts w:asciiTheme="minorHAnsi" w:hAnsiTheme="minorHAnsi" w:cstheme="minorHAnsi"/>
          <w:sz w:val="24"/>
          <w:szCs w:val="24"/>
        </w:rPr>
        <w:t>Can you give me an overview of how patient</w:t>
      </w:r>
      <w:r w:rsidR="00EE588F">
        <w:rPr>
          <w:rFonts w:asciiTheme="minorHAnsi" w:hAnsiTheme="minorHAnsi" w:cstheme="minorHAnsi"/>
          <w:sz w:val="24"/>
          <w:szCs w:val="24"/>
        </w:rPr>
        <w:t>/ doctor / researcher</w:t>
      </w:r>
      <w:r w:rsidRPr="001D5230">
        <w:rPr>
          <w:rFonts w:asciiTheme="minorHAnsi" w:hAnsiTheme="minorHAnsi" w:cstheme="minorHAnsi"/>
          <w:sz w:val="24"/>
          <w:szCs w:val="24"/>
        </w:rPr>
        <w:t xml:space="preserve"> input </w:t>
      </w:r>
      <w:proofErr w:type="gramStart"/>
      <w:r w:rsidRPr="001D5230">
        <w:rPr>
          <w:rFonts w:asciiTheme="minorHAnsi" w:hAnsiTheme="minorHAnsi" w:cstheme="minorHAnsi"/>
          <w:sz w:val="24"/>
          <w:szCs w:val="24"/>
        </w:rPr>
        <w:t>is</w:t>
      </w:r>
      <w:proofErr w:type="gramEnd"/>
      <w:r w:rsidRPr="001D5230">
        <w:rPr>
          <w:rFonts w:asciiTheme="minorHAnsi" w:hAnsiTheme="minorHAnsi" w:cstheme="minorHAnsi"/>
          <w:sz w:val="24"/>
          <w:szCs w:val="24"/>
        </w:rPr>
        <w:t xml:space="preserve"> incorporated </w:t>
      </w:r>
      <w:r w:rsidR="00EE588F">
        <w:rPr>
          <w:rFonts w:asciiTheme="minorHAnsi" w:hAnsiTheme="minorHAnsi" w:cstheme="minorHAnsi"/>
          <w:sz w:val="24"/>
          <w:szCs w:val="24"/>
        </w:rPr>
        <w:t>into this process?</w:t>
      </w:r>
    </w:p>
    <w:p w:rsidR="001D5230" w:rsidRPr="00EE588F" w:rsidRDefault="001D5230" w:rsidP="001D5230">
      <w:pPr>
        <w:pStyle w:val="ListParagraph"/>
        <w:rPr>
          <w:rFonts w:asciiTheme="minorHAnsi" w:hAnsiTheme="minorHAnsi" w:cstheme="minorHAnsi"/>
          <w:sz w:val="24"/>
          <w:szCs w:val="24"/>
        </w:rPr>
      </w:pPr>
    </w:p>
    <w:p w:rsidR="00EE588F" w:rsidRPr="00EE588F" w:rsidRDefault="00EE588F" w:rsidP="00EE588F">
      <w:pPr>
        <w:ind w:left="720"/>
        <w:rPr>
          <w:rFonts w:asciiTheme="minorHAnsi" w:hAnsiTheme="minorHAnsi" w:cstheme="minorHAnsi"/>
          <w:sz w:val="24"/>
          <w:szCs w:val="24"/>
        </w:rPr>
      </w:pPr>
      <w:r w:rsidRPr="00EE588F">
        <w:rPr>
          <w:rFonts w:asciiTheme="minorHAnsi" w:hAnsiTheme="minorHAnsi" w:cstheme="minorHAnsi"/>
          <w:sz w:val="24"/>
          <w:szCs w:val="24"/>
        </w:rPr>
        <w:t>Probes:</w:t>
      </w:r>
    </w:p>
    <w:p w:rsidR="00EE588F" w:rsidRPr="00EE588F" w:rsidRDefault="00EE588F" w:rsidP="00EE588F">
      <w:pPr>
        <w:ind w:left="720"/>
        <w:rPr>
          <w:rFonts w:asciiTheme="minorHAnsi" w:hAnsiTheme="minorHAnsi" w:cstheme="minorHAnsi"/>
          <w:sz w:val="24"/>
          <w:szCs w:val="24"/>
        </w:rPr>
      </w:pPr>
      <w:r w:rsidRPr="00EE588F">
        <w:rPr>
          <w:rFonts w:asciiTheme="minorHAnsi" w:hAnsiTheme="minorHAnsi" w:cstheme="minorHAnsi"/>
          <w:sz w:val="24"/>
          <w:szCs w:val="24"/>
        </w:rPr>
        <w:t xml:space="preserve">Who are the key decision makers? </w:t>
      </w:r>
      <w:proofErr w:type="gramStart"/>
      <w:r w:rsidRPr="00EE588F">
        <w:rPr>
          <w:rFonts w:asciiTheme="minorHAnsi" w:hAnsiTheme="minorHAnsi" w:cstheme="minorHAnsi"/>
          <w:sz w:val="24"/>
          <w:szCs w:val="24"/>
        </w:rPr>
        <w:t>Federally?</w:t>
      </w:r>
      <w:proofErr w:type="gramEnd"/>
      <w:r w:rsidRPr="00EE588F">
        <w:rPr>
          <w:rFonts w:asciiTheme="minorHAnsi" w:hAnsiTheme="minorHAnsi" w:cstheme="minorHAnsi"/>
          <w:sz w:val="24"/>
          <w:szCs w:val="24"/>
        </w:rPr>
        <w:t xml:space="preserve"> </w:t>
      </w:r>
      <w:proofErr w:type="gramStart"/>
      <w:r w:rsidRPr="00EE588F">
        <w:rPr>
          <w:rFonts w:asciiTheme="minorHAnsi" w:hAnsiTheme="minorHAnsi" w:cstheme="minorHAnsi"/>
          <w:sz w:val="24"/>
          <w:szCs w:val="24"/>
        </w:rPr>
        <w:t>Provincially?</w:t>
      </w:r>
      <w:proofErr w:type="gramEnd"/>
    </w:p>
    <w:p w:rsidR="00EE588F" w:rsidRDefault="00EE588F" w:rsidP="00EE588F">
      <w:pPr>
        <w:ind w:left="720"/>
        <w:rPr>
          <w:rFonts w:asciiTheme="minorHAnsi" w:hAnsiTheme="minorHAnsi" w:cstheme="minorHAnsi"/>
          <w:sz w:val="24"/>
          <w:szCs w:val="24"/>
        </w:rPr>
      </w:pPr>
      <w:r w:rsidRPr="00EE588F">
        <w:rPr>
          <w:rFonts w:asciiTheme="minorHAnsi" w:hAnsiTheme="minorHAnsi" w:cstheme="minorHAnsi"/>
          <w:sz w:val="24"/>
          <w:szCs w:val="24"/>
        </w:rPr>
        <w:t xml:space="preserve">Who are the major stakeholders, i.e., who plays a major role in influencing decision makers? </w:t>
      </w:r>
      <w:proofErr w:type="gramStart"/>
      <w:r w:rsidRPr="00EE588F">
        <w:rPr>
          <w:rFonts w:asciiTheme="minorHAnsi" w:hAnsiTheme="minorHAnsi" w:cstheme="minorHAnsi"/>
          <w:sz w:val="24"/>
          <w:szCs w:val="24"/>
        </w:rPr>
        <w:t>Industry?</w:t>
      </w:r>
      <w:proofErr w:type="gramEnd"/>
      <w:r w:rsidRPr="00EE588F">
        <w:rPr>
          <w:rFonts w:asciiTheme="minorHAnsi" w:hAnsiTheme="minorHAnsi" w:cstheme="minorHAnsi"/>
          <w:sz w:val="24"/>
          <w:szCs w:val="24"/>
        </w:rPr>
        <w:t xml:space="preserve"> </w:t>
      </w:r>
      <w:proofErr w:type="gramStart"/>
      <w:r w:rsidRPr="00EE588F">
        <w:rPr>
          <w:rFonts w:asciiTheme="minorHAnsi" w:hAnsiTheme="minorHAnsi" w:cstheme="minorHAnsi"/>
          <w:sz w:val="24"/>
          <w:szCs w:val="24"/>
        </w:rPr>
        <w:t>Patient advocacy groups?</w:t>
      </w:r>
      <w:proofErr w:type="gramEnd"/>
      <w:r w:rsidRPr="00EE588F">
        <w:rPr>
          <w:rFonts w:asciiTheme="minorHAnsi" w:hAnsiTheme="minorHAnsi" w:cstheme="minorHAnsi"/>
          <w:sz w:val="24"/>
          <w:szCs w:val="24"/>
        </w:rPr>
        <w:t xml:space="preserve"> </w:t>
      </w:r>
      <w:proofErr w:type="gramStart"/>
      <w:r w:rsidRPr="00EE588F">
        <w:rPr>
          <w:rFonts w:asciiTheme="minorHAnsi" w:hAnsiTheme="minorHAnsi" w:cstheme="minorHAnsi"/>
          <w:sz w:val="24"/>
          <w:szCs w:val="24"/>
        </w:rPr>
        <w:t>Others?</w:t>
      </w:r>
      <w:proofErr w:type="gramEnd"/>
    </w:p>
    <w:p w:rsidR="003B25A1" w:rsidRDefault="003B25A1" w:rsidP="00EE588F">
      <w:pPr>
        <w:ind w:left="720"/>
        <w:rPr>
          <w:rFonts w:asciiTheme="minorHAnsi" w:hAnsiTheme="minorHAnsi" w:cstheme="minorHAnsi"/>
          <w:sz w:val="24"/>
          <w:szCs w:val="24"/>
        </w:rPr>
      </w:pPr>
    </w:p>
    <w:p w:rsidR="003B25A1" w:rsidRDefault="003B25A1" w:rsidP="00EE588F">
      <w:pPr>
        <w:ind w:left="720"/>
        <w:rPr>
          <w:rFonts w:asciiTheme="minorHAnsi" w:hAnsiTheme="minorHAnsi" w:cstheme="minorHAnsi"/>
          <w:sz w:val="24"/>
          <w:szCs w:val="24"/>
        </w:rPr>
      </w:pPr>
      <w:r>
        <w:rPr>
          <w:rFonts w:asciiTheme="minorHAnsi" w:hAnsiTheme="minorHAnsi" w:cstheme="minorHAnsi"/>
          <w:sz w:val="24"/>
          <w:szCs w:val="24"/>
        </w:rPr>
        <w:t>Probes:</w:t>
      </w:r>
    </w:p>
    <w:p w:rsidR="003B25A1" w:rsidRDefault="003B25A1" w:rsidP="00EE588F">
      <w:pPr>
        <w:ind w:left="720"/>
        <w:rPr>
          <w:rFonts w:asciiTheme="minorHAnsi" w:hAnsiTheme="minorHAnsi" w:cstheme="minorHAnsi"/>
          <w:sz w:val="24"/>
          <w:szCs w:val="24"/>
        </w:rPr>
      </w:pPr>
      <w:r>
        <w:rPr>
          <w:rFonts w:asciiTheme="minorHAnsi" w:hAnsiTheme="minorHAnsi" w:cstheme="minorHAnsi"/>
          <w:sz w:val="24"/>
          <w:szCs w:val="24"/>
        </w:rPr>
        <w:t>To what extent has the media played a role in how these decisions are being made? Are there any specific policies that have had to be implemented in recent years compared to prior protocol?</w:t>
      </w:r>
    </w:p>
    <w:p w:rsidR="003B25A1" w:rsidRPr="00EE588F" w:rsidRDefault="003B25A1" w:rsidP="00EE588F">
      <w:pPr>
        <w:ind w:left="720"/>
        <w:rPr>
          <w:rFonts w:asciiTheme="minorHAnsi" w:hAnsiTheme="minorHAnsi" w:cstheme="minorHAnsi"/>
          <w:sz w:val="24"/>
          <w:szCs w:val="24"/>
        </w:rPr>
      </w:pPr>
    </w:p>
    <w:p w:rsidR="001D5230" w:rsidRPr="001D5230" w:rsidRDefault="001D5230" w:rsidP="001D5230">
      <w:pPr>
        <w:pStyle w:val="ListParagraph"/>
        <w:rPr>
          <w:rFonts w:asciiTheme="minorHAnsi" w:hAnsiTheme="minorHAnsi" w:cstheme="minorHAnsi"/>
          <w:sz w:val="24"/>
          <w:szCs w:val="24"/>
        </w:rPr>
      </w:pPr>
    </w:p>
    <w:p w:rsidR="001D5230" w:rsidRPr="001D5230" w:rsidRDefault="001D5230" w:rsidP="001D5230">
      <w:pPr>
        <w:numPr>
          <w:ilvl w:val="0"/>
          <w:numId w:val="2"/>
        </w:numPr>
        <w:spacing w:line="276" w:lineRule="auto"/>
        <w:rPr>
          <w:rFonts w:asciiTheme="minorHAnsi" w:hAnsiTheme="minorHAnsi" w:cstheme="minorHAnsi"/>
          <w:sz w:val="24"/>
          <w:szCs w:val="24"/>
        </w:rPr>
      </w:pPr>
      <w:r w:rsidRPr="001D5230">
        <w:rPr>
          <w:rFonts w:asciiTheme="minorHAnsi" w:hAnsiTheme="minorHAnsi" w:cstheme="minorHAnsi"/>
          <w:sz w:val="24"/>
          <w:szCs w:val="24"/>
        </w:rPr>
        <w:t>What do you see as the strengths of this process? What do you see as the challenges?</w:t>
      </w:r>
    </w:p>
    <w:p w:rsidR="001D5230" w:rsidRPr="001D5230" w:rsidRDefault="001D5230" w:rsidP="001D5230">
      <w:pPr>
        <w:pStyle w:val="ListParagraph"/>
        <w:rPr>
          <w:rFonts w:asciiTheme="minorHAnsi" w:hAnsiTheme="minorHAnsi" w:cstheme="minorHAnsi"/>
          <w:sz w:val="24"/>
          <w:szCs w:val="24"/>
        </w:rPr>
      </w:pPr>
    </w:p>
    <w:p w:rsidR="001D5230" w:rsidRPr="001D5230" w:rsidRDefault="001D5230" w:rsidP="001D5230">
      <w:pPr>
        <w:ind w:left="720"/>
        <w:rPr>
          <w:rFonts w:asciiTheme="minorHAnsi" w:hAnsiTheme="minorHAnsi" w:cstheme="minorHAnsi"/>
          <w:sz w:val="24"/>
          <w:szCs w:val="24"/>
        </w:rPr>
      </w:pPr>
      <w:r w:rsidRPr="001D5230">
        <w:rPr>
          <w:rFonts w:asciiTheme="minorHAnsi" w:hAnsiTheme="minorHAnsi" w:cstheme="minorHAnsi"/>
          <w:sz w:val="24"/>
          <w:szCs w:val="24"/>
        </w:rPr>
        <w:t>Probes:</w:t>
      </w:r>
    </w:p>
    <w:p w:rsidR="00566871" w:rsidRDefault="001D5230" w:rsidP="001D5230">
      <w:pPr>
        <w:ind w:left="720"/>
        <w:rPr>
          <w:rFonts w:asciiTheme="minorHAnsi" w:hAnsiTheme="minorHAnsi" w:cstheme="minorHAnsi"/>
          <w:sz w:val="24"/>
          <w:szCs w:val="24"/>
        </w:rPr>
      </w:pPr>
      <w:r w:rsidRPr="001D5230">
        <w:rPr>
          <w:rFonts w:asciiTheme="minorHAnsi" w:hAnsiTheme="minorHAnsi" w:cstheme="minorHAnsi"/>
          <w:sz w:val="24"/>
          <w:szCs w:val="24"/>
        </w:rPr>
        <w:t xml:space="preserve">Does that process change at all when there is uncertainty or ambiguity or doubt or </w:t>
      </w:r>
      <w:r w:rsidRPr="00F96CBD">
        <w:rPr>
          <w:rFonts w:asciiTheme="minorHAnsi" w:hAnsiTheme="minorHAnsi" w:cstheme="minorHAnsi"/>
          <w:sz w:val="24"/>
          <w:szCs w:val="24"/>
        </w:rPr>
        <w:t>controversy about some aspect of the policy?</w:t>
      </w:r>
    </w:p>
    <w:p w:rsidR="00566871" w:rsidRDefault="00566871" w:rsidP="001D5230">
      <w:pPr>
        <w:ind w:left="720"/>
        <w:rPr>
          <w:rFonts w:asciiTheme="minorHAnsi" w:hAnsiTheme="minorHAnsi" w:cstheme="minorHAnsi"/>
          <w:sz w:val="24"/>
          <w:szCs w:val="24"/>
        </w:rPr>
      </w:pPr>
    </w:p>
    <w:p w:rsidR="001D5230" w:rsidRDefault="001D5230" w:rsidP="001D5230">
      <w:pPr>
        <w:ind w:left="720"/>
        <w:rPr>
          <w:rFonts w:asciiTheme="minorHAnsi" w:hAnsiTheme="minorHAnsi" w:cstheme="minorHAnsi"/>
          <w:sz w:val="24"/>
          <w:szCs w:val="24"/>
        </w:rPr>
      </w:pPr>
      <w:r w:rsidRPr="00F96CBD">
        <w:rPr>
          <w:rFonts w:asciiTheme="minorHAnsi" w:hAnsiTheme="minorHAnsi" w:cstheme="minorHAnsi"/>
          <w:sz w:val="24"/>
          <w:szCs w:val="24"/>
        </w:rPr>
        <w:t>How does it change what you might do?</w:t>
      </w:r>
    </w:p>
    <w:p w:rsidR="003B25A1" w:rsidRDefault="003B25A1" w:rsidP="001D5230">
      <w:pPr>
        <w:ind w:left="720"/>
        <w:rPr>
          <w:rFonts w:asciiTheme="minorHAnsi" w:hAnsiTheme="minorHAnsi" w:cstheme="minorHAnsi"/>
          <w:sz w:val="24"/>
          <w:szCs w:val="24"/>
        </w:rPr>
      </w:pPr>
    </w:p>
    <w:p w:rsidR="003B25A1" w:rsidRDefault="003B25A1" w:rsidP="001D5230">
      <w:pPr>
        <w:ind w:left="720"/>
        <w:rPr>
          <w:rFonts w:asciiTheme="minorHAnsi" w:hAnsiTheme="minorHAnsi" w:cstheme="minorHAnsi"/>
          <w:sz w:val="24"/>
          <w:szCs w:val="24"/>
        </w:rPr>
      </w:pPr>
      <w:r>
        <w:rPr>
          <w:rFonts w:asciiTheme="minorHAnsi" w:hAnsiTheme="minorHAnsi" w:cstheme="minorHAnsi"/>
          <w:sz w:val="24"/>
          <w:szCs w:val="24"/>
        </w:rPr>
        <w:t>Have there been many changes since 2009?</w:t>
      </w:r>
    </w:p>
    <w:p w:rsidR="00566871" w:rsidRPr="00F96CBD" w:rsidRDefault="00566871" w:rsidP="001D5230">
      <w:pPr>
        <w:ind w:left="720"/>
        <w:rPr>
          <w:rFonts w:asciiTheme="minorHAnsi" w:hAnsiTheme="minorHAnsi" w:cstheme="minorHAnsi"/>
          <w:sz w:val="24"/>
          <w:szCs w:val="24"/>
        </w:rPr>
      </w:pPr>
    </w:p>
    <w:p w:rsidR="001D5230" w:rsidRPr="00F96CBD" w:rsidRDefault="001D5230" w:rsidP="001D5230">
      <w:pPr>
        <w:ind w:left="720"/>
        <w:rPr>
          <w:rFonts w:asciiTheme="minorHAnsi" w:hAnsiTheme="minorHAnsi" w:cstheme="minorHAnsi"/>
          <w:sz w:val="24"/>
          <w:szCs w:val="24"/>
        </w:rPr>
      </w:pPr>
    </w:p>
    <w:p w:rsidR="00F96CBD" w:rsidRPr="00F96CBD" w:rsidRDefault="00F96CBD" w:rsidP="00F96CBD">
      <w:pPr>
        <w:numPr>
          <w:ilvl w:val="0"/>
          <w:numId w:val="2"/>
        </w:numPr>
        <w:spacing w:line="276" w:lineRule="auto"/>
        <w:rPr>
          <w:rFonts w:asciiTheme="minorHAnsi" w:hAnsiTheme="minorHAnsi" w:cstheme="minorHAnsi"/>
          <w:sz w:val="24"/>
          <w:szCs w:val="24"/>
        </w:rPr>
      </w:pPr>
      <w:r w:rsidRPr="00F96CBD">
        <w:rPr>
          <w:rFonts w:asciiTheme="minorHAnsi" w:hAnsiTheme="minorHAnsi" w:cstheme="minorHAnsi"/>
          <w:sz w:val="24"/>
          <w:szCs w:val="24"/>
        </w:rPr>
        <w:t xml:space="preserve">What would you characterize as the greatest challenges arising from uncertainty you </w:t>
      </w:r>
      <w:r w:rsidR="003327B9">
        <w:rPr>
          <w:rFonts w:asciiTheme="minorHAnsi" w:hAnsiTheme="minorHAnsi" w:cstheme="minorHAnsi"/>
          <w:sz w:val="24"/>
          <w:szCs w:val="24"/>
        </w:rPr>
        <w:t>(</w:t>
      </w:r>
      <w:r w:rsidRPr="00F96CBD">
        <w:rPr>
          <w:rFonts w:asciiTheme="minorHAnsi" w:hAnsiTheme="minorHAnsi" w:cstheme="minorHAnsi"/>
          <w:sz w:val="24"/>
          <w:szCs w:val="24"/>
        </w:rPr>
        <w:t>or your organization</w:t>
      </w:r>
      <w:r w:rsidR="003327B9">
        <w:rPr>
          <w:rFonts w:asciiTheme="minorHAnsi" w:hAnsiTheme="minorHAnsi" w:cstheme="minorHAnsi"/>
          <w:sz w:val="24"/>
          <w:szCs w:val="24"/>
        </w:rPr>
        <w:t>)</w:t>
      </w:r>
      <w:r w:rsidRPr="00F96CBD">
        <w:rPr>
          <w:rFonts w:asciiTheme="minorHAnsi" w:hAnsiTheme="minorHAnsi" w:cstheme="minorHAnsi"/>
          <w:sz w:val="24"/>
          <w:szCs w:val="24"/>
        </w:rPr>
        <w:t xml:space="preserve"> face in making recommendations about new MS treatments?</w:t>
      </w:r>
    </w:p>
    <w:p w:rsidR="00F96CBD" w:rsidRPr="00F96CBD" w:rsidRDefault="00F96CBD" w:rsidP="00F96CBD">
      <w:pPr>
        <w:rPr>
          <w:rFonts w:asciiTheme="minorHAnsi" w:hAnsiTheme="minorHAnsi" w:cstheme="minorHAnsi"/>
          <w:sz w:val="24"/>
          <w:szCs w:val="24"/>
        </w:rPr>
      </w:pPr>
    </w:p>
    <w:p w:rsidR="00F96CBD" w:rsidRPr="00F96CBD" w:rsidRDefault="00F96CBD" w:rsidP="00F96CBD">
      <w:pPr>
        <w:ind w:left="720"/>
        <w:rPr>
          <w:rFonts w:asciiTheme="minorHAnsi" w:hAnsiTheme="minorHAnsi" w:cstheme="minorHAnsi"/>
          <w:sz w:val="24"/>
          <w:szCs w:val="24"/>
        </w:rPr>
      </w:pPr>
      <w:r w:rsidRPr="00F96CBD">
        <w:rPr>
          <w:rFonts w:asciiTheme="minorHAnsi" w:hAnsiTheme="minorHAnsi" w:cstheme="minorHAnsi"/>
          <w:sz w:val="24"/>
          <w:szCs w:val="24"/>
        </w:rPr>
        <w:t>Listen/probe for sources of uncertainty:</w:t>
      </w:r>
    </w:p>
    <w:p w:rsidR="0091162B" w:rsidRDefault="00F96CBD" w:rsidP="0091162B">
      <w:pPr>
        <w:pStyle w:val="ListParagraph"/>
        <w:numPr>
          <w:ilvl w:val="0"/>
          <w:numId w:val="4"/>
        </w:numPr>
        <w:rPr>
          <w:rFonts w:asciiTheme="minorHAnsi" w:hAnsiTheme="minorHAnsi" w:cstheme="minorHAnsi"/>
          <w:sz w:val="24"/>
          <w:szCs w:val="24"/>
        </w:rPr>
      </w:pPr>
      <w:r w:rsidRPr="0091162B">
        <w:rPr>
          <w:rFonts w:asciiTheme="minorHAnsi" w:hAnsiTheme="minorHAnsi" w:cstheme="minorHAnsi"/>
          <w:sz w:val="24"/>
          <w:szCs w:val="24"/>
        </w:rPr>
        <w:t>evidence (e.g., effectiveness, safety, gene</w:t>
      </w:r>
      <w:r w:rsidR="0091162B">
        <w:rPr>
          <w:rFonts w:asciiTheme="minorHAnsi" w:hAnsiTheme="minorHAnsi" w:cstheme="minorHAnsi"/>
          <w:sz w:val="24"/>
          <w:szCs w:val="24"/>
        </w:rPr>
        <w:t>ralizability, transferability)</w:t>
      </w:r>
    </w:p>
    <w:p w:rsidR="0091162B" w:rsidRDefault="0091162B" w:rsidP="0091162B">
      <w:pPr>
        <w:pStyle w:val="ListParagraph"/>
        <w:numPr>
          <w:ilvl w:val="0"/>
          <w:numId w:val="4"/>
        </w:numPr>
        <w:rPr>
          <w:rFonts w:asciiTheme="minorHAnsi" w:hAnsiTheme="minorHAnsi" w:cstheme="minorHAnsi"/>
          <w:sz w:val="24"/>
          <w:szCs w:val="24"/>
        </w:rPr>
      </w:pPr>
      <w:r>
        <w:rPr>
          <w:rFonts w:asciiTheme="minorHAnsi" w:hAnsiTheme="minorHAnsi" w:cstheme="minorHAnsi"/>
          <w:sz w:val="24"/>
          <w:szCs w:val="24"/>
        </w:rPr>
        <w:t>costs, budget impact</w:t>
      </w:r>
    </w:p>
    <w:p w:rsidR="0091162B" w:rsidRDefault="00F96CBD" w:rsidP="0091162B">
      <w:pPr>
        <w:pStyle w:val="ListParagraph"/>
        <w:numPr>
          <w:ilvl w:val="0"/>
          <w:numId w:val="4"/>
        </w:numPr>
        <w:rPr>
          <w:rFonts w:asciiTheme="minorHAnsi" w:hAnsiTheme="minorHAnsi" w:cstheme="minorHAnsi"/>
          <w:sz w:val="24"/>
          <w:szCs w:val="24"/>
        </w:rPr>
      </w:pPr>
      <w:r w:rsidRPr="0091162B">
        <w:rPr>
          <w:rFonts w:asciiTheme="minorHAnsi" w:hAnsiTheme="minorHAnsi" w:cstheme="minorHAnsi"/>
          <w:sz w:val="24"/>
          <w:szCs w:val="24"/>
        </w:rPr>
        <w:t>stakeholder interests/pref</w:t>
      </w:r>
      <w:r w:rsidR="0091162B">
        <w:rPr>
          <w:rFonts w:asciiTheme="minorHAnsi" w:hAnsiTheme="minorHAnsi" w:cstheme="minorHAnsi"/>
          <w:sz w:val="24"/>
          <w:szCs w:val="24"/>
        </w:rPr>
        <w:t>erences (patients, clinicians)</w:t>
      </w:r>
    </w:p>
    <w:p w:rsidR="0091162B" w:rsidRDefault="00F96CBD" w:rsidP="0091162B">
      <w:pPr>
        <w:pStyle w:val="ListParagraph"/>
        <w:numPr>
          <w:ilvl w:val="0"/>
          <w:numId w:val="4"/>
        </w:numPr>
        <w:rPr>
          <w:rFonts w:asciiTheme="minorHAnsi" w:hAnsiTheme="minorHAnsi" w:cstheme="minorHAnsi"/>
          <w:sz w:val="24"/>
          <w:szCs w:val="24"/>
        </w:rPr>
      </w:pPr>
      <w:r w:rsidRPr="0091162B">
        <w:rPr>
          <w:rFonts w:asciiTheme="minorHAnsi" w:hAnsiTheme="minorHAnsi" w:cstheme="minorHAnsi"/>
          <w:sz w:val="24"/>
          <w:szCs w:val="24"/>
        </w:rPr>
        <w:t xml:space="preserve">business influences (e.g., pharma lobbying for </w:t>
      </w:r>
      <w:proofErr w:type="spellStart"/>
      <w:r w:rsidR="0091162B" w:rsidRPr="0091162B">
        <w:rPr>
          <w:rFonts w:asciiTheme="minorHAnsi" w:hAnsiTheme="minorHAnsi" w:cstheme="minorHAnsi"/>
          <w:sz w:val="24"/>
          <w:szCs w:val="24"/>
        </w:rPr>
        <w:t>Gilenya</w:t>
      </w:r>
      <w:proofErr w:type="spellEnd"/>
      <w:r w:rsidR="0091162B" w:rsidRPr="0091162B">
        <w:rPr>
          <w:rFonts w:asciiTheme="minorHAnsi" w:hAnsiTheme="minorHAnsi" w:cstheme="minorHAnsi"/>
          <w:sz w:val="24"/>
          <w:szCs w:val="24"/>
        </w:rPr>
        <w:t xml:space="preserve">, </w:t>
      </w:r>
      <w:proofErr w:type="spellStart"/>
      <w:r w:rsidRPr="0091162B">
        <w:rPr>
          <w:rFonts w:asciiTheme="minorHAnsi" w:hAnsiTheme="minorHAnsi" w:cstheme="minorHAnsi"/>
          <w:sz w:val="24"/>
          <w:szCs w:val="24"/>
        </w:rPr>
        <w:t>Betaseron</w:t>
      </w:r>
      <w:proofErr w:type="spellEnd"/>
      <w:r w:rsidR="0091162B" w:rsidRPr="0091162B">
        <w:rPr>
          <w:rFonts w:asciiTheme="minorHAnsi" w:hAnsiTheme="minorHAnsi" w:cstheme="minorHAnsi"/>
          <w:sz w:val="24"/>
          <w:szCs w:val="24"/>
        </w:rPr>
        <w:t xml:space="preserve"> or other drugs</w:t>
      </w:r>
      <w:r w:rsidR="0091162B">
        <w:rPr>
          <w:rFonts w:asciiTheme="minorHAnsi" w:hAnsiTheme="minorHAnsi" w:cstheme="minorHAnsi"/>
          <w:sz w:val="24"/>
          <w:szCs w:val="24"/>
        </w:rPr>
        <w:t>)</w:t>
      </w:r>
    </w:p>
    <w:p w:rsidR="00F665FD" w:rsidRDefault="00F96CBD" w:rsidP="00F665FD">
      <w:pPr>
        <w:pStyle w:val="ListParagraph"/>
        <w:numPr>
          <w:ilvl w:val="0"/>
          <w:numId w:val="4"/>
        </w:numPr>
        <w:rPr>
          <w:rFonts w:asciiTheme="minorHAnsi" w:hAnsiTheme="minorHAnsi" w:cstheme="minorHAnsi"/>
          <w:sz w:val="24"/>
          <w:szCs w:val="24"/>
        </w:rPr>
      </w:pPr>
      <w:r w:rsidRPr="0091162B">
        <w:rPr>
          <w:rFonts w:asciiTheme="minorHAnsi" w:hAnsiTheme="minorHAnsi" w:cstheme="minorHAnsi"/>
          <w:sz w:val="24"/>
          <w:szCs w:val="24"/>
        </w:rPr>
        <w:t>political s</w:t>
      </w:r>
      <w:r w:rsidR="0091162B">
        <w:rPr>
          <w:rFonts w:asciiTheme="minorHAnsi" w:hAnsiTheme="minorHAnsi" w:cstheme="minorHAnsi"/>
          <w:sz w:val="24"/>
          <w:szCs w:val="24"/>
        </w:rPr>
        <w:t>upport</w:t>
      </w:r>
    </w:p>
    <w:p w:rsidR="00F96CBD" w:rsidRPr="00F665FD" w:rsidRDefault="00F96CBD" w:rsidP="00F665FD">
      <w:pPr>
        <w:pStyle w:val="ListParagraph"/>
        <w:numPr>
          <w:ilvl w:val="0"/>
          <w:numId w:val="4"/>
        </w:numPr>
        <w:rPr>
          <w:rFonts w:asciiTheme="minorHAnsi" w:hAnsiTheme="minorHAnsi" w:cstheme="minorHAnsi"/>
          <w:sz w:val="24"/>
          <w:szCs w:val="24"/>
        </w:rPr>
      </w:pPr>
      <w:r w:rsidRPr="00F665FD">
        <w:rPr>
          <w:rFonts w:asciiTheme="minorHAnsi" w:hAnsiTheme="minorHAnsi" w:cstheme="minorHAnsi"/>
          <w:sz w:val="24"/>
          <w:szCs w:val="24"/>
        </w:rPr>
        <w:t>clinical (individual) vs.</w:t>
      </w:r>
      <w:r w:rsidR="00F665FD" w:rsidRPr="00F665FD">
        <w:rPr>
          <w:rFonts w:asciiTheme="minorHAnsi" w:hAnsiTheme="minorHAnsi" w:cstheme="minorHAnsi"/>
          <w:sz w:val="24"/>
          <w:szCs w:val="24"/>
        </w:rPr>
        <w:t xml:space="preserve"> population (societal) impacts</w:t>
      </w:r>
    </w:p>
    <w:p w:rsidR="00F96CBD" w:rsidRPr="001D5230" w:rsidRDefault="00F96CBD" w:rsidP="001D5230">
      <w:pPr>
        <w:ind w:left="720"/>
        <w:rPr>
          <w:rFonts w:asciiTheme="minorHAnsi" w:hAnsiTheme="minorHAnsi" w:cstheme="minorHAnsi"/>
          <w:sz w:val="24"/>
          <w:szCs w:val="24"/>
        </w:rPr>
      </w:pPr>
    </w:p>
    <w:p w:rsidR="00254914" w:rsidRPr="00254914" w:rsidRDefault="00254914" w:rsidP="00254914">
      <w:pPr>
        <w:numPr>
          <w:ilvl w:val="0"/>
          <w:numId w:val="2"/>
        </w:numPr>
        <w:spacing w:line="276" w:lineRule="auto"/>
        <w:rPr>
          <w:rFonts w:asciiTheme="minorHAnsi" w:hAnsiTheme="minorHAnsi" w:cstheme="minorHAnsi"/>
          <w:sz w:val="24"/>
          <w:szCs w:val="24"/>
        </w:rPr>
      </w:pPr>
      <w:r w:rsidRPr="00254914">
        <w:rPr>
          <w:rFonts w:asciiTheme="minorHAnsi" w:hAnsiTheme="minorHAnsi" w:cstheme="minorHAnsi"/>
          <w:sz w:val="24"/>
          <w:szCs w:val="24"/>
        </w:rPr>
        <w:t xml:space="preserve">In your experience, what are the most common sources of uncertainty that you have </w:t>
      </w:r>
      <w:proofErr w:type="gramStart"/>
      <w:r w:rsidRPr="00254914">
        <w:rPr>
          <w:rFonts w:asciiTheme="minorHAnsi" w:hAnsiTheme="minorHAnsi" w:cstheme="minorHAnsi"/>
          <w:sz w:val="24"/>
          <w:szCs w:val="24"/>
        </w:rPr>
        <w:t>had</w:t>
      </w:r>
      <w:proofErr w:type="gramEnd"/>
      <w:r w:rsidRPr="00254914">
        <w:rPr>
          <w:rFonts w:asciiTheme="minorHAnsi" w:hAnsiTheme="minorHAnsi" w:cstheme="minorHAnsi"/>
          <w:sz w:val="24"/>
          <w:szCs w:val="24"/>
        </w:rPr>
        <w:t xml:space="preserve"> to deal with? What are the less common sources of uncertainty?</w:t>
      </w:r>
    </w:p>
    <w:p w:rsidR="001D5230" w:rsidRPr="00254914" w:rsidRDefault="001D5230" w:rsidP="001D5230">
      <w:pPr>
        <w:rPr>
          <w:rFonts w:asciiTheme="minorHAnsi" w:hAnsiTheme="minorHAnsi" w:cstheme="minorHAnsi"/>
          <w:sz w:val="24"/>
          <w:szCs w:val="24"/>
        </w:rPr>
      </w:pPr>
    </w:p>
    <w:p w:rsidR="001D5230" w:rsidRPr="00254914" w:rsidRDefault="001D5230" w:rsidP="001D5230">
      <w:pPr>
        <w:ind w:left="720"/>
        <w:rPr>
          <w:rFonts w:asciiTheme="minorHAnsi" w:hAnsiTheme="minorHAnsi" w:cstheme="minorHAnsi"/>
          <w:sz w:val="24"/>
          <w:szCs w:val="24"/>
        </w:rPr>
      </w:pPr>
      <w:r w:rsidRPr="00254914">
        <w:rPr>
          <w:rFonts w:asciiTheme="minorHAnsi" w:hAnsiTheme="minorHAnsi" w:cstheme="minorHAnsi"/>
          <w:sz w:val="24"/>
          <w:szCs w:val="24"/>
        </w:rPr>
        <w:t>Listen/probe for sources of uncertainty:</w:t>
      </w:r>
    </w:p>
    <w:p w:rsidR="00566871" w:rsidRDefault="001D5230" w:rsidP="00566871">
      <w:pPr>
        <w:pStyle w:val="ListParagraph"/>
        <w:numPr>
          <w:ilvl w:val="0"/>
          <w:numId w:val="4"/>
        </w:numPr>
        <w:rPr>
          <w:rFonts w:asciiTheme="minorHAnsi" w:hAnsiTheme="minorHAnsi" w:cstheme="minorHAnsi"/>
          <w:sz w:val="24"/>
          <w:szCs w:val="24"/>
        </w:rPr>
      </w:pPr>
      <w:r w:rsidRPr="00566871">
        <w:rPr>
          <w:rFonts w:asciiTheme="minorHAnsi" w:hAnsiTheme="minorHAnsi" w:cstheme="minorHAnsi"/>
          <w:sz w:val="24"/>
          <w:szCs w:val="24"/>
        </w:rPr>
        <w:lastRenderedPageBreak/>
        <w:t>evidence (e.g., effectiveness, safety, gene</w:t>
      </w:r>
      <w:r w:rsidR="00566871">
        <w:rPr>
          <w:rFonts w:asciiTheme="minorHAnsi" w:hAnsiTheme="minorHAnsi" w:cstheme="minorHAnsi"/>
          <w:sz w:val="24"/>
          <w:szCs w:val="24"/>
        </w:rPr>
        <w:t>ralizability, transferability)</w:t>
      </w:r>
    </w:p>
    <w:p w:rsidR="00566871" w:rsidRDefault="001D5230" w:rsidP="00566871">
      <w:pPr>
        <w:pStyle w:val="ListParagraph"/>
        <w:numPr>
          <w:ilvl w:val="0"/>
          <w:numId w:val="4"/>
        </w:numPr>
        <w:rPr>
          <w:rFonts w:asciiTheme="minorHAnsi" w:hAnsiTheme="minorHAnsi" w:cstheme="minorHAnsi"/>
          <w:sz w:val="24"/>
          <w:szCs w:val="24"/>
        </w:rPr>
      </w:pPr>
      <w:r w:rsidRPr="00566871">
        <w:rPr>
          <w:rFonts w:asciiTheme="minorHAnsi" w:hAnsiTheme="minorHAnsi" w:cstheme="minorHAnsi"/>
          <w:sz w:val="24"/>
          <w:szCs w:val="24"/>
        </w:rPr>
        <w:t>costs, budget</w:t>
      </w:r>
      <w:r w:rsidR="00566871">
        <w:rPr>
          <w:rFonts w:asciiTheme="minorHAnsi" w:hAnsiTheme="minorHAnsi" w:cstheme="minorHAnsi"/>
          <w:sz w:val="24"/>
          <w:szCs w:val="24"/>
        </w:rPr>
        <w:t xml:space="preserve"> impact</w:t>
      </w:r>
    </w:p>
    <w:p w:rsidR="00566871" w:rsidRDefault="001D5230" w:rsidP="00566871">
      <w:pPr>
        <w:pStyle w:val="ListParagraph"/>
        <w:numPr>
          <w:ilvl w:val="0"/>
          <w:numId w:val="4"/>
        </w:numPr>
        <w:rPr>
          <w:rFonts w:asciiTheme="minorHAnsi" w:hAnsiTheme="minorHAnsi" w:cstheme="minorHAnsi"/>
          <w:sz w:val="24"/>
          <w:szCs w:val="24"/>
        </w:rPr>
      </w:pPr>
      <w:r w:rsidRPr="00566871">
        <w:rPr>
          <w:rFonts w:asciiTheme="minorHAnsi" w:hAnsiTheme="minorHAnsi" w:cstheme="minorHAnsi"/>
          <w:sz w:val="24"/>
          <w:szCs w:val="24"/>
        </w:rPr>
        <w:t>stakeholder interests/pref</w:t>
      </w:r>
      <w:r w:rsidR="00566871">
        <w:rPr>
          <w:rFonts w:asciiTheme="minorHAnsi" w:hAnsiTheme="minorHAnsi" w:cstheme="minorHAnsi"/>
          <w:sz w:val="24"/>
          <w:szCs w:val="24"/>
        </w:rPr>
        <w:t>erences (patients, clinicians)</w:t>
      </w:r>
    </w:p>
    <w:p w:rsidR="00F665FD" w:rsidRDefault="001D5230" w:rsidP="00F665FD">
      <w:pPr>
        <w:pStyle w:val="ListParagraph"/>
        <w:numPr>
          <w:ilvl w:val="0"/>
          <w:numId w:val="4"/>
        </w:numPr>
        <w:rPr>
          <w:rFonts w:asciiTheme="minorHAnsi" w:hAnsiTheme="minorHAnsi" w:cstheme="minorHAnsi"/>
          <w:sz w:val="24"/>
          <w:szCs w:val="24"/>
        </w:rPr>
      </w:pPr>
      <w:r w:rsidRPr="00566871">
        <w:rPr>
          <w:rFonts w:asciiTheme="minorHAnsi" w:hAnsiTheme="minorHAnsi" w:cstheme="minorHAnsi"/>
          <w:sz w:val="24"/>
          <w:szCs w:val="24"/>
        </w:rPr>
        <w:t>business influenc</w:t>
      </w:r>
      <w:r w:rsidR="0091162B" w:rsidRPr="00566871">
        <w:rPr>
          <w:rFonts w:asciiTheme="minorHAnsi" w:hAnsiTheme="minorHAnsi" w:cstheme="minorHAnsi"/>
          <w:sz w:val="24"/>
          <w:szCs w:val="24"/>
        </w:rPr>
        <w:t xml:space="preserve">es (e.g., pharma lobbying in </w:t>
      </w:r>
      <w:proofErr w:type="spellStart"/>
      <w:r w:rsidR="0091162B" w:rsidRPr="00566871">
        <w:rPr>
          <w:rFonts w:asciiTheme="minorHAnsi" w:hAnsiTheme="minorHAnsi" w:cstheme="minorHAnsi"/>
          <w:sz w:val="24"/>
          <w:szCs w:val="24"/>
        </w:rPr>
        <w:t>betaseron</w:t>
      </w:r>
      <w:proofErr w:type="spellEnd"/>
      <w:r w:rsidR="0091162B" w:rsidRPr="00566871">
        <w:rPr>
          <w:rFonts w:asciiTheme="minorHAnsi" w:hAnsiTheme="minorHAnsi" w:cstheme="minorHAnsi"/>
          <w:sz w:val="24"/>
          <w:szCs w:val="24"/>
        </w:rPr>
        <w:t xml:space="preserve">, </w:t>
      </w:r>
      <w:proofErr w:type="spellStart"/>
      <w:r w:rsidR="0091162B" w:rsidRPr="00566871">
        <w:rPr>
          <w:rFonts w:asciiTheme="minorHAnsi" w:hAnsiTheme="minorHAnsi" w:cstheme="minorHAnsi"/>
          <w:sz w:val="24"/>
          <w:szCs w:val="24"/>
        </w:rPr>
        <w:t>gilenya</w:t>
      </w:r>
      <w:proofErr w:type="spellEnd"/>
      <w:r w:rsidR="0091162B" w:rsidRPr="00566871">
        <w:rPr>
          <w:rFonts w:asciiTheme="minorHAnsi" w:hAnsiTheme="minorHAnsi" w:cstheme="minorHAnsi"/>
          <w:sz w:val="24"/>
          <w:szCs w:val="24"/>
        </w:rPr>
        <w:t xml:space="preserve"> or other drugs</w:t>
      </w:r>
      <w:r w:rsidR="00566871">
        <w:rPr>
          <w:rFonts w:asciiTheme="minorHAnsi" w:hAnsiTheme="minorHAnsi" w:cstheme="minorHAnsi"/>
          <w:sz w:val="24"/>
          <w:szCs w:val="24"/>
        </w:rPr>
        <w:t>)</w:t>
      </w:r>
    </w:p>
    <w:p w:rsidR="0091162B" w:rsidRDefault="001D5230" w:rsidP="00F665FD">
      <w:pPr>
        <w:pStyle w:val="ListParagraph"/>
        <w:numPr>
          <w:ilvl w:val="0"/>
          <w:numId w:val="4"/>
        </w:numPr>
        <w:rPr>
          <w:rFonts w:asciiTheme="minorHAnsi" w:hAnsiTheme="minorHAnsi" w:cstheme="minorHAnsi"/>
          <w:sz w:val="24"/>
          <w:szCs w:val="24"/>
        </w:rPr>
      </w:pPr>
      <w:r w:rsidRPr="00F665FD">
        <w:rPr>
          <w:rFonts w:asciiTheme="minorHAnsi" w:hAnsiTheme="minorHAnsi" w:cstheme="minorHAnsi"/>
          <w:sz w:val="24"/>
          <w:szCs w:val="24"/>
        </w:rPr>
        <w:t>political support, clinical (individual) vs.</w:t>
      </w:r>
      <w:r w:rsidR="00F665FD" w:rsidRPr="00F665FD">
        <w:rPr>
          <w:rFonts w:asciiTheme="minorHAnsi" w:hAnsiTheme="minorHAnsi" w:cstheme="minorHAnsi"/>
          <w:sz w:val="24"/>
          <w:szCs w:val="24"/>
        </w:rPr>
        <w:t xml:space="preserve"> population (societal) impacts</w:t>
      </w:r>
    </w:p>
    <w:p w:rsidR="00F665FD" w:rsidRPr="00F665FD" w:rsidRDefault="00F665FD" w:rsidP="00F665FD">
      <w:pPr>
        <w:pStyle w:val="ListParagraph"/>
        <w:ind w:left="1080"/>
        <w:rPr>
          <w:rFonts w:asciiTheme="minorHAnsi" w:hAnsiTheme="minorHAnsi" w:cstheme="minorHAnsi"/>
          <w:sz w:val="24"/>
          <w:szCs w:val="24"/>
        </w:rPr>
      </w:pPr>
    </w:p>
    <w:p w:rsidR="00566871" w:rsidRDefault="0091162B" w:rsidP="001D5230">
      <w:pPr>
        <w:ind w:left="720"/>
        <w:rPr>
          <w:rFonts w:asciiTheme="minorHAnsi" w:hAnsiTheme="minorHAnsi" w:cstheme="minorHAnsi"/>
          <w:sz w:val="24"/>
          <w:szCs w:val="24"/>
        </w:rPr>
      </w:pPr>
      <w:r>
        <w:rPr>
          <w:rFonts w:asciiTheme="minorHAnsi" w:hAnsiTheme="minorHAnsi" w:cstheme="minorHAnsi"/>
          <w:sz w:val="24"/>
          <w:szCs w:val="24"/>
        </w:rPr>
        <w:t>Al</w:t>
      </w:r>
      <w:r w:rsidR="00566871">
        <w:rPr>
          <w:rFonts w:asciiTheme="minorHAnsi" w:hAnsiTheme="minorHAnsi" w:cstheme="minorHAnsi"/>
          <w:sz w:val="24"/>
          <w:szCs w:val="24"/>
        </w:rPr>
        <w:t xml:space="preserve">so: </w:t>
      </w:r>
      <w:r w:rsidR="00F665FD">
        <w:rPr>
          <w:rFonts w:asciiTheme="minorHAnsi" w:hAnsiTheme="minorHAnsi" w:cstheme="minorHAnsi"/>
          <w:sz w:val="24"/>
          <w:szCs w:val="24"/>
        </w:rPr>
        <w:t xml:space="preserve">to what extent if at all </w:t>
      </w:r>
      <w:r w:rsidR="00566871">
        <w:rPr>
          <w:rFonts w:asciiTheme="minorHAnsi" w:hAnsiTheme="minorHAnsi" w:cstheme="minorHAnsi"/>
          <w:sz w:val="24"/>
          <w:szCs w:val="24"/>
        </w:rPr>
        <w:t xml:space="preserve">does uncertainty come </w:t>
      </w:r>
      <w:proofErr w:type="gramStart"/>
      <w:r w:rsidR="00566871">
        <w:rPr>
          <w:rFonts w:asciiTheme="minorHAnsi" w:hAnsiTheme="minorHAnsi" w:cstheme="minorHAnsi"/>
          <w:sz w:val="24"/>
          <w:szCs w:val="24"/>
        </w:rPr>
        <w:t>from</w:t>
      </w:r>
      <w:proofErr w:type="gramEnd"/>
    </w:p>
    <w:p w:rsidR="00566871" w:rsidRDefault="0091162B" w:rsidP="00566871">
      <w:pPr>
        <w:pStyle w:val="ListParagraph"/>
        <w:numPr>
          <w:ilvl w:val="0"/>
          <w:numId w:val="4"/>
        </w:numPr>
        <w:rPr>
          <w:rFonts w:asciiTheme="minorHAnsi" w:hAnsiTheme="minorHAnsi" w:cstheme="minorHAnsi"/>
          <w:sz w:val="24"/>
          <w:szCs w:val="24"/>
        </w:rPr>
      </w:pPr>
      <w:proofErr w:type="gramStart"/>
      <w:r w:rsidRPr="00566871">
        <w:rPr>
          <w:rFonts w:asciiTheme="minorHAnsi" w:hAnsiTheme="minorHAnsi" w:cstheme="minorHAnsi"/>
          <w:sz w:val="24"/>
          <w:szCs w:val="24"/>
        </w:rPr>
        <w:t>conflicting</w:t>
      </w:r>
      <w:proofErr w:type="gramEnd"/>
      <w:r w:rsidRPr="00566871">
        <w:rPr>
          <w:rFonts w:asciiTheme="minorHAnsi" w:hAnsiTheme="minorHAnsi" w:cstheme="minorHAnsi"/>
          <w:sz w:val="24"/>
          <w:szCs w:val="24"/>
        </w:rPr>
        <w:t xml:space="preserve"> information coming from patients’ other heal</w:t>
      </w:r>
      <w:r w:rsidR="00566871">
        <w:rPr>
          <w:rFonts w:asciiTheme="minorHAnsi" w:hAnsiTheme="minorHAnsi" w:cstheme="minorHAnsi"/>
          <w:sz w:val="24"/>
          <w:szCs w:val="24"/>
        </w:rPr>
        <w:t>th care providers?</w:t>
      </w:r>
    </w:p>
    <w:p w:rsidR="0091162B" w:rsidRPr="00566871" w:rsidRDefault="0091162B" w:rsidP="00566871">
      <w:pPr>
        <w:pStyle w:val="ListParagraph"/>
        <w:numPr>
          <w:ilvl w:val="0"/>
          <w:numId w:val="4"/>
        </w:numPr>
        <w:rPr>
          <w:rFonts w:asciiTheme="minorHAnsi" w:hAnsiTheme="minorHAnsi" w:cstheme="minorHAnsi"/>
          <w:sz w:val="24"/>
          <w:szCs w:val="24"/>
        </w:rPr>
      </w:pPr>
      <w:proofErr w:type="gramStart"/>
      <w:r w:rsidRPr="00566871">
        <w:rPr>
          <w:rFonts w:asciiTheme="minorHAnsi" w:hAnsiTheme="minorHAnsi" w:cstheme="minorHAnsi"/>
          <w:sz w:val="24"/>
          <w:szCs w:val="24"/>
        </w:rPr>
        <w:t>difficulty</w:t>
      </w:r>
      <w:proofErr w:type="gramEnd"/>
      <w:r w:rsidRPr="00566871">
        <w:rPr>
          <w:rFonts w:asciiTheme="minorHAnsi" w:hAnsiTheme="minorHAnsi" w:cstheme="minorHAnsi"/>
          <w:sz w:val="24"/>
          <w:szCs w:val="24"/>
        </w:rPr>
        <w:t xml:space="preserve"> experienced in communicating with patients’ other health care providers?</w:t>
      </w:r>
    </w:p>
    <w:p w:rsidR="001D5230" w:rsidRPr="001D5230" w:rsidRDefault="001D5230" w:rsidP="001D5230">
      <w:pPr>
        <w:ind w:left="720"/>
        <w:rPr>
          <w:rFonts w:asciiTheme="minorHAnsi" w:hAnsiTheme="minorHAnsi" w:cstheme="minorHAnsi"/>
          <w:sz w:val="24"/>
          <w:szCs w:val="24"/>
        </w:rPr>
      </w:pPr>
    </w:p>
    <w:p w:rsidR="001D5230" w:rsidRPr="001D5230" w:rsidRDefault="001D5230" w:rsidP="0091162B">
      <w:pPr>
        <w:spacing w:line="276" w:lineRule="auto"/>
        <w:rPr>
          <w:rFonts w:asciiTheme="minorHAnsi" w:hAnsiTheme="minorHAnsi" w:cstheme="minorHAnsi"/>
          <w:sz w:val="24"/>
          <w:szCs w:val="24"/>
        </w:rPr>
      </w:pPr>
    </w:p>
    <w:p w:rsidR="001D5230" w:rsidRPr="001D5230" w:rsidRDefault="001D5230" w:rsidP="001D5230">
      <w:pPr>
        <w:ind w:left="360"/>
        <w:rPr>
          <w:rFonts w:asciiTheme="minorHAnsi" w:hAnsiTheme="minorHAnsi" w:cstheme="minorHAnsi"/>
          <w:sz w:val="24"/>
          <w:szCs w:val="24"/>
        </w:rPr>
      </w:pPr>
    </w:p>
    <w:p w:rsidR="001D5230" w:rsidRPr="001D5230" w:rsidRDefault="001D5230" w:rsidP="001D5230">
      <w:pPr>
        <w:numPr>
          <w:ilvl w:val="0"/>
          <w:numId w:val="2"/>
        </w:numPr>
        <w:spacing w:line="276" w:lineRule="auto"/>
        <w:rPr>
          <w:rFonts w:asciiTheme="minorHAnsi" w:hAnsiTheme="minorHAnsi" w:cstheme="minorHAnsi"/>
          <w:sz w:val="24"/>
          <w:szCs w:val="24"/>
        </w:rPr>
      </w:pPr>
      <w:r w:rsidRPr="001D5230">
        <w:rPr>
          <w:rFonts w:asciiTheme="minorHAnsi" w:hAnsiTheme="minorHAnsi" w:cstheme="minorHAnsi"/>
          <w:sz w:val="24"/>
          <w:szCs w:val="24"/>
        </w:rPr>
        <w:t>What do you do to manage, navigate or mitigate uncertainty?</w:t>
      </w:r>
    </w:p>
    <w:p w:rsidR="001D5230" w:rsidRPr="001D5230" w:rsidRDefault="001D5230" w:rsidP="001D5230">
      <w:pPr>
        <w:ind w:left="720"/>
        <w:rPr>
          <w:rFonts w:asciiTheme="minorHAnsi" w:hAnsiTheme="minorHAnsi" w:cstheme="minorHAnsi"/>
          <w:sz w:val="24"/>
          <w:szCs w:val="24"/>
        </w:rPr>
      </w:pPr>
    </w:p>
    <w:p w:rsidR="001D5230" w:rsidRPr="001D5230" w:rsidRDefault="001D5230" w:rsidP="001D5230">
      <w:pPr>
        <w:ind w:left="720"/>
        <w:rPr>
          <w:rFonts w:asciiTheme="minorHAnsi" w:hAnsiTheme="minorHAnsi" w:cstheme="minorHAnsi"/>
          <w:sz w:val="24"/>
          <w:szCs w:val="24"/>
        </w:rPr>
      </w:pPr>
      <w:r w:rsidRPr="001D5230">
        <w:rPr>
          <w:rFonts w:asciiTheme="minorHAnsi" w:hAnsiTheme="minorHAnsi" w:cstheme="minorHAnsi"/>
          <w:sz w:val="24"/>
          <w:szCs w:val="24"/>
        </w:rPr>
        <w:t>Probes:</w:t>
      </w:r>
    </w:p>
    <w:p w:rsidR="001D5230" w:rsidRPr="001D5230" w:rsidRDefault="001D5230" w:rsidP="001D5230">
      <w:pPr>
        <w:ind w:left="720"/>
        <w:rPr>
          <w:rFonts w:asciiTheme="minorHAnsi" w:hAnsiTheme="minorHAnsi" w:cstheme="minorHAnsi"/>
          <w:sz w:val="24"/>
          <w:szCs w:val="24"/>
        </w:rPr>
      </w:pPr>
      <w:r w:rsidRPr="001D5230">
        <w:rPr>
          <w:rFonts w:asciiTheme="minorHAnsi" w:hAnsiTheme="minorHAnsi" w:cstheme="minorHAnsi"/>
          <w:sz w:val="24"/>
          <w:szCs w:val="24"/>
        </w:rPr>
        <w:t>What has worked well in helping you deal with your uncertainty?</w:t>
      </w:r>
    </w:p>
    <w:p w:rsidR="001D5230" w:rsidRPr="001D5230" w:rsidRDefault="001D5230" w:rsidP="001D5230">
      <w:pPr>
        <w:ind w:left="720"/>
        <w:rPr>
          <w:rFonts w:asciiTheme="minorHAnsi" w:hAnsiTheme="minorHAnsi" w:cstheme="minorHAnsi"/>
          <w:sz w:val="24"/>
          <w:szCs w:val="24"/>
        </w:rPr>
      </w:pPr>
      <w:r w:rsidRPr="001D5230">
        <w:rPr>
          <w:rFonts w:asciiTheme="minorHAnsi" w:hAnsiTheme="minorHAnsi" w:cstheme="minorHAnsi"/>
          <w:sz w:val="24"/>
          <w:szCs w:val="24"/>
        </w:rPr>
        <w:t xml:space="preserve">Have you tried anything that </w:t>
      </w:r>
      <w:r w:rsidRPr="001D5230">
        <w:rPr>
          <w:rFonts w:asciiTheme="minorHAnsi" w:hAnsiTheme="minorHAnsi" w:cstheme="minorHAnsi"/>
          <w:sz w:val="24"/>
          <w:szCs w:val="24"/>
          <w:u w:val="single"/>
        </w:rPr>
        <w:t>didn’t</w:t>
      </w:r>
      <w:r w:rsidRPr="001D5230">
        <w:rPr>
          <w:rFonts w:asciiTheme="minorHAnsi" w:hAnsiTheme="minorHAnsi" w:cstheme="minorHAnsi"/>
          <w:sz w:val="24"/>
          <w:szCs w:val="24"/>
        </w:rPr>
        <w:t xml:space="preserve"> work well?</w:t>
      </w:r>
    </w:p>
    <w:p w:rsidR="001D5230" w:rsidRPr="001D5230" w:rsidRDefault="001D5230" w:rsidP="001D5230">
      <w:pPr>
        <w:pStyle w:val="ListParagraph"/>
        <w:rPr>
          <w:rFonts w:asciiTheme="minorHAnsi" w:hAnsiTheme="minorHAnsi" w:cstheme="minorHAnsi"/>
          <w:sz w:val="24"/>
          <w:szCs w:val="24"/>
        </w:rPr>
      </w:pPr>
    </w:p>
    <w:p w:rsidR="001D5230" w:rsidRPr="001D5230" w:rsidRDefault="001D5230" w:rsidP="001D5230">
      <w:pPr>
        <w:pStyle w:val="ListParagraph"/>
        <w:rPr>
          <w:rFonts w:asciiTheme="minorHAnsi" w:hAnsiTheme="minorHAnsi" w:cstheme="minorHAnsi"/>
          <w:sz w:val="24"/>
          <w:szCs w:val="24"/>
        </w:rPr>
      </w:pPr>
      <w:r w:rsidRPr="001D5230">
        <w:rPr>
          <w:rFonts w:asciiTheme="minorHAnsi" w:hAnsiTheme="minorHAnsi" w:cstheme="minorHAnsi"/>
          <w:sz w:val="24"/>
          <w:szCs w:val="24"/>
        </w:rPr>
        <w:t>Probe:</w:t>
      </w:r>
    </w:p>
    <w:p w:rsidR="001D5230" w:rsidRPr="001D5230" w:rsidRDefault="001D5230" w:rsidP="001D5230">
      <w:pPr>
        <w:pStyle w:val="ListParagraph"/>
        <w:rPr>
          <w:rFonts w:asciiTheme="minorHAnsi" w:hAnsiTheme="minorHAnsi" w:cstheme="minorHAnsi"/>
          <w:sz w:val="24"/>
          <w:szCs w:val="24"/>
        </w:rPr>
      </w:pPr>
      <w:r w:rsidRPr="001D5230">
        <w:rPr>
          <w:rFonts w:asciiTheme="minorHAnsi" w:hAnsiTheme="minorHAnsi" w:cstheme="minorHAnsi"/>
          <w:sz w:val="24"/>
          <w:szCs w:val="24"/>
        </w:rPr>
        <w:t xml:space="preserve">If participant talks only about formal tools (e.g., sensitivity analysis) </w:t>
      </w:r>
      <w:r w:rsidRPr="001D5230">
        <w:rPr>
          <w:rFonts w:asciiTheme="minorHAnsi" w:hAnsiTheme="minorHAnsi" w:cstheme="minorHAnsi"/>
          <w:sz w:val="24"/>
          <w:szCs w:val="24"/>
          <w:u w:val="single"/>
        </w:rPr>
        <w:t>or</w:t>
      </w:r>
      <w:r w:rsidRPr="001D5230">
        <w:rPr>
          <w:rFonts w:asciiTheme="minorHAnsi" w:hAnsiTheme="minorHAnsi" w:cstheme="minorHAnsi"/>
          <w:sz w:val="24"/>
          <w:szCs w:val="24"/>
        </w:rPr>
        <w:t xml:space="preserve"> only about informal strategies (e.g., talking with peers), ask:</w:t>
      </w:r>
    </w:p>
    <w:p w:rsidR="001D5230" w:rsidRPr="001D5230" w:rsidRDefault="001D5230" w:rsidP="001D5230">
      <w:pPr>
        <w:pStyle w:val="ListParagraph"/>
        <w:ind w:left="1440"/>
        <w:rPr>
          <w:rFonts w:asciiTheme="minorHAnsi" w:hAnsiTheme="minorHAnsi" w:cstheme="minorHAnsi"/>
          <w:sz w:val="24"/>
          <w:szCs w:val="24"/>
        </w:rPr>
      </w:pPr>
      <w:r w:rsidRPr="001D5230">
        <w:rPr>
          <w:rFonts w:asciiTheme="minorHAnsi" w:hAnsiTheme="minorHAnsi" w:cstheme="minorHAnsi"/>
          <w:sz w:val="24"/>
          <w:szCs w:val="24"/>
        </w:rPr>
        <w:t xml:space="preserve">We’re interested in those ways of coping with uncertainty, but we are also interested in [more formal, sophisticated tools] </w:t>
      </w:r>
      <w:r w:rsidRPr="001D5230">
        <w:rPr>
          <w:rFonts w:asciiTheme="minorHAnsi" w:hAnsiTheme="minorHAnsi" w:cstheme="minorHAnsi"/>
          <w:sz w:val="24"/>
          <w:szCs w:val="24"/>
          <w:u w:val="single"/>
        </w:rPr>
        <w:t>or</w:t>
      </w:r>
      <w:r w:rsidRPr="001D5230">
        <w:rPr>
          <w:rFonts w:asciiTheme="minorHAnsi" w:hAnsiTheme="minorHAnsi" w:cstheme="minorHAnsi"/>
          <w:sz w:val="24"/>
          <w:szCs w:val="24"/>
        </w:rPr>
        <w:t xml:space="preserve"> [more informal coping strategies] too. Do you use anything like that to help you deal with uncertainty?</w:t>
      </w:r>
    </w:p>
    <w:p w:rsidR="001D5230" w:rsidRPr="001D5230" w:rsidRDefault="001D5230" w:rsidP="001D5230">
      <w:pPr>
        <w:pStyle w:val="ListParagraph"/>
        <w:rPr>
          <w:rFonts w:asciiTheme="minorHAnsi" w:hAnsiTheme="minorHAnsi" w:cstheme="minorHAnsi"/>
          <w:sz w:val="24"/>
          <w:szCs w:val="24"/>
        </w:rPr>
      </w:pPr>
    </w:p>
    <w:p w:rsidR="001D5230" w:rsidRPr="001D5230" w:rsidRDefault="001D5230" w:rsidP="001D5230">
      <w:pPr>
        <w:pStyle w:val="ListParagraph"/>
        <w:rPr>
          <w:rFonts w:asciiTheme="minorHAnsi" w:hAnsiTheme="minorHAnsi" w:cstheme="minorHAnsi"/>
          <w:sz w:val="24"/>
          <w:szCs w:val="24"/>
        </w:rPr>
      </w:pPr>
      <w:r w:rsidRPr="001D5230">
        <w:rPr>
          <w:rFonts w:asciiTheme="minorHAnsi" w:hAnsiTheme="minorHAnsi" w:cstheme="minorHAnsi"/>
          <w:sz w:val="24"/>
          <w:szCs w:val="24"/>
        </w:rPr>
        <w:t>Probe:</w:t>
      </w:r>
    </w:p>
    <w:p w:rsidR="001D5230" w:rsidRPr="001D5230" w:rsidRDefault="001D5230" w:rsidP="001D5230">
      <w:pPr>
        <w:pStyle w:val="ListParagraph"/>
        <w:rPr>
          <w:rFonts w:asciiTheme="minorHAnsi" w:hAnsiTheme="minorHAnsi" w:cstheme="minorHAnsi"/>
          <w:sz w:val="24"/>
          <w:szCs w:val="24"/>
        </w:rPr>
      </w:pPr>
      <w:r w:rsidRPr="001D5230">
        <w:rPr>
          <w:rFonts w:asciiTheme="minorHAnsi" w:hAnsiTheme="minorHAnsi" w:cstheme="minorHAnsi"/>
          <w:sz w:val="24"/>
          <w:szCs w:val="24"/>
        </w:rPr>
        <w:t>If participant does not mention tools that measure or quantify uncertainty, ask:</w:t>
      </w:r>
    </w:p>
    <w:p w:rsidR="001D5230" w:rsidRDefault="001D5230" w:rsidP="001D5230">
      <w:pPr>
        <w:pStyle w:val="ListParagraph"/>
        <w:ind w:left="1440"/>
        <w:rPr>
          <w:rFonts w:asciiTheme="minorHAnsi" w:hAnsiTheme="minorHAnsi" w:cstheme="minorHAnsi"/>
          <w:sz w:val="24"/>
          <w:szCs w:val="24"/>
        </w:rPr>
      </w:pPr>
      <w:r w:rsidRPr="001D5230">
        <w:rPr>
          <w:rFonts w:asciiTheme="minorHAnsi" w:hAnsiTheme="minorHAnsi" w:cstheme="minorHAnsi"/>
          <w:sz w:val="24"/>
          <w:szCs w:val="24"/>
        </w:rPr>
        <w:t>Do you ever use statistical techniques that measure or quantify the impact of uncertainty?</w:t>
      </w:r>
    </w:p>
    <w:p w:rsidR="00566871" w:rsidRDefault="00566871" w:rsidP="00566871">
      <w:pPr>
        <w:rPr>
          <w:rFonts w:asciiTheme="minorHAnsi" w:hAnsiTheme="minorHAnsi" w:cstheme="minorHAnsi"/>
          <w:sz w:val="24"/>
          <w:szCs w:val="24"/>
        </w:rPr>
      </w:pPr>
    </w:p>
    <w:p w:rsidR="00566871" w:rsidRDefault="00566871" w:rsidP="00566871">
      <w:pPr>
        <w:rPr>
          <w:rFonts w:asciiTheme="minorHAnsi" w:hAnsiTheme="minorHAnsi" w:cstheme="minorHAnsi"/>
          <w:sz w:val="24"/>
          <w:szCs w:val="24"/>
        </w:rPr>
      </w:pPr>
      <w:r>
        <w:rPr>
          <w:rFonts w:asciiTheme="minorHAnsi" w:hAnsiTheme="minorHAnsi" w:cstheme="minorHAnsi"/>
          <w:sz w:val="24"/>
          <w:szCs w:val="24"/>
        </w:rPr>
        <w:tab/>
        <w:t>Probe for Health Care Providers (i.e. Neurologists or Vascular Surgeons):</w:t>
      </w:r>
    </w:p>
    <w:p w:rsidR="00566871" w:rsidRDefault="00566871" w:rsidP="00566871">
      <w:pPr>
        <w:ind w:left="1440"/>
        <w:rPr>
          <w:rFonts w:asciiTheme="minorHAnsi" w:hAnsiTheme="minorHAnsi" w:cstheme="minorHAnsi"/>
          <w:sz w:val="24"/>
          <w:szCs w:val="24"/>
        </w:rPr>
      </w:pPr>
      <w:r>
        <w:rPr>
          <w:rFonts w:asciiTheme="minorHAnsi" w:hAnsiTheme="minorHAnsi" w:cstheme="minorHAnsi"/>
          <w:sz w:val="24"/>
          <w:szCs w:val="24"/>
        </w:rPr>
        <w:t>What role does communication with your patients and/or your patients’ other health care providers play in how you mitigate uncertainty involved in treating your patients?</w:t>
      </w:r>
    </w:p>
    <w:p w:rsidR="00F665FD" w:rsidRDefault="00F665FD" w:rsidP="00566871">
      <w:pPr>
        <w:ind w:left="1440"/>
        <w:rPr>
          <w:rFonts w:asciiTheme="minorHAnsi" w:hAnsiTheme="minorHAnsi" w:cstheme="minorHAnsi"/>
          <w:sz w:val="24"/>
          <w:szCs w:val="24"/>
        </w:rPr>
      </w:pPr>
    </w:p>
    <w:p w:rsidR="00F665FD" w:rsidRDefault="00F665FD" w:rsidP="00566871">
      <w:pPr>
        <w:ind w:left="1440"/>
        <w:rPr>
          <w:rFonts w:asciiTheme="minorHAnsi" w:hAnsiTheme="minorHAnsi" w:cstheme="minorHAnsi"/>
          <w:sz w:val="24"/>
          <w:szCs w:val="24"/>
        </w:rPr>
      </w:pPr>
      <w:r>
        <w:rPr>
          <w:rFonts w:asciiTheme="minorHAnsi" w:hAnsiTheme="minorHAnsi" w:cstheme="minorHAnsi"/>
          <w:sz w:val="24"/>
          <w:szCs w:val="24"/>
        </w:rPr>
        <w:t>What methods of communication do you use and have you found most useful to give or get information to or from your patients and their families? (</w:t>
      </w:r>
      <w:proofErr w:type="gramStart"/>
      <w:r>
        <w:rPr>
          <w:rFonts w:asciiTheme="minorHAnsi" w:hAnsiTheme="minorHAnsi" w:cstheme="minorHAnsi"/>
          <w:sz w:val="24"/>
          <w:szCs w:val="24"/>
        </w:rPr>
        <w:t>for</w:t>
      </w:r>
      <w:proofErr w:type="gramEnd"/>
      <w:r>
        <w:rPr>
          <w:rFonts w:asciiTheme="minorHAnsi" w:hAnsiTheme="minorHAnsi" w:cstheme="minorHAnsi"/>
          <w:sz w:val="24"/>
          <w:szCs w:val="24"/>
        </w:rPr>
        <w:t xml:space="preserve"> example, brochures, peer reviewed journals, videos).</w:t>
      </w:r>
    </w:p>
    <w:p w:rsidR="00566871" w:rsidRDefault="00566871" w:rsidP="00566871">
      <w:pPr>
        <w:rPr>
          <w:rFonts w:asciiTheme="minorHAnsi" w:hAnsiTheme="minorHAnsi" w:cstheme="minorHAnsi"/>
          <w:sz w:val="24"/>
          <w:szCs w:val="24"/>
        </w:rPr>
      </w:pPr>
    </w:p>
    <w:p w:rsidR="003327B9" w:rsidRDefault="003327B9" w:rsidP="00566871">
      <w:pPr>
        <w:rPr>
          <w:rFonts w:asciiTheme="minorHAnsi" w:hAnsiTheme="minorHAnsi" w:cstheme="minorHAnsi"/>
          <w:b/>
          <w:sz w:val="24"/>
          <w:szCs w:val="24"/>
        </w:rPr>
      </w:pPr>
      <w:r>
        <w:rPr>
          <w:rFonts w:asciiTheme="minorHAnsi" w:hAnsiTheme="minorHAnsi" w:cstheme="minorHAnsi"/>
          <w:b/>
          <w:sz w:val="24"/>
          <w:szCs w:val="24"/>
        </w:rPr>
        <w:lastRenderedPageBreak/>
        <w:t>NOTE: The following set of questions would come early or late in the interview depending on how the issue unfolded in the overall conversation. Hence, do not interpret that it’s placement at the end indicates that it wasn’t raised until the end.</w:t>
      </w:r>
    </w:p>
    <w:p w:rsidR="003327B9" w:rsidRPr="003327B9" w:rsidRDefault="003327B9" w:rsidP="00566871">
      <w:pPr>
        <w:rPr>
          <w:rFonts w:asciiTheme="minorHAnsi" w:hAnsiTheme="minorHAnsi" w:cstheme="minorHAnsi"/>
          <w:sz w:val="24"/>
          <w:szCs w:val="24"/>
        </w:rPr>
      </w:pPr>
    </w:p>
    <w:p w:rsidR="001D5230" w:rsidRPr="003327B9" w:rsidRDefault="003327B9" w:rsidP="003327B9">
      <w:pPr>
        <w:pStyle w:val="ListParagraph"/>
        <w:numPr>
          <w:ilvl w:val="0"/>
          <w:numId w:val="2"/>
        </w:numPr>
        <w:rPr>
          <w:rFonts w:asciiTheme="minorHAnsi" w:hAnsiTheme="minorHAnsi" w:cstheme="minorHAnsi"/>
          <w:sz w:val="24"/>
          <w:szCs w:val="24"/>
        </w:rPr>
      </w:pPr>
      <w:r>
        <w:rPr>
          <w:rFonts w:asciiTheme="minorHAnsi" w:hAnsiTheme="minorHAnsi" w:cstheme="minorHAnsi"/>
          <w:sz w:val="24"/>
          <w:szCs w:val="24"/>
        </w:rPr>
        <w:t>Let’s talk about the CCSVI issue. What did you see as the defining moments in the unfolding of this issue? What were your experiences?</w:t>
      </w:r>
    </w:p>
    <w:p w:rsidR="003327B9" w:rsidRDefault="003327B9" w:rsidP="005F6B9D">
      <w:pPr>
        <w:rPr>
          <w:rFonts w:asciiTheme="minorHAnsi" w:hAnsiTheme="minorHAnsi" w:cstheme="minorHAnsi"/>
          <w:sz w:val="24"/>
          <w:szCs w:val="24"/>
        </w:rPr>
      </w:pPr>
    </w:p>
    <w:p w:rsidR="003327B9" w:rsidRDefault="003327B9" w:rsidP="003327B9">
      <w:pPr>
        <w:ind w:left="720"/>
        <w:rPr>
          <w:rFonts w:asciiTheme="minorHAnsi" w:hAnsiTheme="minorHAnsi" w:cstheme="minorHAnsi"/>
          <w:sz w:val="24"/>
          <w:szCs w:val="24"/>
        </w:rPr>
      </w:pPr>
      <w:r>
        <w:rPr>
          <w:rFonts w:asciiTheme="minorHAnsi" w:hAnsiTheme="minorHAnsi" w:cstheme="minorHAnsi"/>
          <w:sz w:val="24"/>
          <w:szCs w:val="24"/>
        </w:rPr>
        <w:t>Probe (for health care providers):</w:t>
      </w:r>
    </w:p>
    <w:p w:rsidR="003327B9" w:rsidRDefault="003327B9" w:rsidP="003327B9">
      <w:pPr>
        <w:ind w:left="1440"/>
        <w:rPr>
          <w:rFonts w:asciiTheme="minorHAnsi" w:hAnsiTheme="minorHAnsi" w:cstheme="minorHAnsi"/>
          <w:sz w:val="24"/>
          <w:szCs w:val="24"/>
        </w:rPr>
      </w:pPr>
      <w:r>
        <w:rPr>
          <w:rFonts w:asciiTheme="minorHAnsi" w:hAnsiTheme="minorHAnsi" w:cstheme="minorHAnsi"/>
          <w:sz w:val="24"/>
          <w:szCs w:val="24"/>
        </w:rPr>
        <w:t>Was this something your patients came to you to discuss? How did you handle those conversations? What strategies did you use to manage these conversations? How well do you think you handled it given the uncertain nature of the issue?</w:t>
      </w:r>
    </w:p>
    <w:p w:rsidR="003327B9" w:rsidRDefault="003327B9" w:rsidP="003327B9">
      <w:pPr>
        <w:ind w:left="1440"/>
        <w:rPr>
          <w:rFonts w:asciiTheme="minorHAnsi" w:hAnsiTheme="minorHAnsi" w:cstheme="minorHAnsi"/>
          <w:sz w:val="24"/>
          <w:szCs w:val="24"/>
        </w:rPr>
      </w:pPr>
    </w:p>
    <w:p w:rsidR="003327B9" w:rsidRDefault="003327B9" w:rsidP="003327B9">
      <w:pPr>
        <w:ind w:left="1440"/>
        <w:rPr>
          <w:rFonts w:asciiTheme="minorHAnsi" w:hAnsiTheme="minorHAnsi" w:cstheme="minorHAnsi"/>
          <w:sz w:val="24"/>
          <w:szCs w:val="24"/>
        </w:rPr>
      </w:pPr>
      <w:r>
        <w:rPr>
          <w:rFonts w:asciiTheme="minorHAnsi" w:hAnsiTheme="minorHAnsi" w:cstheme="minorHAnsi"/>
          <w:sz w:val="24"/>
          <w:szCs w:val="24"/>
        </w:rPr>
        <w:t>What experiences from this were positive? Where there any negative experiences associated with this?</w:t>
      </w:r>
    </w:p>
    <w:p w:rsidR="003327B9" w:rsidRDefault="003327B9" w:rsidP="003327B9">
      <w:pPr>
        <w:rPr>
          <w:rFonts w:asciiTheme="minorHAnsi" w:hAnsiTheme="minorHAnsi" w:cstheme="minorHAnsi"/>
          <w:sz w:val="24"/>
          <w:szCs w:val="24"/>
        </w:rPr>
      </w:pPr>
    </w:p>
    <w:p w:rsidR="003327B9" w:rsidRDefault="003327B9" w:rsidP="003327B9">
      <w:pPr>
        <w:ind w:left="720"/>
        <w:rPr>
          <w:rFonts w:asciiTheme="minorHAnsi" w:hAnsiTheme="minorHAnsi" w:cstheme="minorHAnsi"/>
          <w:sz w:val="24"/>
          <w:szCs w:val="24"/>
        </w:rPr>
      </w:pPr>
      <w:r>
        <w:rPr>
          <w:rFonts w:asciiTheme="minorHAnsi" w:hAnsiTheme="minorHAnsi" w:cstheme="minorHAnsi"/>
          <w:sz w:val="24"/>
          <w:szCs w:val="24"/>
        </w:rPr>
        <w:t>Probe (for health policy makers):</w:t>
      </w:r>
    </w:p>
    <w:p w:rsidR="003327B9" w:rsidRDefault="003327B9" w:rsidP="003327B9">
      <w:pPr>
        <w:ind w:left="1440"/>
        <w:rPr>
          <w:rFonts w:asciiTheme="minorHAnsi" w:hAnsiTheme="minorHAnsi" w:cstheme="minorHAnsi"/>
          <w:sz w:val="24"/>
          <w:szCs w:val="24"/>
        </w:rPr>
      </w:pPr>
      <w:r>
        <w:rPr>
          <w:rFonts w:asciiTheme="minorHAnsi" w:hAnsiTheme="minorHAnsi" w:cstheme="minorHAnsi"/>
          <w:sz w:val="24"/>
          <w:szCs w:val="24"/>
        </w:rPr>
        <w:t xml:space="preserve">What challenges did you face in handling this issue given the extensive media coverage? </w:t>
      </w:r>
    </w:p>
    <w:p w:rsidR="003327B9" w:rsidRDefault="003327B9" w:rsidP="003327B9">
      <w:pPr>
        <w:ind w:left="1440"/>
        <w:rPr>
          <w:rFonts w:asciiTheme="minorHAnsi" w:hAnsiTheme="minorHAnsi" w:cstheme="minorHAnsi"/>
          <w:sz w:val="24"/>
          <w:szCs w:val="24"/>
        </w:rPr>
      </w:pPr>
    </w:p>
    <w:p w:rsidR="003327B9" w:rsidRDefault="003327B9" w:rsidP="003327B9">
      <w:pPr>
        <w:ind w:left="1440"/>
        <w:rPr>
          <w:rFonts w:asciiTheme="minorHAnsi" w:hAnsiTheme="minorHAnsi" w:cstheme="minorHAnsi"/>
          <w:sz w:val="24"/>
          <w:szCs w:val="24"/>
        </w:rPr>
      </w:pPr>
      <w:r>
        <w:rPr>
          <w:rFonts w:asciiTheme="minorHAnsi" w:hAnsiTheme="minorHAnsi" w:cstheme="minorHAnsi"/>
          <w:sz w:val="24"/>
          <w:szCs w:val="24"/>
        </w:rPr>
        <w:t>Did any concerns arise for you when other provincial jurisdictions (or federally) made decisions to fund (or not fund) clinical trials?</w:t>
      </w:r>
    </w:p>
    <w:p w:rsidR="003327B9" w:rsidRDefault="003327B9" w:rsidP="003327B9">
      <w:pPr>
        <w:ind w:left="1440"/>
        <w:rPr>
          <w:rFonts w:asciiTheme="minorHAnsi" w:hAnsiTheme="minorHAnsi" w:cstheme="minorHAnsi"/>
          <w:sz w:val="24"/>
          <w:szCs w:val="24"/>
        </w:rPr>
      </w:pPr>
    </w:p>
    <w:p w:rsidR="003327B9" w:rsidRDefault="003327B9" w:rsidP="003327B9">
      <w:pPr>
        <w:ind w:left="1440"/>
        <w:rPr>
          <w:rFonts w:asciiTheme="minorHAnsi" w:hAnsiTheme="minorHAnsi" w:cstheme="minorHAnsi"/>
          <w:sz w:val="24"/>
          <w:szCs w:val="24"/>
        </w:rPr>
      </w:pPr>
      <w:r>
        <w:rPr>
          <w:rFonts w:asciiTheme="minorHAnsi" w:hAnsiTheme="minorHAnsi" w:cstheme="minorHAnsi"/>
          <w:sz w:val="24"/>
          <w:szCs w:val="24"/>
        </w:rPr>
        <w:t xml:space="preserve">I did focus groups with some </w:t>
      </w:r>
      <w:proofErr w:type="spellStart"/>
      <w:r>
        <w:rPr>
          <w:rFonts w:asciiTheme="minorHAnsi" w:hAnsiTheme="minorHAnsi" w:cstheme="minorHAnsi"/>
          <w:sz w:val="24"/>
          <w:szCs w:val="24"/>
        </w:rPr>
        <w:t>pwMS</w:t>
      </w:r>
      <w:proofErr w:type="spellEnd"/>
      <w:r>
        <w:rPr>
          <w:rFonts w:asciiTheme="minorHAnsi" w:hAnsiTheme="minorHAnsi" w:cstheme="minorHAnsi"/>
          <w:sz w:val="24"/>
          <w:szCs w:val="24"/>
        </w:rPr>
        <w:t xml:space="preserve"> and they felt that even if the health system can’t fund the treatment, having the diagnostic tests (the scans to see if their veins are blocked) covered as an insured service should be made available. How do you react to that kind of situation? I would imagine that this isn’t the first time something like this has happened in a health system context.</w:t>
      </w:r>
    </w:p>
    <w:p w:rsidR="003327B9" w:rsidRDefault="003327B9" w:rsidP="003327B9">
      <w:pPr>
        <w:ind w:left="1440"/>
        <w:rPr>
          <w:rFonts w:asciiTheme="minorHAnsi" w:hAnsiTheme="minorHAnsi" w:cstheme="minorHAnsi"/>
          <w:sz w:val="24"/>
          <w:szCs w:val="24"/>
        </w:rPr>
      </w:pPr>
    </w:p>
    <w:p w:rsidR="003327B9" w:rsidRPr="001D5230" w:rsidRDefault="003327B9" w:rsidP="003327B9">
      <w:pPr>
        <w:ind w:left="1440"/>
        <w:rPr>
          <w:rFonts w:asciiTheme="minorHAnsi" w:hAnsiTheme="minorHAnsi" w:cstheme="minorHAnsi"/>
          <w:sz w:val="24"/>
          <w:szCs w:val="24"/>
        </w:rPr>
      </w:pPr>
    </w:p>
    <w:p w:rsidR="001D5230" w:rsidRPr="001D5230" w:rsidRDefault="001D5230" w:rsidP="001D5230">
      <w:pPr>
        <w:numPr>
          <w:ilvl w:val="0"/>
          <w:numId w:val="2"/>
        </w:numPr>
        <w:spacing w:line="276" w:lineRule="auto"/>
        <w:rPr>
          <w:rFonts w:asciiTheme="minorHAnsi" w:hAnsiTheme="minorHAnsi" w:cstheme="minorHAnsi"/>
          <w:sz w:val="24"/>
          <w:szCs w:val="24"/>
        </w:rPr>
      </w:pPr>
      <w:r w:rsidRPr="001D5230">
        <w:rPr>
          <w:rFonts w:asciiTheme="minorHAnsi" w:hAnsiTheme="minorHAnsi" w:cstheme="minorHAnsi"/>
          <w:sz w:val="24"/>
          <w:szCs w:val="24"/>
        </w:rPr>
        <w:t xml:space="preserve">That was my last question. Is there anything else that you would like to add about managing uncertainty in decision-making about </w:t>
      </w:r>
      <w:r w:rsidR="005F6B9D">
        <w:rPr>
          <w:rFonts w:asciiTheme="minorHAnsi" w:hAnsiTheme="minorHAnsi" w:cstheme="minorHAnsi"/>
          <w:sz w:val="24"/>
          <w:szCs w:val="24"/>
        </w:rPr>
        <w:t>new Multiple Sclerosis treatments</w:t>
      </w:r>
      <w:r w:rsidRPr="001D5230">
        <w:rPr>
          <w:rFonts w:asciiTheme="minorHAnsi" w:hAnsiTheme="minorHAnsi" w:cstheme="minorHAnsi"/>
          <w:sz w:val="24"/>
          <w:szCs w:val="24"/>
        </w:rPr>
        <w:t>?</w:t>
      </w:r>
    </w:p>
    <w:p w:rsidR="001D5230" w:rsidRPr="001D5230" w:rsidRDefault="001D5230" w:rsidP="001D5230">
      <w:pPr>
        <w:ind w:left="720"/>
        <w:rPr>
          <w:rFonts w:asciiTheme="minorHAnsi" w:hAnsiTheme="minorHAnsi" w:cstheme="minorHAnsi"/>
          <w:sz w:val="24"/>
          <w:szCs w:val="24"/>
        </w:rPr>
      </w:pPr>
    </w:p>
    <w:p w:rsidR="001D5230" w:rsidRPr="001D5230" w:rsidRDefault="001D5230" w:rsidP="001D5230">
      <w:pPr>
        <w:numPr>
          <w:ilvl w:val="0"/>
          <w:numId w:val="2"/>
        </w:numPr>
        <w:spacing w:line="276" w:lineRule="auto"/>
        <w:rPr>
          <w:rFonts w:asciiTheme="minorHAnsi" w:hAnsiTheme="minorHAnsi" w:cstheme="minorHAnsi"/>
          <w:sz w:val="24"/>
          <w:szCs w:val="24"/>
        </w:rPr>
      </w:pPr>
      <w:r w:rsidRPr="001D5230">
        <w:rPr>
          <w:rFonts w:asciiTheme="minorHAnsi" w:hAnsiTheme="minorHAnsi" w:cstheme="minorHAnsi"/>
          <w:sz w:val="24"/>
          <w:szCs w:val="24"/>
        </w:rPr>
        <w:t xml:space="preserve"> Is there anyone else that you think it would be valuable for us to talk with about uncertainty and </w:t>
      </w:r>
      <w:r w:rsidR="005F6B9D">
        <w:rPr>
          <w:rFonts w:asciiTheme="minorHAnsi" w:hAnsiTheme="minorHAnsi" w:cstheme="minorHAnsi"/>
          <w:sz w:val="24"/>
          <w:szCs w:val="24"/>
        </w:rPr>
        <w:t>treatments for such variable diseases as Multiple Sclerosis</w:t>
      </w:r>
      <w:r w:rsidRPr="001D5230">
        <w:rPr>
          <w:rFonts w:asciiTheme="minorHAnsi" w:hAnsiTheme="minorHAnsi" w:cstheme="minorHAnsi"/>
          <w:sz w:val="24"/>
          <w:szCs w:val="24"/>
        </w:rPr>
        <w:t>?</w:t>
      </w:r>
    </w:p>
    <w:p w:rsidR="001D5230" w:rsidRPr="001D5230" w:rsidRDefault="001D5230" w:rsidP="001D5230">
      <w:pPr>
        <w:pStyle w:val="ListParagraph"/>
        <w:rPr>
          <w:rFonts w:asciiTheme="minorHAnsi" w:hAnsiTheme="minorHAnsi" w:cstheme="minorHAnsi"/>
          <w:sz w:val="24"/>
          <w:szCs w:val="24"/>
        </w:rPr>
      </w:pPr>
    </w:p>
    <w:p w:rsidR="001D5230" w:rsidRDefault="001D5230">
      <w:pPr>
        <w:rPr>
          <w:rFonts w:asciiTheme="minorHAnsi" w:hAnsiTheme="minorHAnsi" w:cstheme="minorHAnsi"/>
          <w:sz w:val="24"/>
          <w:szCs w:val="24"/>
        </w:rPr>
      </w:pPr>
    </w:p>
    <w:p w:rsidR="00F665FD" w:rsidRPr="001D5230" w:rsidRDefault="00F665FD">
      <w:pPr>
        <w:rPr>
          <w:rFonts w:asciiTheme="minorHAnsi" w:hAnsiTheme="minorHAnsi" w:cstheme="minorHAnsi"/>
          <w:sz w:val="24"/>
          <w:szCs w:val="24"/>
        </w:rPr>
      </w:pPr>
    </w:p>
    <w:sectPr w:rsidR="00F665FD" w:rsidRPr="001D5230" w:rsidSect="005D19DD">
      <w:head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1BF" w:rsidRDefault="004C61BF" w:rsidP="005D19DD">
      <w:r>
        <w:separator/>
      </w:r>
    </w:p>
  </w:endnote>
  <w:endnote w:type="continuationSeparator" w:id="0">
    <w:p w:rsidR="004C61BF" w:rsidRDefault="004C61BF" w:rsidP="005D1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3677591"/>
      <w:docPartObj>
        <w:docPartGallery w:val="Page Numbers (Bottom of Page)"/>
        <w:docPartUnique/>
      </w:docPartObj>
    </w:sdtPr>
    <w:sdtEndPr>
      <w:rPr>
        <w:noProof/>
      </w:rPr>
    </w:sdtEndPr>
    <w:sdtContent>
      <w:p w:rsidR="00A960FB" w:rsidRDefault="00A960FB" w:rsidP="000D5011">
        <w:pPr>
          <w:pStyle w:val="Footer"/>
        </w:pPr>
        <w:r>
          <w:t xml:space="preserve">Interview questions developed by Michelle Driedger and qualitative study team.                                                       </w:t>
        </w:r>
      </w:p>
    </w:sdtContent>
  </w:sdt>
  <w:p w:rsidR="00A960FB" w:rsidRDefault="00A960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1BF" w:rsidRDefault="004C61BF" w:rsidP="005D19DD">
      <w:r>
        <w:separator/>
      </w:r>
    </w:p>
  </w:footnote>
  <w:footnote w:type="continuationSeparator" w:id="0">
    <w:p w:rsidR="004C61BF" w:rsidRDefault="004C61BF" w:rsidP="005D19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28427"/>
      <w:docPartObj>
        <w:docPartGallery w:val="Page Numbers (Top of Page)"/>
        <w:docPartUnique/>
      </w:docPartObj>
    </w:sdtPr>
    <w:sdtEndPr/>
    <w:sdtContent>
      <w:p w:rsidR="005D19DD" w:rsidRDefault="00C029F6">
        <w:pPr>
          <w:pStyle w:val="Header"/>
          <w:jc w:val="right"/>
        </w:pPr>
      </w:p>
    </w:sdtContent>
  </w:sdt>
  <w:p w:rsidR="005D19DD" w:rsidRDefault="005D19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0FB" w:rsidRDefault="00A960FB" w:rsidP="00A960FB">
    <w:pPr>
      <w:rPr>
        <w:rFonts w:asciiTheme="minorHAnsi" w:hAnsiTheme="minorHAnsi" w:cstheme="minorHAnsi"/>
        <w:sz w:val="22"/>
        <w:szCs w:val="22"/>
      </w:rPr>
    </w:pPr>
    <w:r w:rsidRPr="00A960FB">
      <w:rPr>
        <w:rFonts w:asciiTheme="minorHAnsi" w:hAnsiTheme="minorHAnsi" w:cstheme="minorHAnsi"/>
        <w:sz w:val="22"/>
        <w:szCs w:val="22"/>
      </w:rPr>
      <w:t>Improving health policy decision making in the face of uncertainty: A case study of endovascular treatment for multiple sclerosis</w:t>
    </w:r>
    <w:r>
      <w:rPr>
        <w:rFonts w:asciiTheme="minorHAnsi" w:hAnsiTheme="minorHAnsi" w:cstheme="minorHAnsi"/>
        <w:sz w:val="22"/>
        <w:szCs w:val="22"/>
      </w:rPr>
      <w:t>: Funded by the Multiple Sclerosis Society of Canada</w:t>
    </w:r>
  </w:p>
  <w:p w:rsidR="00A960FB" w:rsidRDefault="00A960FB" w:rsidP="00A960FB">
    <w:pPr>
      <w:rPr>
        <w:rFonts w:asciiTheme="minorHAnsi" w:hAnsiTheme="minorHAnsi" w:cstheme="minorHAnsi"/>
        <w:sz w:val="22"/>
        <w:szCs w:val="22"/>
      </w:rPr>
    </w:pPr>
  </w:p>
  <w:p w:rsidR="00A960FB" w:rsidRPr="00A960FB" w:rsidRDefault="00A960FB" w:rsidP="00A960FB">
    <w:pPr>
      <w:rPr>
        <w:rFonts w:asciiTheme="minorHAnsi" w:hAnsiTheme="minorHAnsi" w:cstheme="minorHAnsi"/>
        <w:sz w:val="22"/>
        <w:szCs w:val="22"/>
      </w:rPr>
    </w:pPr>
    <w:r>
      <w:rPr>
        <w:rFonts w:asciiTheme="minorHAnsi" w:hAnsiTheme="minorHAnsi" w:cstheme="minorHAnsi"/>
        <w:sz w:val="22"/>
        <w:szCs w:val="22"/>
      </w:rPr>
      <w:t xml:space="preserve">PIs: S. Michelle Driedger, Melissa Brouwers, Ruth Ann </w:t>
    </w:r>
    <w:proofErr w:type="spellStart"/>
    <w:r>
      <w:rPr>
        <w:rFonts w:asciiTheme="minorHAnsi" w:hAnsiTheme="minorHAnsi" w:cstheme="minorHAnsi"/>
        <w:sz w:val="22"/>
        <w:szCs w:val="22"/>
      </w:rPr>
      <w:t>Marrie</w:t>
    </w:r>
    <w:proofErr w:type="spellEnd"/>
  </w:p>
  <w:p w:rsidR="00A960FB" w:rsidRDefault="00A960FB">
    <w:pPr>
      <w:pStyle w:val="Header"/>
    </w:pPr>
  </w:p>
  <w:p w:rsidR="00A960FB" w:rsidRDefault="00A960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C674B"/>
    <w:multiLevelType w:val="hybridMultilevel"/>
    <w:tmpl w:val="9F4E0364"/>
    <w:lvl w:ilvl="0" w:tplc="307A36E6">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D6A2E9E"/>
    <w:multiLevelType w:val="hybridMultilevel"/>
    <w:tmpl w:val="3B2EA16C"/>
    <w:lvl w:ilvl="0" w:tplc="58A40DE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9713EA"/>
    <w:multiLevelType w:val="hybridMultilevel"/>
    <w:tmpl w:val="77D49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232EFE"/>
    <w:multiLevelType w:val="hybridMultilevel"/>
    <w:tmpl w:val="3B2EA16C"/>
    <w:lvl w:ilvl="0" w:tplc="58A40DE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230"/>
    <w:rsid w:val="000D5011"/>
    <w:rsid w:val="001D5230"/>
    <w:rsid w:val="00225621"/>
    <w:rsid w:val="00242025"/>
    <w:rsid w:val="00254914"/>
    <w:rsid w:val="00324E5E"/>
    <w:rsid w:val="003327B9"/>
    <w:rsid w:val="00395DFC"/>
    <w:rsid w:val="003B25A1"/>
    <w:rsid w:val="004C61BF"/>
    <w:rsid w:val="00566871"/>
    <w:rsid w:val="005918D9"/>
    <w:rsid w:val="005D19DD"/>
    <w:rsid w:val="005F6B9D"/>
    <w:rsid w:val="007C158A"/>
    <w:rsid w:val="0091162B"/>
    <w:rsid w:val="00931AF0"/>
    <w:rsid w:val="00A960FB"/>
    <w:rsid w:val="00AD3D97"/>
    <w:rsid w:val="00C029F6"/>
    <w:rsid w:val="00C95428"/>
    <w:rsid w:val="00D25C69"/>
    <w:rsid w:val="00D27B3E"/>
    <w:rsid w:val="00E95619"/>
    <w:rsid w:val="00EE588F"/>
    <w:rsid w:val="00F665FD"/>
    <w:rsid w:val="00F72402"/>
    <w:rsid w:val="00F96C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428"/>
  </w:style>
  <w:style w:type="paragraph" w:styleId="Heading1">
    <w:name w:val="heading 1"/>
    <w:basedOn w:val="Normal"/>
    <w:next w:val="Normal"/>
    <w:link w:val="Heading1Char"/>
    <w:uiPriority w:val="9"/>
    <w:qFormat/>
    <w:rsid w:val="00C954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Date">
    <w:name w:val="Article Date"/>
    <w:basedOn w:val="Heading1"/>
    <w:qFormat/>
    <w:rsid w:val="00C95428"/>
    <w:pPr>
      <w:keepLines w:val="0"/>
      <w:spacing w:before="240" w:after="60"/>
    </w:pPr>
    <w:rPr>
      <w:rFonts w:ascii="Courier New" w:eastAsia="Times New Roman" w:hAnsi="Courier New" w:cs="Courier New"/>
      <w:color w:val="auto"/>
      <w:kern w:val="32"/>
      <w:sz w:val="24"/>
      <w:szCs w:val="24"/>
    </w:rPr>
  </w:style>
  <w:style w:type="character" w:customStyle="1" w:styleId="Heading1Char">
    <w:name w:val="Heading 1 Char"/>
    <w:basedOn w:val="DefaultParagraphFont"/>
    <w:link w:val="Heading1"/>
    <w:uiPriority w:val="9"/>
    <w:rsid w:val="00C95428"/>
    <w:rPr>
      <w:rFonts w:asciiTheme="majorHAnsi" w:eastAsiaTheme="majorEastAsia" w:hAnsiTheme="majorHAnsi" w:cstheme="majorBidi"/>
      <w:b/>
      <w:bCs/>
      <w:color w:val="365F91" w:themeColor="accent1" w:themeShade="BF"/>
      <w:sz w:val="28"/>
      <w:szCs w:val="28"/>
    </w:rPr>
  </w:style>
  <w:style w:type="paragraph" w:customStyle="1" w:styleId="Author">
    <w:name w:val="Author"/>
    <w:basedOn w:val="Heading1"/>
    <w:qFormat/>
    <w:rsid w:val="00C95428"/>
    <w:pPr>
      <w:keepLines w:val="0"/>
      <w:spacing w:before="240" w:after="60"/>
    </w:pPr>
    <w:rPr>
      <w:rFonts w:ascii="Courier New" w:eastAsia="Times New Roman" w:hAnsi="Courier New" w:cs="Courier New"/>
      <w:color w:val="auto"/>
      <w:kern w:val="32"/>
      <w:sz w:val="24"/>
      <w:szCs w:val="24"/>
    </w:rPr>
  </w:style>
  <w:style w:type="paragraph" w:customStyle="1" w:styleId="Body">
    <w:name w:val="Body"/>
    <w:basedOn w:val="Heading1"/>
    <w:qFormat/>
    <w:rsid w:val="00C95428"/>
    <w:pPr>
      <w:keepLines w:val="0"/>
      <w:spacing w:before="240" w:after="60"/>
    </w:pPr>
    <w:rPr>
      <w:rFonts w:ascii="Courier New" w:eastAsia="Times New Roman" w:hAnsi="Courier New" w:cs="Courier New"/>
      <w:color w:val="auto"/>
      <w:kern w:val="32"/>
      <w:sz w:val="24"/>
      <w:szCs w:val="24"/>
    </w:rPr>
  </w:style>
  <w:style w:type="paragraph" w:customStyle="1" w:styleId="Lead">
    <w:name w:val="Lead"/>
    <w:basedOn w:val="Heading1"/>
    <w:qFormat/>
    <w:rsid w:val="00C95428"/>
    <w:pPr>
      <w:keepLines w:val="0"/>
      <w:spacing w:before="240" w:after="60"/>
    </w:pPr>
    <w:rPr>
      <w:rFonts w:ascii="Courier New" w:eastAsia="Times New Roman" w:hAnsi="Courier New" w:cs="Courier New"/>
      <w:color w:val="auto"/>
      <w:kern w:val="32"/>
      <w:sz w:val="24"/>
      <w:szCs w:val="24"/>
    </w:rPr>
  </w:style>
  <w:style w:type="paragraph" w:customStyle="1" w:styleId="Page">
    <w:name w:val="Page"/>
    <w:basedOn w:val="Heading1"/>
    <w:qFormat/>
    <w:rsid w:val="00C95428"/>
    <w:pPr>
      <w:keepLines w:val="0"/>
      <w:spacing w:before="240" w:after="60"/>
    </w:pPr>
    <w:rPr>
      <w:rFonts w:ascii="Courier New" w:eastAsia="Times New Roman" w:hAnsi="Courier New" w:cs="Courier New"/>
      <w:color w:val="auto"/>
      <w:kern w:val="32"/>
      <w:sz w:val="24"/>
      <w:szCs w:val="24"/>
    </w:rPr>
  </w:style>
  <w:style w:type="paragraph" w:customStyle="1" w:styleId="SourceNewspaper">
    <w:name w:val="Source Newspaper"/>
    <w:basedOn w:val="Heading1"/>
    <w:qFormat/>
    <w:rsid w:val="00C95428"/>
    <w:pPr>
      <w:keepLines w:val="0"/>
      <w:spacing w:before="240" w:after="60"/>
    </w:pPr>
    <w:rPr>
      <w:rFonts w:ascii="Courier New" w:eastAsia="Times New Roman" w:hAnsi="Courier New" w:cs="Courier New"/>
      <w:color w:val="auto"/>
      <w:kern w:val="32"/>
      <w:sz w:val="24"/>
      <w:szCs w:val="24"/>
    </w:rPr>
  </w:style>
  <w:style w:type="paragraph" w:customStyle="1" w:styleId="StoryTitle">
    <w:name w:val="Story Title"/>
    <w:basedOn w:val="Heading1"/>
    <w:qFormat/>
    <w:rsid w:val="00C95428"/>
    <w:pPr>
      <w:keepLines w:val="0"/>
      <w:spacing w:before="240" w:after="60"/>
    </w:pPr>
    <w:rPr>
      <w:rFonts w:ascii="Courier New" w:eastAsia="Times New Roman" w:hAnsi="Courier New" w:cs="Courier New"/>
      <w:color w:val="auto"/>
      <w:kern w:val="32"/>
      <w:sz w:val="24"/>
      <w:szCs w:val="24"/>
    </w:rPr>
  </w:style>
  <w:style w:type="paragraph" w:customStyle="1" w:styleId="WordCount">
    <w:name w:val="Word Count"/>
    <w:basedOn w:val="Heading1"/>
    <w:qFormat/>
    <w:rsid w:val="00C95428"/>
    <w:pPr>
      <w:keepLines w:val="0"/>
      <w:spacing w:before="240" w:after="60"/>
    </w:pPr>
    <w:rPr>
      <w:rFonts w:ascii="Courier New" w:eastAsia="Times New Roman" w:hAnsi="Courier New" w:cs="Courier New"/>
      <w:color w:val="auto"/>
      <w:kern w:val="32"/>
      <w:sz w:val="24"/>
      <w:szCs w:val="24"/>
    </w:rPr>
  </w:style>
  <w:style w:type="paragraph" w:styleId="ListParagraph">
    <w:name w:val="List Paragraph"/>
    <w:basedOn w:val="Normal"/>
    <w:uiPriority w:val="34"/>
    <w:qFormat/>
    <w:rsid w:val="001D5230"/>
    <w:pPr>
      <w:spacing w:line="276" w:lineRule="auto"/>
      <w:ind w:left="720"/>
    </w:pPr>
    <w:rPr>
      <w:rFonts w:ascii="Calibri" w:eastAsia="Calibri" w:hAnsi="Calibri"/>
      <w:sz w:val="22"/>
      <w:szCs w:val="22"/>
    </w:rPr>
  </w:style>
  <w:style w:type="paragraph" w:styleId="Header">
    <w:name w:val="header"/>
    <w:basedOn w:val="Normal"/>
    <w:link w:val="HeaderChar"/>
    <w:uiPriority w:val="99"/>
    <w:unhideWhenUsed/>
    <w:rsid w:val="005D19DD"/>
    <w:pPr>
      <w:tabs>
        <w:tab w:val="center" w:pos="4680"/>
        <w:tab w:val="right" w:pos="9360"/>
      </w:tabs>
    </w:pPr>
  </w:style>
  <w:style w:type="character" w:customStyle="1" w:styleId="HeaderChar">
    <w:name w:val="Header Char"/>
    <w:basedOn w:val="DefaultParagraphFont"/>
    <w:link w:val="Header"/>
    <w:uiPriority w:val="99"/>
    <w:rsid w:val="005D19DD"/>
  </w:style>
  <w:style w:type="paragraph" w:styleId="Footer">
    <w:name w:val="footer"/>
    <w:basedOn w:val="Normal"/>
    <w:link w:val="FooterChar"/>
    <w:uiPriority w:val="99"/>
    <w:unhideWhenUsed/>
    <w:rsid w:val="005D19DD"/>
    <w:pPr>
      <w:tabs>
        <w:tab w:val="center" w:pos="4680"/>
        <w:tab w:val="right" w:pos="9360"/>
      </w:tabs>
    </w:pPr>
  </w:style>
  <w:style w:type="character" w:customStyle="1" w:styleId="FooterChar">
    <w:name w:val="Footer Char"/>
    <w:basedOn w:val="DefaultParagraphFont"/>
    <w:link w:val="Footer"/>
    <w:uiPriority w:val="99"/>
    <w:rsid w:val="005D19DD"/>
  </w:style>
  <w:style w:type="paragraph" w:styleId="BalloonText">
    <w:name w:val="Balloon Text"/>
    <w:basedOn w:val="Normal"/>
    <w:link w:val="BalloonTextChar"/>
    <w:uiPriority w:val="99"/>
    <w:semiHidden/>
    <w:unhideWhenUsed/>
    <w:rsid w:val="005D19DD"/>
    <w:rPr>
      <w:rFonts w:ascii="Tahoma" w:hAnsi="Tahoma" w:cs="Tahoma"/>
      <w:sz w:val="16"/>
      <w:szCs w:val="16"/>
    </w:rPr>
  </w:style>
  <w:style w:type="character" w:customStyle="1" w:styleId="BalloonTextChar">
    <w:name w:val="Balloon Text Char"/>
    <w:basedOn w:val="DefaultParagraphFont"/>
    <w:link w:val="BalloonText"/>
    <w:uiPriority w:val="99"/>
    <w:semiHidden/>
    <w:rsid w:val="005D19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428"/>
  </w:style>
  <w:style w:type="paragraph" w:styleId="Heading1">
    <w:name w:val="heading 1"/>
    <w:basedOn w:val="Normal"/>
    <w:next w:val="Normal"/>
    <w:link w:val="Heading1Char"/>
    <w:uiPriority w:val="9"/>
    <w:qFormat/>
    <w:rsid w:val="00C954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Date">
    <w:name w:val="Article Date"/>
    <w:basedOn w:val="Heading1"/>
    <w:qFormat/>
    <w:rsid w:val="00C95428"/>
    <w:pPr>
      <w:keepLines w:val="0"/>
      <w:spacing w:before="240" w:after="60"/>
    </w:pPr>
    <w:rPr>
      <w:rFonts w:ascii="Courier New" w:eastAsia="Times New Roman" w:hAnsi="Courier New" w:cs="Courier New"/>
      <w:color w:val="auto"/>
      <w:kern w:val="32"/>
      <w:sz w:val="24"/>
      <w:szCs w:val="24"/>
    </w:rPr>
  </w:style>
  <w:style w:type="character" w:customStyle="1" w:styleId="Heading1Char">
    <w:name w:val="Heading 1 Char"/>
    <w:basedOn w:val="DefaultParagraphFont"/>
    <w:link w:val="Heading1"/>
    <w:uiPriority w:val="9"/>
    <w:rsid w:val="00C95428"/>
    <w:rPr>
      <w:rFonts w:asciiTheme="majorHAnsi" w:eastAsiaTheme="majorEastAsia" w:hAnsiTheme="majorHAnsi" w:cstheme="majorBidi"/>
      <w:b/>
      <w:bCs/>
      <w:color w:val="365F91" w:themeColor="accent1" w:themeShade="BF"/>
      <w:sz w:val="28"/>
      <w:szCs w:val="28"/>
    </w:rPr>
  </w:style>
  <w:style w:type="paragraph" w:customStyle="1" w:styleId="Author">
    <w:name w:val="Author"/>
    <w:basedOn w:val="Heading1"/>
    <w:qFormat/>
    <w:rsid w:val="00C95428"/>
    <w:pPr>
      <w:keepLines w:val="0"/>
      <w:spacing w:before="240" w:after="60"/>
    </w:pPr>
    <w:rPr>
      <w:rFonts w:ascii="Courier New" w:eastAsia="Times New Roman" w:hAnsi="Courier New" w:cs="Courier New"/>
      <w:color w:val="auto"/>
      <w:kern w:val="32"/>
      <w:sz w:val="24"/>
      <w:szCs w:val="24"/>
    </w:rPr>
  </w:style>
  <w:style w:type="paragraph" w:customStyle="1" w:styleId="Body">
    <w:name w:val="Body"/>
    <w:basedOn w:val="Heading1"/>
    <w:qFormat/>
    <w:rsid w:val="00C95428"/>
    <w:pPr>
      <w:keepLines w:val="0"/>
      <w:spacing w:before="240" w:after="60"/>
    </w:pPr>
    <w:rPr>
      <w:rFonts w:ascii="Courier New" w:eastAsia="Times New Roman" w:hAnsi="Courier New" w:cs="Courier New"/>
      <w:color w:val="auto"/>
      <w:kern w:val="32"/>
      <w:sz w:val="24"/>
      <w:szCs w:val="24"/>
    </w:rPr>
  </w:style>
  <w:style w:type="paragraph" w:customStyle="1" w:styleId="Lead">
    <w:name w:val="Lead"/>
    <w:basedOn w:val="Heading1"/>
    <w:qFormat/>
    <w:rsid w:val="00C95428"/>
    <w:pPr>
      <w:keepLines w:val="0"/>
      <w:spacing w:before="240" w:after="60"/>
    </w:pPr>
    <w:rPr>
      <w:rFonts w:ascii="Courier New" w:eastAsia="Times New Roman" w:hAnsi="Courier New" w:cs="Courier New"/>
      <w:color w:val="auto"/>
      <w:kern w:val="32"/>
      <w:sz w:val="24"/>
      <w:szCs w:val="24"/>
    </w:rPr>
  </w:style>
  <w:style w:type="paragraph" w:customStyle="1" w:styleId="Page">
    <w:name w:val="Page"/>
    <w:basedOn w:val="Heading1"/>
    <w:qFormat/>
    <w:rsid w:val="00C95428"/>
    <w:pPr>
      <w:keepLines w:val="0"/>
      <w:spacing w:before="240" w:after="60"/>
    </w:pPr>
    <w:rPr>
      <w:rFonts w:ascii="Courier New" w:eastAsia="Times New Roman" w:hAnsi="Courier New" w:cs="Courier New"/>
      <w:color w:val="auto"/>
      <w:kern w:val="32"/>
      <w:sz w:val="24"/>
      <w:szCs w:val="24"/>
    </w:rPr>
  </w:style>
  <w:style w:type="paragraph" w:customStyle="1" w:styleId="SourceNewspaper">
    <w:name w:val="Source Newspaper"/>
    <w:basedOn w:val="Heading1"/>
    <w:qFormat/>
    <w:rsid w:val="00C95428"/>
    <w:pPr>
      <w:keepLines w:val="0"/>
      <w:spacing w:before="240" w:after="60"/>
    </w:pPr>
    <w:rPr>
      <w:rFonts w:ascii="Courier New" w:eastAsia="Times New Roman" w:hAnsi="Courier New" w:cs="Courier New"/>
      <w:color w:val="auto"/>
      <w:kern w:val="32"/>
      <w:sz w:val="24"/>
      <w:szCs w:val="24"/>
    </w:rPr>
  </w:style>
  <w:style w:type="paragraph" w:customStyle="1" w:styleId="StoryTitle">
    <w:name w:val="Story Title"/>
    <w:basedOn w:val="Heading1"/>
    <w:qFormat/>
    <w:rsid w:val="00C95428"/>
    <w:pPr>
      <w:keepLines w:val="0"/>
      <w:spacing w:before="240" w:after="60"/>
    </w:pPr>
    <w:rPr>
      <w:rFonts w:ascii="Courier New" w:eastAsia="Times New Roman" w:hAnsi="Courier New" w:cs="Courier New"/>
      <w:color w:val="auto"/>
      <w:kern w:val="32"/>
      <w:sz w:val="24"/>
      <w:szCs w:val="24"/>
    </w:rPr>
  </w:style>
  <w:style w:type="paragraph" w:customStyle="1" w:styleId="WordCount">
    <w:name w:val="Word Count"/>
    <w:basedOn w:val="Heading1"/>
    <w:qFormat/>
    <w:rsid w:val="00C95428"/>
    <w:pPr>
      <w:keepLines w:val="0"/>
      <w:spacing w:before="240" w:after="60"/>
    </w:pPr>
    <w:rPr>
      <w:rFonts w:ascii="Courier New" w:eastAsia="Times New Roman" w:hAnsi="Courier New" w:cs="Courier New"/>
      <w:color w:val="auto"/>
      <w:kern w:val="32"/>
      <w:sz w:val="24"/>
      <w:szCs w:val="24"/>
    </w:rPr>
  </w:style>
  <w:style w:type="paragraph" w:styleId="ListParagraph">
    <w:name w:val="List Paragraph"/>
    <w:basedOn w:val="Normal"/>
    <w:uiPriority w:val="34"/>
    <w:qFormat/>
    <w:rsid w:val="001D5230"/>
    <w:pPr>
      <w:spacing w:line="276" w:lineRule="auto"/>
      <w:ind w:left="720"/>
    </w:pPr>
    <w:rPr>
      <w:rFonts w:ascii="Calibri" w:eastAsia="Calibri" w:hAnsi="Calibri"/>
      <w:sz w:val="22"/>
      <w:szCs w:val="22"/>
    </w:rPr>
  </w:style>
  <w:style w:type="paragraph" w:styleId="Header">
    <w:name w:val="header"/>
    <w:basedOn w:val="Normal"/>
    <w:link w:val="HeaderChar"/>
    <w:uiPriority w:val="99"/>
    <w:unhideWhenUsed/>
    <w:rsid w:val="005D19DD"/>
    <w:pPr>
      <w:tabs>
        <w:tab w:val="center" w:pos="4680"/>
        <w:tab w:val="right" w:pos="9360"/>
      </w:tabs>
    </w:pPr>
  </w:style>
  <w:style w:type="character" w:customStyle="1" w:styleId="HeaderChar">
    <w:name w:val="Header Char"/>
    <w:basedOn w:val="DefaultParagraphFont"/>
    <w:link w:val="Header"/>
    <w:uiPriority w:val="99"/>
    <w:rsid w:val="005D19DD"/>
  </w:style>
  <w:style w:type="paragraph" w:styleId="Footer">
    <w:name w:val="footer"/>
    <w:basedOn w:val="Normal"/>
    <w:link w:val="FooterChar"/>
    <w:uiPriority w:val="99"/>
    <w:unhideWhenUsed/>
    <w:rsid w:val="005D19DD"/>
    <w:pPr>
      <w:tabs>
        <w:tab w:val="center" w:pos="4680"/>
        <w:tab w:val="right" w:pos="9360"/>
      </w:tabs>
    </w:pPr>
  </w:style>
  <w:style w:type="character" w:customStyle="1" w:styleId="FooterChar">
    <w:name w:val="Footer Char"/>
    <w:basedOn w:val="DefaultParagraphFont"/>
    <w:link w:val="Footer"/>
    <w:uiPriority w:val="99"/>
    <w:rsid w:val="005D19DD"/>
  </w:style>
  <w:style w:type="paragraph" w:styleId="BalloonText">
    <w:name w:val="Balloon Text"/>
    <w:basedOn w:val="Normal"/>
    <w:link w:val="BalloonTextChar"/>
    <w:uiPriority w:val="99"/>
    <w:semiHidden/>
    <w:unhideWhenUsed/>
    <w:rsid w:val="005D19DD"/>
    <w:rPr>
      <w:rFonts w:ascii="Tahoma" w:hAnsi="Tahoma" w:cs="Tahoma"/>
      <w:sz w:val="16"/>
      <w:szCs w:val="16"/>
    </w:rPr>
  </w:style>
  <w:style w:type="character" w:customStyle="1" w:styleId="BalloonTextChar">
    <w:name w:val="Balloon Text Char"/>
    <w:basedOn w:val="DefaultParagraphFont"/>
    <w:link w:val="BalloonText"/>
    <w:uiPriority w:val="99"/>
    <w:semiHidden/>
    <w:rsid w:val="005D19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1010</Words>
  <Characters>5763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christinem</dc:creator>
  <cp:lastModifiedBy>Ryan M. Maier</cp:lastModifiedBy>
  <cp:revision>5</cp:revision>
  <dcterms:created xsi:type="dcterms:W3CDTF">2017-07-06T15:19:00Z</dcterms:created>
  <dcterms:modified xsi:type="dcterms:W3CDTF">2017-07-06T19:58:00Z</dcterms:modified>
</cp:coreProperties>
</file>