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2F2A3" w14:textId="7CD1C193" w:rsidR="00525D6D" w:rsidRPr="00C20F63" w:rsidRDefault="00525D6D">
      <w:pPr>
        <w:rPr>
          <w:rFonts w:ascii="Times New Roman" w:eastAsia="宋体" w:hAnsi="Times New Roman" w:cs="Times New Roman"/>
        </w:rPr>
      </w:pPr>
    </w:p>
    <w:p w14:paraId="75329886" w14:textId="61BF2203" w:rsidR="00C20F63" w:rsidRPr="00952C97" w:rsidRDefault="00FC5458">
      <w:pPr>
        <w:rPr>
          <w:rFonts w:ascii="Times New Roman" w:eastAsia="宋体" w:hAnsi="Times New Roman" w:cs="Times New Roman"/>
          <w:b/>
          <w:bCs/>
          <w:color w:val="231F20"/>
          <w:sz w:val="24"/>
          <w:szCs w:val="24"/>
        </w:rPr>
      </w:pPr>
      <w:bookmarkStart w:id="0" w:name="_GoBack"/>
      <w:r w:rsidRPr="00952C97">
        <w:rPr>
          <w:rFonts w:ascii="Times New Roman" w:eastAsia="宋体" w:hAnsi="Times New Roman" w:cs="Times New Roman"/>
          <w:b/>
          <w:bCs/>
          <w:color w:val="231F20"/>
          <w:sz w:val="24"/>
          <w:szCs w:val="24"/>
        </w:rPr>
        <w:t xml:space="preserve">Figure </w:t>
      </w:r>
      <w:r w:rsidR="00D46801">
        <w:rPr>
          <w:rFonts w:ascii="Times New Roman" w:eastAsia="宋体" w:hAnsi="Times New Roman" w:cs="Times New Roman"/>
          <w:b/>
          <w:bCs/>
          <w:color w:val="231F20"/>
          <w:sz w:val="24"/>
          <w:szCs w:val="24"/>
        </w:rPr>
        <w:t>S2</w:t>
      </w:r>
      <w:bookmarkEnd w:id="0"/>
      <w:r w:rsidRPr="00952C97">
        <w:rPr>
          <w:rFonts w:ascii="Times New Roman" w:eastAsia="宋体" w:hAnsi="Times New Roman" w:cs="Times New Roman"/>
          <w:b/>
          <w:bCs/>
          <w:color w:val="231F20"/>
          <w:sz w:val="24"/>
          <w:szCs w:val="24"/>
        </w:rPr>
        <w:t>. Slightly revised simplified modified Rankin Scale questionnaire</w:t>
      </w:r>
      <w:r w:rsidR="005A183D" w:rsidRPr="00952C97">
        <w:rPr>
          <w:rFonts w:ascii="Times New Roman" w:eastAsia="宋体" w:hAnsi="Times New Roman" w:cs="Times New Roman"/>
          <w:b/>
          <w:bCs/>
          <w:color w:val="231F20"/>
          <w:sz w:val="24"/>
          <w:szCs w:val="24"/>
        </w:rPr>
        <w:t xml:space="preserve"> </w:t>
      </w:r>
    </w:p>
    <w:p w14:paraId="549087BF" w14:textId="13F9E77E" w:rsidR="00FC5458" w:rsidRDefault="005A183D">
      <w:pPr>
        <w:rPr>
          <w:rFonts w:ascii="Times New Roman" w:eastAsia="宋体" w:hAnsi="Times New Roman" w:cs="Times New Roman"/>
          <w:color w:val="231F20"/>
          <w:sz w:val="24"/>
          <w:szCs w:val="24"/>
        </w:rPr>
      </w:pPr>
      <w:r w:rsidRPr="00C20F63">
        <w:rPr>
          <w:rFonts w:ascii="Times New Roman" w:eastAsia="宋体" w:hAnsi="Times New Roman" w:cs="Times New Roman"/>
          <w:color w:val="231F20"/>
          <w:sz w:val="24"/>
          <w:szCs w:val="24"/>
        </w:rPr>
        <w:t>(</w:t>
      </w:r>
      <w:r w:rsidR="00C20F63" w:rsidRPr="00C20F63">
        <w:rPr>
          <w:rFonts w:ascii="Times New Roman" w:eastAsia="宋体" w:hAnsi="Times New Roman" w:cs="Times New Roman"/>
          <w:sz w:val="24"/>
        </w:rPr>
        <w:t xml:space="preserve">Bruno A, </w:t>
      </w:r>
      <w:proofErr w:type="spellStart"/>
      <w:r w:rsidR="00C20F63" w:rsidRPr="00C20F63">
        <w:rPr>
          <w:rFonts w:ascii="Times New Roman" w:eastAsia="宋体" w:hAnsi="Times New Roman" w:cs="Times New Roman"/>
          <w:sz w:val="24"/>
        </w:rPr>
        <w:t>Akinwuntan</w:t>
      </w:r>
      <w:proofErr w:type="spellEnd"/>
      <w:r w:rsidR="00C20F63" w:rsidRPr="00C20F63">
        <w:rPr>
          <w:rFonts w:ascii="Times New Roman" w:eastAsia="宋体" w:hAnsi="Times New Roman" w:cs="Times New Roman"/>
          <w:sz w:val="24"/>
        </w:rPr>
        <w:t xml:space="preserve"> AE, Lin C, Close B, Davis K, </w:t>
      </w:r>
      <w:proofErr w:type="spellStart"/>
      <w:r w:rsidR="00C20F63" w:rsidRPr="00C20F63">
        <w:rPr>
          <w:rFonts w:ascii="Times New Roman" w:eastAsia="宋体" w:hAnsi="Times New Roman" w:cs="Times New Roman"/>
          <w:sz w:val="24"/>
        </w:rPr>
        <w:t>Baute</w:t>
      </w:r>
      <w:proofErr w:type="spellEnd"/>
      <w:r w:rsidR="00C20F63" w:rsidRPr="00C20F63">
        <w:rPr>
          <w:rFonts w:ascii="Times New Roman" w:eastAsia="宋体" w:hAnsi="Times New Roman" w:cs="Times New Roman"/>
          <w:sz w:val="24"/>
        </w:rPr>
        <w:t xml:space="preserve"> V, et al. Simplified modified </w:t>
      </w:r>
      <w:proofErr w:type="spellStart"/>
      <w:r w:rsidR="00C20F63" w:rsidRPr="00C20F63">
        <w:rPr>
          <w:rFonts w:ascii="Times New Roman" w:eastAsia="宋体" w:hAnsi="Times New Roman" w:cs="Times New Roman"/>
          <w:sz w:val="24"/>
        </w:rPr>
        <w:t>rankin</w:t>
      </w:r>
      <w:proofErr w:type="spellEnd"/>
      <w:r w:rsidR="00C20F63" w:rsidRPr="00C20F63">
        <w:rPr>
          <w:rFonts w:ascii="Times New Roman" w:eastAsia="宋体" w:hAnsi="Times New Roman" w:cs="Times New Roman"/>
          <w:sz w:val="24"/>
        </w:rPr>
        <w:t xml:space="preserve"> scale questionnaire: reproducibility over the telephone and validation with quality of life</w:t>
      </w:r>
      <w:r w:rsidR="00C20F63" w:rsidRPr="00C20F63">
        <w:rPr>
          <w:rFonts w:ascii="Times New Roman" w:eastAsia="宋体" w:hAnsi="Times New Roman" w:cs="Times New Roman"/>
          <w:i/>
          <w:sz w:val="24"/>
        </w:rPr>
        <w:t xml:space="preserve">. </w:t>
      </w:r>
      <w:bookmarkStart w:id="1" w:name="OLE_LINK34"/>
      <w:bookmarkStart w:id="2" w:name="OLE_LINK35"/>
      <w:r w:rsidR="00C20F63" w:rsidRPr="00C20F63">
        <w:rPr>
          <w:rFonts w:ascii="Times New Roman" w:eastAsia="宋体" w:hAnsi="Times New Roman" w:cs="Times New Roman"/>
          <w:sz w:val="24"/>
        </w:rPr>
        <w:t>Stroke. 2011; 42(8): 2276-9.</w:t>
      </w:r>
      <w:bookmarkEnd w:id="1"/>
      <w:bookmarkEnd w:id="2"/>
      <w:r w:rsidRPr="00C20F63">
        <w:rPr>
          <w:rFonts w:ascii="Times New Roman" w:eastAsia="宋体" w:hAnsi="Times New Roman" w:cs="Times New Roman"/>
          <w:color w:val="231F20"/>
          <w:sz w:val="24"/>
          <w:szCs w:val="24"/>
        </w:rPr>
        <w:t>)</w:t>
      </w:r>
    </w:p>
    <w:p w14:paraId="2A7CE214" w14:textId="77777777" w:rsidR="00C20F63" w:rsidRPr="00C20F63" w:rsidRDefault="00C20F63">
      <w:pPr>
        <w:rPr>
          <w:rFonts w:ascii="Times New Roman" w:eastAsia="宋体" w:hAnsi="Times New Roman" w:cs="Times New Roman"/>
          <w:color w:val="231F20"/>
          <w:sz w:val="24"/>
          <w:szCs w:val="24"/>
        </w:rPr>
      </w:pPr>
    </w:p>
    <w:p w14:paraId="13160D9A" w14:textId="476DA645" w:rsidR="00FC5458" w:rsidRDefault="00FC5458">
      <w:r>
        <w:rPr>
          <w:noProof/>
        </w:rPr>
        <w:drawing>
          <wp:inline distT="0" distB="0" distL="0" distR="0" wp14:anchorId="55CE6A5D" wp14:editId="6AD34E3F">
            <wp:extent cx="5295900" cy="5000625"/>
            <wp:effectExtent l="19050" t="19050" r="19050" b="285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000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FC545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6BA0A" w14:textId="77777777" w:rsidR="003A210A" w:rsidRDefault="003A210A" w:rsidP="00FC5458">
      <w:r>
        <w:separator/>
      </w:r>
    </w:p>
  </w:endnote>
  <w:endnote w:type="continuationSeparator" w:id="0">
    <w:p w14:paraId="58103F2D" w14:textId="77777777" w:rsidR="003A210A" w:rsidRDefault="003A210A" w:rsidP="00FC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D997E" w14:textId="77777777" w:rsidR="003A210A" w:rsidRDefault="003A210A" w:rsidP="00FC5458">
      <w:r>
        <w:separator/>
      </w:r>
    </w:p>
  </w:footnote>
  <w:footnote w:type="continuationSeparator" w:id="0">
    <w:p w14:paraId="762A50DA" w14:textId="77777777" w:rsidR="003A210A" w:rsidRDefault="003A210A" w:rsidP="00FC5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C2MDMxMje0MDU1NLBU0lEKTi0uzszPAykwqgUAwmMOaCwAAAA="/>
  </w:docVars>
  <w:rsids>
    <w:rsidRoot w:val="00D2506C"/>
    <w:rsid w:val="003113B2"/>
    <w:rsid w:val="003A210A"/>
    <w:rsid w:val="00525D6D"/>
    <w:rsid w:val="005A183D"/>
    <w:rsid w:val="00952C97"/>
    <w:rsid w:val="00C20F63"/>
    <w:rsid w:val="00D2506C"/>
    <w:rsid w:val="00D46801"/>
    <w:rsid w:val="00FC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3170AE"/>
  <w15:chartTrackingRefBased/>
  <w15:docId w15:val="{4DFBB9F1-B129-4827-B673-0E4D3EB6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54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5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54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</dc:creator>
  <cp:keywords/>
  <dc:description/>
  <cp:lastModifiedBy>Yuan</cp:lastModifiedBy>
  <cp:revision>11</cp:revision>
  <dcterms:created xsi:type="dcterms:W3CDTF">2020-03-11T07:47:00Z</dcterms:created>
  <dcterms:modified xsi:type="dcterms:W3CDTF">2020-03-14T01:35:00Z</dcterms:modified>
</cp:coreProperties>
</file>