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407" w:rsidRDefault="00D07F2A" w:rsidP="00F508B5">
      <w:pPr>
        <w:bidi w:val="0"/>
        <w:ind w:left="-360"/>
        <w:rPr>
          <w:rFonts w:cstheme="minorHAnsi"/>
          <w:sz w:val="24"/>
          <w:szCs w:val="24"/>
        </w:rPr>
      </w:pPr>
      <w:bookmarkStart w:id="0" w:name="_GoBack"/>
      <w:bookmarkEnd w:id="0"/>
      <w:r w:rsidRPr="00262758">
        <w:rPr>
          <w:rFonts w:cstheme="minorHAnsi"/>
          <w:b/>
          <w:bCs/>
          <w:sz w:val="24"/>
          <w:szCs w:val="24"/>
        </w:rPr>
        <w:t xml:space="preserve">Table 2: </w:t>
      </w:r>
      <w:r w:rsidR="0007732D" w:rsidRPr="00262758">
        <w:rPr>
          <w:rFonts w:cstheme="minorHAnsi"/>
          <w:b/>
          <w:bCs/>
          <w:sz w:val="24"/>
          <w:szCs w:val="24"/>
        </w:rPr>
        <w:t xml:space="preserve">Treatment guidelines according to severity of CNS </w:t>
      </w:r>
      <w:r w:rsidR="004860F2" w:rsidRPr="00262758">
        <w:rPr>
          <w:rFonts w:cstheme="minorHAnsi"/>
          <w:b/>
          <w:bCs/>
          <w:sz w:val="24"/>
          <w:szCs w:val="24"/>
        </w:rPr>
        <w:t>involvemen</w:t>
      </w:r>
      <w:r w:rsidR="006E7668" w:rsidRPr="00262758">
        <w:rPr>
          <w:rFonts w:cstheme="minorHAnsi"/>
          <w:b/>
          <w:bCs/>
          <w:sz w:val="24"/>
          <w:szCs w:val="24"/>
        </w:rPr>
        <w:t>t</w:t>
      </w:r>
      <w:r w:rsidR="00F508B5">
        <w:rPr>
          <w:rFonts w:cstheme="minorHAnsi"/>
          <w:noProof/>
          <w:sz w:val="24"/>
          <w:szCs w:val="24"/>
        </w:rPr>
        <w:t xml:space="preserve">. </w:t>
      </w:r>
      <w:r w:rsidR="00F508B5" w:rsidRPr="00584E19">
        <w:rPr>
          <w:rFonts w:cstheme="minorHAnsi"/>
          <w:noProof/>
          <w:sz w:val="24"/>
          <w:szCs w:val="24"/>
        </w:rPr>
        <w:t xml:space="preserve">Adopted from Rennebohm et al. </w:t>
      </w:r>
      <w:r w:rsidR="00F508B5" w:rsidRPr="00584E19">
        <w:rPr>
          <w:rFonts w:cstheme="minorHAnsi"/>
          <w:i/>
          <w:iCs/>
          <w:noProof/>
          <w:sz w:val="24"/>
          <w:szCs w:val="24"/>
        </w:rPr>
        <w:t>International journal of stroke</w:t>
      </w:r>
      <w:r w:rsidR="00F508B5" w:rsidRPr="00584E19">
        <w:rPr>
          <w:rFonts w:cstheme="minorHAnsi"/>
          <w:noProof/>
          <w:sz w:val="24"/>
          <w:szCs w:val="24"/>
        </w:rPr>
        <w:t xml:space="preserve"> 2017.</w:t>
      </w:r>
    </w:p>
    <w:p w:rsidR="008818FB" w:rsidRDefault="008818FB" w:rsidP="008818FB">
      <w:pPr>
        <w:bidi w:val="0"/>
        <w:ind w:left="-360"/>
        <w:rPr>
          <w:rFonts w:cstheme="minorHAnsi"/>
          <w:sz w:val="24"/>
          <w:szCs w:val="24"/>
        </w:rPr>
      </w:pPr>
      <w:r w:rsidRPr="008818FB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-190500</wp:posOffset>
                </wp:positionH>
                <wp:positionV relativeFrom="paragraph">
                  <wp:posOffset>2540</wp:posOffset>
                </wp:positionV>
                <wp:extent cx="8429625" cy="1403985"/>
                <wp:effectExtent l="0" t="0" r="28575" b="165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9625" cy="140398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8FB" w:rsidRPr="008818FB" w:rsidRDefault="008818FB" w:rsidP="008818F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8818FB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Severity</w:t>
                            </w:r>
                            <w:r w:rsidRPr="008818F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818FB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of CNS involvement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pt;margin-top:.2pt;width:663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" fillcolor="#5b9bd5 [3204]" strokecolor="#5b9bd5 [3204]" strokeweight="1pt">
                <v:textbox style="mso-fit-shape-to-text:t">
                  <w:txbxContent>
                    <w:p w:rsidR="008818FB" w:rsidRPr="008818FB" w:rsidRDefault="008818FB" w:rsidP="008818F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8818FB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Severity</w:t>
                      </w:r>
                      <w:r w:rsidRPr="008818FB">
                        <w:rPr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8818FB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of CNS involvement</w:t>
                      </w:r>
                    </w:p>
                  </w:txbxContent>
                </v:textbox>
              </v:shape>
            </w:pict>
          </mc:Fallback>
        </mc:AlternateContent>
      </w:r>
    </w:p>
    <w:p w:rsidR="008818FB" w:rsidRPr="00584E19" w:rsidRDefault="008818FB" w:rsidP="008818FB">
      <w:pPr>
        <w:bidi w:val="0"/>
        <w:ind w:left="-360"/>
        <w:rPr>
          <w:rFonts w:cstheme="minorHAnsi"/>
          <w:sz w:val="24"/>
          <w:szCs w:val="24"/>
        </w:rPr>
      </w:pPr>
    </w:p>
    <w:p w:rsidR="00EE6FCF" w:rsidRPr="0007732D" w:rsidRDefault="00EE6FCF" w:rsidP="007F7496">
      <w:pPr>
        <w:bidi w:val="0"/>
        <w:ind w:left="-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noProof/>
          <w:sz w:val="24"/>
          <w:szCs w:val="24"/>
          <w:rtl/>
        </w:rPr>
        <w:drawing>
          <wp:inline distT="0" distB="0" distL="0" distR="0" wp14:anchorId="22538245" wp14:editId="78B9613D">
            <wp:extent cx="8433582" cy="3242603"/>
            <wp:effectExtent l="38100" t="0" r="43815" b="1524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EE6FCF" w:rsidRPr="0007732D" w:rsidSect="0007732D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32D"/>
    <w:rsid w:val="00017604"/>
    <w:rsid w:val="0007732D"/>
    <w:rsid w:val="000D72F0"/>
    <w:rsid w:val="00262758"/>
    <w:rsid w:val="00427995"/>
    <w:rsid w:val="00472A1A"/>
    <w:rsid w:val="004860F2"/>
    <w:rsid w:val="004A1092"/>
    <w:rsid w:val="0055154D"/>
    <w:rsid w:val="00584E19"/>
    <w:rsid w:val="006C4E87"/>
    <w:rsid w:val="006E7668"/>
    <w:rsid w:val="00734407"/>
    <w:rsid w:val="007F7496"/>
    <w:rsid w:val="008267B5"/>
    <w:rsid w:val="008818FB"/>
    <w:rsid w:val="00930AF3"/>
    <w:rsid w:val="00961C43"/>
    <w:rsid w:val="009A7A3B"/>
    <w:rsid w:val="009F6359"/>
    <w:rsid w:val="00A159FF"/>
    <w:rsid w:val="00AA755C"/>
    <w:rsid w:val="00B04DC0"/>
    <w:rsid w:val="00B14455"/>
    <w:rsid w:val="00B4044D"/>
    <w:rsid w:val="00CD3194"/>
    <w:rsid w:val="00D00E81"/>
    <w:rsid w:val="00D07F2A"/>
    <w:rsid w:val="00DD459B"/>
    <w:rsid w:val="00E74770"/>
    <w:rsid w:val="00EE6FCF"/>
    <w:rsid w:val="00F508B5"/>
    <w:rsid w:val="00F56371"/>
    <w:rsid w:val="00F6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E2E28B-D42C-4792-98D1-9B1706B6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E6FC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77F292E-2C83-4189-B019-E12DAD316E3F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he-IL"/>
        </a:p>
      </dgm:t>
    </dgm:pt>
    <dgm:pt modelId="{A093C811-0A89-4580-B332-FBEB1D8AFF16}">
      <dgm:prSet phldrT="[Text]"/>
      <dgm:spPr/>
      <dgm:t>
        <a:bodyPr/>
        <a:lstStyle/>
        <a:p>
          <a:pPr algn="ctr" rtl="0"/>
          <a:r>
            <a:rPr lang="en-US">
              <a:cs typeface="+mj-cs"/>
            </a:rPr>
            <a:t>Mild</a:t>
          </a:r>
          <a:endParaRPr lang="he-IL">
            <a:cs typeface="+mj-cs"/>
          </a:endParaRPr>
        </a:p>
      </dgm:t>
    </dgm:pt>
    <dgm:pt modelId="{B77BE5FE-CCD3-4AEE-9328-DAA75462F008}" type="parTrans" cxnId="{0E60DFBD-D27A-4776-BB57-1450C6645227}">
      <dgm:prSet/>
      <dgm:spPr/>
      <dgm:t>
        <a:bodyPr/>
        <a:lstStyle/>
        <a:p>
          <a:pPr algn="ctr" rtl="0"/>
          <a:endParaRPr lang="he-IL">
            <a:cs typeface="+mj-cs"/>
          </a:endParaRPr>
        </a:p>
      </dgm:t>
    </dgm:pt>
    <dgm:pt modelId="{2CB9895F-0B6D-4AAB-9F12-DC146F27836E}" type="sibTrans" cxnId="{0E60DFBD-D27A-4776-BB57-1450C6645227}">
      <dgm:prSet/>
      <dgm:spPr/>
      <dgm:t>
        <a:bodyPr/>
        <a:lstStyle/>
        <a:p>
          <a:pPr algn="ctr" rtl="0"/>
          <a:endParaRPr lang="he-IL">
            <a:cs typeface="+mj-cs"/>
          </a:endParaRPr>
        </a:p>
      </dgm:t>
    </dgm:pt>
    <dgm:pt modelId="{B0E83D1D-BF2D-4272-8BD8-3E5F0D57071E}">
      <dgm:prSet phldrT="[Text]" custT="1"/>
      <dgm:spPr/>
      <dgm:t>
        <a:bodyPr/>
        <a:lstStyle/>
        <a:p>
          <a:pPr algn="l" rtl="0"/>
          <a:r>
            <a:rPr lang="en-US" sz="1200">
              <a:cs typeface="+mj-cs"/>
            </a:rPr>
            <a:t>Corticosteroids: IVMP 1000 mg/day for 3-7 days or PO prednisone 1 mg/kg/day</a:t>
          </a:r>
          <a:endParaRPr lang="he-IL" sz="1200">
            <a:cs typeface="+mj-cs"/>
          </a:endParaRPr>
        </a:p>
      </dgm:t>
    </dgm:pt>
    <dgm:pt modelId="{7D703041-51B3-4B74-BAEC-6C7B5D45C89A}" type="parTrans" cxnId="{80819A79-6A0E-49CA-B316-82D14B1C7066}">
      <dgm:prSet/>
      <dgm:spPr/>
      <dgm:t>
        <a:bodyPr/>
        <a:lstStyle/>
        <a:p>
          <a:pPr algn="ctr" rtl="0"/>
          <a:endParaRPr lang="he-IL">
            <a:cs typeface="+mj-cs"/>
          </a:endParaRPr>
        </a:p>
      </dgm:t>
    </dgm:pt>
    <dgm:pt modelId="{5C46855D-5952-4E3B-A1B2-AAD6AA78C2B4}" type="sibTrans" cxnId="{80819A79-6A0E-49CA-B316-82D14B1C7066}">
      <dgm:prSet/>
      <dgm:spPr/>
      <dgm:t>
        <a:bodyPr/>
        <a:lstStyle/>
        <a:p>
          <a:pPr algn="ctr" rtl="0"/>
          <a:endParaRPr lang="he-IL">
            <a:cs typeface="+mj-cs"/>
          </a:endParaRPr>
        </a:p>
      </dgm:t>
    </dgm:pt>
    <dgm:pt modelId="{08085F45-2C3D-4151-8E6A-01AEA0BB3E0E}">
      <dgm:prSet phldrT="[Text]"/>
      <dgm:spPr/>
      <dgm:t>
        <a:bodyPr/>
        <a:lstStyle/>
        <a:p>
          <a:pPr algn="ctr" rtl="0"/>
          <a:r>
            <a:rPr lang="en-US">
              <a:cs typeface="+mj-cs"/>
            </a:rPr>
            <a:t>Moderate</a:t>
          </a:r>
          <a:endParaRPr lang="he-IL">
            <a:cs typeface="+mj-cs"/>
          </a:endParaRPr>
        </a:p>
      </dgm:t>
    </dgm:pt>
    <dgm:pt modelId="{7F74820C-FBBF-4AA7-BF9D-772F0C0735DB}" type="parTrans" cxnId="{CA92566F-6763-4C25-83FA-099D7D5DC281}">
      <dgm:prSet/>
      <dgm:spPr/>
      <dgm:t>
        <a:bodyPr/>
        <a:lstStyle/>
        <a:p>
          <a:pPr algn="ctr" rtl="0"/>
          <a:endParaRPr lang="he-IL">
            <a:cs typeface="+mj-cs"/>
          </a:endParaRPr>
        </a:p>
      </dgm:t>
    </dgm:pt>
    <dgm:pt modelId="{DF553011-2ED5-4ADC-B3AC-41FA3CEEF0FE}" type="sibTrans" cxnId="{CA92566F-6763-4C25-83FA-099D7D5DC281}">
      <dgm:prSet/>
      <dgm:spPr/>
      <dgm:t>
        <a:bodyPr/>
        <a:lstStyle/>
        <a:p>
          <a:pPr algn="ctr" rtl="0"/>
          <a:endParaRPr lang="he-IL">
            <a:cs typeface="+mj-cs"/>
          </a:endParaRPr>
        </a:p>
      </dgm:t>
    </dgm:pt>
    <dgm:pt modelId="{37296974-165A-4445-BB4F-677DE6BE81EA}">
      <dgm:prSet phldrT="[Text]" custT="1"/>
      <dgm:spPr/>
      <dgm:t>
        <a:bodyPr/>
        <a:lstStyle/>
        <a:p>
          <a:pPr algn="l" rtl="0"/>
          <a:r>
            <a:rPr lang="en-US" sz="1200">
              <a:cs typeface="+mj-cs"/>
            </a:rPr>
            <a:t>Corticosteroids: IVMP 1000 mg/day for 3-7 days then PO prednisone 1 mg/kg/day</a:t>
          </a:r>
          <a:endParaRPr lang="he-IL" sz="1200">
            <a:cs typeface="+mj-cs"/>
          </a:endParaRPr>
        </a:p>
      </dgm:t>
    </dgm:pt>
    <dgm:pt modelId="{670953CF-289B-4673-8389-F6238314530A}" type="parTrans" cxnId="{07EA87FF-1D82-4960-8B96-AF53062A1530}">
      <dgm:prSet/>
      <dgm:spPr/>
      <dgm:t>
        <a:bodyPr/>
        <a:lstStyle/>
        <a:p>
          <a:pPr algn="ctr" rtl="0"/>
          <a:endParaRPr lang="he-IL">
            <a:cs typeface="+mj-cs"/>
          </a:endParaRPr>
        </a:p>
      </dgm:t>
    </dgm:pt>
    <dgm:pt modelId="{A1745AE8-CA37-44BD-960E-6D9E5987D7BF}" type="sibTrans" cxnId="{07EA87FF-1D82-4960-8B96-AF53062A1530}">
      <dgm:prSet/>
      <dgm:spPr/>
      <dgm:t>
        <a:bodyPr/>
        <a:lstStyle/>
        <a:p>
          <a:pPr algn="ctr" rtl="0"/>
          <a:endParaRPr lang="he-IL">
            <a:cs typeface="+mj-cs"/>
          </a:endParaRPr>
        </a:p>
      </dgm:t>
    </dgm:pt>
    <dgm:pt modelId="{EA707C57-A2F0-43F2-A27F-4B330266C575}">
      <dgm:prSet phldrT="[Text]"/>
      <dgm:spPr/>
      <dgm:t>
        <a:bodyPr/>
        <a:lstStyle/>
        <a:p>
          <a:pPr algn="ctr" rtl="0"/>
          <a:r>
            <a:rPr lang="en-US">
              <a:cs typeface="+mj-cs"/>
            </a:rPr>
            <a:t>Severe</a:t>
          </a:r>
          <a:endParaRPr lang="he-IL">
            <a:cs typeface="+mj-cs"/>
          </a:endParaRPr>
        </a:p>
      </dgm:t>
    </dgm:pt>
    <dgm:pt modelId="{7670E99E-AA10-4593-963F-CF1FCB4C20E9}" type="parTrans" cxnId="{1CA1299C-B7D6-4CB0-9B3C-F0A9AF84588A}">
      <dgm:prSet/>
      <dgm:spPr/>
      <dgm:t>
        <a:bodyPr/>
        <a:lstStyle/>
        <a:p>
          <a:pPr algn="ctr" rtl="0"/>
          <a:endParaRPr lang="he-IL">
            <a:cs typeface="+mj-cs"/>
          </a:endParaRPr>
        </a:p>
      </dgm:t>
    </dgm:pt>
    <dgm:pt modelId="{D8153273-F767-4AC4-8F04-29D794F024EE}" type="sibTrans" cxnId="{1CA1299C-B7D6-4CB0-9B3C-F0A9AF84588A}">
      <dgm:prSet/>
      <dgm:spPr/>
      <dgm:t>
        <a:bodyPr/>
        <a:lstStyle/>
        <a:p>
          <a:pPr algn="ctr" rtl="0"/>
          <a:endParaRPr lang="he-IL">
            <a:cs typeface="+mj-cs"/>
          </a:endParaRPr>
        </a:p>
      </dgm:t>
    </dgm:pt>
    <dgm:pt modelId="{4F55EAC6-1FDA-446E-A666-5434C0E5B356}">
      <dgm:prSet phldrT="[Text]" custT="1"/>
      <dgm:spPr/>
      <dgm:t>
        <a:bodyPr/>
        <a:lstStyle/>
        <a:p>
          <a:pPr algn="l" rtl="0"/>
          <a:r>
            <a:rPr lang="en-US" sz="1200">
              <a:cs typeface="+mj-cs"/>
            </a:rPr>
            <a:t>Corticosteroids: IVMP 1000 mg/day for 3-7 days then PO prednisone 1 mg/kg/day</a:t>
          </a:r>
          <a:endParaRPr lang="he-IL" sz="1200">
            <a:cs typeface="+mj-cs"/>
          </a:endParaRPr>
        </a:p>
      </dgm:t>
    </dgm:pt>
    <dgm:pt modelId="{3261BB5D-ED16-4248-8472-6B466695DF46}" type="parTrans" cxnId="{516A2B53-7A0C-4308-868B-436055AF863F}">
      <dgm:prSet/>
      <dgm:spPr/>
      <dgm:t>
        <a:bodyPr/>
        <a:lstStyle/>
        <a:p>
          <a:pPr algn="ctr" rtl="0"/>
          <a:endParaRPr lang="he-IL">
            <a:cs typeface="+mj-cs"/>
          </a:endParaRPr>
        </a:p>
      </dgm:t>
    </dgm:pt>
    <dgm:pt modelId="{64F49990-CB3D-420B-94D1-33985E51F0B6}" type="sibTrans" cxnId="{516A2B53-7A0C-4308-868B-436055AF863F}">
      <dgm:prSet/>
      <dgm:spPr/>
      <dgm:t>
        <a:bodyPr/>
        <a:lstStyle/>
        <a:p>
          <a:pPr algn="ctr" rtl="0"/>
          <a:endParaRPr lang="he-IL">
            <a:cs typeface="+mj-cs"/>
          </a:endParaRPr>
        </a:p>
      </dgm:t>
    </dgm:pt>
    <dgm:pt modelId="{CCEE0729-59F7-4E9B-B2FD-5001B0DA5496}">
      <dgm:prSet/>
      <dgm:spPr/>
      <dgm:t>
        <a:bodyPr/>
        <a:lstStyle/>
        <a:p>
          <a:pPr rtl="1"/>
          <a:r>
            <a:rPr lang="en-US">
              <a:cs typeface="+mj-cs"/>
            </a:rPr>
            <a:t>Extremely severe</a:t>
          </a:r>
          <a:endParaRPr lang="he-IL">
            <a:cs typeface="+mj-cs"/>
          </a:endParaRPr>
        </a:p>
      </dgm:t>
    </dgm:pt>
    <dgm:pt modelId="{60E90B79-EC13-4E32-88B7-4535BEB35E74}" type="parTrans" cxnId="{9CE8F6D7-2C51-4CFC-8419-A3044A37F513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43640AF7-A245-40C0-A965-A8EC9009E81E}" type="sibTrans" cxnId="{9CE8F6D7-2C51-4CFC-8419-A3044A37F513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0E268F38-67E4-478F-98CB-A4D1E5408394}">
      <dgm:prSet phldrT="[Text]" custT="1"/>
      <dgm:spPr/>
      <dgm:t>
        <a:bodyPr/>
        <a:lstStyle/>
        <a:p>
          <a:pPr algn="l" rtl="0"/>
          <a:r>
            <a:rPr lang="en-US" sz="1200">
              <a:cs typeface="+mj-cs"/>
            </a:rPr>
            <a:t>IVIG 2 g/kg every 3-4 weeks</a:t>
          </a:r>
          <a:endParaRPr lang="he-IL" sz="1200">
            <a:cs typeface="+mj-cs"/>
          </a:endParaRPr>
        </a:p>
      </dgm:t>
    </dgm:pt>
    <dgm:pt modelId="{EF3C6B0C-7ABA-4245-A75C-E1A22A3A2874}" type="parTrans" cxnId="{20046938-CE77-49D5-A4B7-4C8CB42273D5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477F0182-2FD5-4CA4-9F7B-4BDE656C4FE4}" type="sibTrans" cxnId="{20046938-CE77-49D5-A4B7-4C8CB42273D5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E13C5122-6C9C-4FD2-9301-38A674166B94}">
      <dgm:prSet phldrT="[Text]" custT="1"/>
      <dgm:spPr/>
      <dgm:t>
        <a:bodyPr/>
        <a:lstStyle/>
        <a:p>
          <a:pPr algn="l" rtl="0"/>
          <a:r>
            <a:rPr lang="en-US" sz="1200">
              <a:cs typeface="+mj-cs"/>
            </a:rPr>
            <a:t>MMF 1000 mg BID</a:t>
          </a:r>
          <a:endParaRPr lang="he-IL" sz="1200">
            <a:cs typeface="+mj-cs"/>
          </a:endParaRPr>
        </a:p>
      </dgm:t>
    </dgm:pt>
    <dgm:pt modelId="{ADA2B8E9-D7B0-460E-8CFF-708A378A0041}" type="parTrans" cxnId="{6CC90B2C-A543-4306-98F7-A8893B1A8D45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2C466CFB-9689-4ED3-A6A6-186EEA512D2B}" type="sibTrans" cxnId="{6CC90B2C-A543-4306-98F7-A8893B1A8D45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20A66A9B-F7B8-438D-904D-A7A9397741D6}">
      <dgm:prSet phldrT="[Text]" custT="1"/>
      <dgm:spPr/>
      <dgm:t>
        <a:bodyPr/>
        <a:lstStyle/>
        <a:p>
          <a:pPr algn="l" rtl="0"/>
          <a:r>
            <a:rPr lang="en-US" sz="1200">
              <a:cs typeface="+mj-cs"/>
            </a:rPr>
            <a:t>Rituximab (optional) 1000 mg *2 (14 days apart) then every 6 months.</a:t>
          </a:r>
          <a:endParaRPr lang="he-IL" sz="1200">
            <a:cs typeface="+mj-cs"/>
          </a:endParaRPr>
        </a:p>
      </dgm:t>
    </dgm:pt>
    <dgm:pt modelId="{FF34ADCB-61C3-4DE7-995F-B150CDA435FE}" type="parTrans" cxnId="{B983BFBE-335A-4FF2-887C-294C505C59A9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5EC9784F-347D-407A-B8E1-485488F551FF}" type="sibTrans" cxnId="{B983BFBE-335A-4FF2-887C-294C505C59A9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70CB20A6-66A5-4F70-8037-59777C3E9266}">
      <dgm:prSet custT="1"/>
      <dgm:spPr/>
      <dgm:t>
        <a:bodyPr/>
        <a:lstStyle/>
        <a:p>
          <a:pPr algn="l" rtl="0"/>
          <a:r>
            <a:rPr lang="en-US" sz="1200">
              <a:cs typeface="+mj-cs"/>
            </a:rPr>
            <a:t>IVIG 2 g/kg then 1 g/kg every 2 weeks</a:t>
          </a:r>
          <a:endParaRPr lang="he-IL" sz="1200">
            <a:cs typeface="+mj-cs"/>
          </a:endParaRPr>
        </a:p>
      </dgm:t>
    </dgm:pt>
    <dgm:pt modelId="{57B771BC-3B7B-4082-AE11-F43FB485491A}" type="parTrans" cxnId="{9D4E0F59-471C-4C2C-BF90-A266B2AF75DA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E099A26F-0823-4C94-9E76-6C5AAF847F8F}" type="sibTrans" cxnId="{9D4E0F59-471C-4C2C-BF90-A266B2AF75DA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D78926DE-8A92-40C3-A808-4C0FE3091CB7}">
      <dgm:prSet custT="1"/>
      <dgm:spPr/>
      <dgm:t>
        <a:bodyPr/>
        <a:lstStyle/>
        <a:p>
          <a:pPr algn="l" rtl="0"/>
          <a:r>
            <a:rPr lang="en-US" sz="1200">
              <a:cs typeface="+mj-cs"/>
            </a:rPr>
            <a:t>MMF 1000 BID or cyclophosphamid (CPM) (Not required in this category)</a:t>
          </a:r>
          <a:endParaRPr lang="he-IL" sz="1200">
            <a:cs typeface="+mj-cs"/>
          </a:endParaRPr>
        </a:p>
      </dgm:t>
    </dgm:pt>
    <dgm:pt modelId="{0FFCA074-4291-437C-BEEF-AFC3F7535874}" type="parTrans" cxnId="{57E35C97-1248-40EF-AFF7-6522E0A2AAA5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C864B474-3435-46F0-9473-8F69C5663C06}" type="sibTrans" cxnId="{57E35C97-1248-40EF-AFF7-6522E0A2AAA5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FB389A5B-5CC9-4998-B5AF-C0725E1FEA25}">
      <dgm:prSet custT="1"/>
      <dgm:spPr/>
      <dgm:t>
        <a:bodyPr/>
        <a:lstStyle/>
        <a:p>
          <a:pPr algn="l" rtl="0"/>
          <a:r>
            <a:rPr lang="en-US" sz="1200">
              <a:cs typeface="+mj-cs"/>
            </a:rPr>
            <a:t>Rituximab (optional but preferred) 1000 mg *2 (14 days apart) then every 6 months.</a:t>
          </a:r>
          <a:endParaRPr lang="he-IL" sz="1200">
            <a:cs typeface="+mj-cs"/>
          </a:endParaRPr>
        </a:p>
      </dgm:t>
    </dgm:pt>
    <dgm:pt modelId="{AB4B321D-0DCE-4420-B0B8-64C3B9991168}" type="parTrans" cxnId="{41A3B218-B4F6-494E-8A47-7CFCA456B072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414C29FF-8303-4A5F-A8E0-3A59163E29CF}" type="sibTrans" cxnId="{41A3B218-B4F6-494E-8A47-7CFCA456B072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F77C6165-D6CD-49DF-9246-F79566E44DA0}">
      <dgm:prSet custT="1"/>
      <dgm:spPr/>
      <dgm:t>
        <a:bodyPr/>
        <a:lstStyle/>
        <a:p>
          <a:pPr algn="l" rtl="0"/>
          <a:r>
            <a:rPr lang="en-US" sz="1200">
              <a:cs typeface="+mj-cs"/>
            </a:rPr>
            <a:t>IVIG 2 g/kg then 1 g/kg every 2 weeks</a:t>
          </a:r>
          <a:endParaRPr lang="he-IL" sz="1200">
            <a:cs typeface="+mj-cs"/>
          </a:endParaRPr>
        </a:p>
      </dgm:t>
    </dgm:pt>
    <dgm:pt modelId="{2B52FDD6-88DA-40EA-A299-D8AA670644C4}" type="parTrans" cxnId="{1C56CFDF-2A98-4A7B-9633-48607165A771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90FD68CA-40FE-4973-A889-BB2D54D7C07F}" type="sibTrans" cxnId="{1C56CFDF-2A98-4A7B-9633-48607165A771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474CFDF9-BB2A-4E75-983D-1F55454385C3}">
      <dgm:prSet custT="1"/>
      <dgm:spPr/>
      <dgm:t>
        <a:bodyPr/>
        <a:lstStyle/>
        <a:p>
          <a:pPr algn="l" rtl="0"/>
          <a:r>
            <a:rPr lang="en-US" sz="1200">
              <a:cs typeface="+mj-cs"/>
            </a:rPr>
            <a:t>CPM (optional) or MMF 1000 BID or MMF 500 mg BID + TAC 2 mg BID</a:t>
          </a:r>
          <a:endParaRPr lang="he-IL" sz="1200">
            <a:cs typeface="+mj-cs"/>
          </a:endParaRPr>
        </a:p>
      </dgm:t>
    </dgm:pt>
    <dgm:pt modelId="{9F12BDD4-E237-4444-B6A3-EBD75943AED4}" type="parTrans" cxnId="{F163FEA3-0C4D-4537-96D6-998135477417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C3908041-5BEB-472C-9BE3-2F5BF3B8DEC9}" type="sibTrans" cxnId="{F163FEA3-0C4D-4537-96D6-998135477417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F9189A8C-B9CA-46E3-91B9-FA6C3FE74924}">
      <dgm:prSet custT="1"/>
      <dgm:spPr/>
      <dgm:t>
        <a:bodyPr/>
        <a:lstStyle/>
        <a:p>
          <a:pPr algn="l" rtl="0"/>
          <a:r>
            <a:rPr lang="en-US" sz="1200">
              <a:cs typeface="+mj-cs"/>
            </a:rPr>
            <a:t>Rituximab 1000 mg *2 (14 days apart) then every 6 months.</a:t>
          </a:r>
          <a:endParaRPr lang="he-IL" sz="1200">
            <a:cs typeface="+mj-cs"/>
          </a:endParaRPr>
        </a:p>
      </dgm:t>
    </dgm:pt>
    <dgm:pt modelId="{909C2FAF-B24F-416B-A163-47B0C1073365}" type="parTrans" cxnId="{DC039678-C2B6-460F-95D0-AA56B778D11F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4AD1AC2B-FA8F-45A2-94D4-8D0FFA0FDDBA}" type="sibTrans" cxnId="{DC039678-C2B6-460F-95D0-AA56B778D11F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E231AB2A-3646-4444-B555-0FC0D2909122}">
      <dgm:prSet custT="1"/>
      <dgm:spPr/>
      <dgm:t>
        <a:bodyPr/>
        <a:lstStyle/>
        <a:p>
          <a:pPr rtl="0"/>
          <a:r>
            <a:rPr lang="en-US" sz="1200">
              <a:cs typeface="+mj-cs"/>
            </a:rPr>
            <a:t>Corticosteroids: IVMP 1000 mg/day for 3-7 days then PO prednisone 1 mg/kg/day</a:t>
          </a:r>
          <a:endParaRPr lang="he-IL" sz="1200">
            <a:cs typeface="+mj-cs"/>
          </a:endParaRPr>
        </a:p>
      </dgm:t>
    </dgm:pt>
    <dgm:pt modelId="{3E54F15F-05AB-4309-93D6-FC0639C60BF2}" type="parTrans" cxnId="{BC327046-D3AF-4BBC-8F89-9D297E7BA1F8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ACC433F8-58A3-40E4-AE57-9442D3ED77DA}" type="sibTrans" cxnId="{BC327046-D3AF-4BBC-8F89-9D297E7BA1F8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E2BCBE4F-C252-4721-81BB-F80DEE63054D}">
      <dgm:prSet custT="1"/>
      <dgm:spPr/>
      <dgm:t>
        <a:bodyPr/>
        <a:lstStyle/>
        <a:p>
          <a:pPr rtl="0"/>
          <a:r>
            <a:rPr lang="en-US" sz="1200">
              <a:cs typeface="+mj-cs"/>
            </a:rPr>
            <a:t>IVIG 2 g/kg then 1 g/kg every 2 weeks</a:t>
          </a:r>
          <a:endParaRPr lang="he-IL" sz="1200">
            <a:cs typeface="+mj-cs"/>
          </a:endParaRPr>
        </a:p>
      </dgm:t>
    </dgm:pt>
    <dgm:pt modelId="{23526099-1F6D-4307-9C6E-20CC27A8C3C3}" type="parTrans" cxnId="{9627DEC2-2219-4CA1-9D7F-53265025E710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732605EE-3ACD-4F9F-8959-33D0562B6ED1}" type="sibTrans" cxnId="{9627DEC2-2219-4CA1-9D7F-53265025E710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94760CAB-EDA7-4279-95F4-9EF9F040609C}">
      <dgm:prSet custT="1"/>
      <dgm:spPr/>
      <dgm:t>
        <a:bodyPr/>
        <a:lstStyle/>
        <a:p>
          <a:pPr rtl="0"/>
          <a:r>
            <a:rPr lang="en-US" sz="1200">
              <a:cs typeface="+mj-cs"/>
            </a:rPr>
            <a:t>IV CPM 10-15 mg/kg repeat 2-8 doses (depend upon improvement) , then MMF 1000 BID or MMF 500 mg BID + TAC 2 mg BID</a:t>
          </a:r>
          <a:endParaRPr lang="he-IL" sz="1200">
            <a:cs typeface="+mj-cs"/>
          </a:endParaRPr>
        </a:p>
      </dgm:t>
    </dgm:pt>
    <dgm:pt modelId="{907858F0-579D-4378-94DD-3D7D89341E75}" type="parTrans" cxnId="{81F8F82F-CAEA-4893-B2E8-B6BD71265EF4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51AF1764-D945-43B8-9D15-2B26BBC7C62B}" type="sibTrans" cxnId="{81F8F82F-CAEA-4893-B2E8-B6BD71265EF4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FB8C5CEF-3A2A-4491-8918-B27FD37BCD04}">
      <dgm:prSet custT="1"/>
      <dgm:spPr/>
      <dgm:t>
        <a:bodyPr/>
        <a:lstStyle/>
        <a:p>
          <a:pPr rtl="0"/>
          <a:r>
            <a:rPr lang="en-US" sz="1200">
              <a:cs typeface="+mj-cs"/>
            </a:rPr>
            <a:t>Rituximab 1000 mg *2 (14 days apart) then every 6 months.</a:t>
          </a:r>
          <a:endParaRPr lang="he-IL" sz="1200">
            <a:cs typeface="+mj-cs"/>
          </a:endParaRPr>
        </a:p>
      </dgm:t>
    </dgm:pt>
    <dgm:pt modelId="{9EA91841-9EDB-467C-A41B-DAD23D8205D7}" type="parTrans" cxnId="{92DE8BF6-79F5-4C02-959A-6281DFDADC95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3FAFD295-B761-420C-8365-AADE2B5C6ED2}" type="sibTrans" cxnId="{92DE8BF6-79F5-4C02-959A-6281DFDADC95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E2FED54B-B3A5-479B-86BF-EE1052DA1B3C}" type="pres">
      <dgm:prSet presAssocID="{D77F292E-2C83-4189-B019-E12DAD316E3F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pPr rtl="1"/>
          <a:endParaRPr lang="he-IL"/>
        </a:p>
      </dgm:t>
    </dgm:pt>
    <dgm:pt modelId="{908C2429-5D57-4A52-BA0B-856022602E84}" type="pres">
      <dgm:prSet presAssocID="{A093C811-0A89-4580-B332-FBEB1D8AFF16}" presName="composite" presStyleCnt="0"/>
      <dgm:spPr/>
    </dgm:pt>
    <dgm:pt modelId="{F583356B-6730-4E09-811B-EF92540AC302}" type="pres">
      <dgm:prSet presAssocID="{A093C811-0A89-4580-B332-FBEB1D8AFF16}" presName="parTx" presStyleLbl="alignNode1" presStyleIdx="0" presStyleCnt="4" custScaleX="11252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5AA84E6F-138D-49A7-A45A-DF811AB087B0}" type="pres">
      <dgm:prSet presAssocID="{A093C811-0A89-4580-B332-FBEB1D8AFF16}" presName="desTx" presStyleLbl="alignAccFollowNode1" presStyleIdx="0" presStyleCnt="4" custScaleX="11318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C80310E7-D7B4-4CF4-A5FC-532AB2EB5102}" type="pres">
      <dgm:prSet presAssocID="{2CB9895F-0B6D-4AAB-9F12-DC146F27836E}" presName="space" presStyleCnt="0"/>
      <dgm:spPr/>
    </dgm:pt>
    <dgm:pt modelId="{F1AB2FB0-952E-4864-9080-7C82AB311905}" type="pres">
      <dgm:prSet presAssocID="{08085F45-2C3D-4151-8E6A-01AEA0BB3E0E}" presName="composite" presStyleCnt="0"/>
      <dgm:spPr/>
    </dgm:pt>
    <dgm:pt modelId="{6EA3827A-77B1-47D8-80F9-2092D623D841}" type="pres">
      <dgm:prSet presAssocID="{08085F45-2C3D-4151-8E6A-01AEA0BB3E0E}" presName="parTx" presStyleLbl="align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60AEF503-DB77-4ABA-AC1E-BD0489173FCA}" type="pres">
      <dgm:prSet presAssocID="{08085F45-2C3D-4151-8E6A-01AEA0BB3E0E}" presName="desTx" presStyleLbl="alignAccFollowNode1" presStyleIdx="1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A564340B-2E48-40AB-8123-AE32AA646186}" type="pres">
      <dgm:prSet presAssocID="{DF553011-2ED5-4ADC-B3AC-41FA3CEEF0FE}" presName="space" presStyleCnt="0"/>
      <dgm:spPr/>
    </dgm:pt>
    <dgm:pt modelId="{C42D2C24-EA56-4C16-8595-1DB6F50C9BDC}" type="pres">
      <dgm:prSet presAssocID="{EA707C57-A2F0-43F2-A27F-4B330266C575}" presName="composite" presStyleCnt="0"/>
      <dgm:spPr/>
    </dgm:pt>
    <dgm:pt modelId="{36B32ED5-F999-4A8A-AF1F-19D726D616B2}" type="pres">
      <dgm:prSet presAssocID="{EA707C57-A2F0-43F2-A27F-4B330266C575}" presName="parTx" presStyleLbl="align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3ED73578-D729-4A4C-9AFD-CD13E3292344}" type="pres">
      <dgm:prSet presAssocID="{EA707C57-A2F0-43F2-A27F-4B330266C575}" presName="desTx" presStyleLbl="alignAccFollowNode1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98FB4EF2-B6FD-45DF-9554-C5E9BD4E0688}" type="pres">
      <dgm:prSet presAssocID="{D8153273-F767-4AC4-8F04-29D794F024EE}" presName="space" presStyleCnt="0"/>
      <dgm:spPr/>
    </dgm:pt>
    <dgm:pt modelId="{B41F4D77-01B4-4B98-AD4A-B5B934930D8A}" type="pres">
      <dgm:prSet presAssocID="{CCEE0729-59F7-4E9B-B2FD-5001B0DA5496}" presName="composite" presStyleCnt="0"/>
      <dgm:spPr/>
    </dgm:pt>
    <dgm:pt modelId="{C850190F-9670-4E96-89A1-075DFA4B375D}" type="pres">
      <dgm:prSet presAssocID="{CCEE0729-59F7-4E9B-B2FD-5001B0DA5496}" presName="parTx" presStyleLbl="align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1F98E82C-7726-4AC9-BA21-2FEF8652CFE9}" type="pres">
      <dgm:prSet presAssocID="{CCEE0729-59F7-4E9B-B2FD-5001B0DA5496}" presName="desTx" presStyleLbl="alignAccFollow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</dgm:ptLst>
  <dgm:cxnLst>
    <dgm:cxn modelId="{25205C5F-3817-4047-B266-8A4FEC106D21}" type="presOf" srcId="{EA707C57-A2F0-43F2-A27F-4B330266C575}" destId="{36B32ED5-F999-4A8A-AF1F-19D726D616B2}" srcOrd="0" destOrd="0" presId="urn:microsoft.com/office/officeart/2005/8/layout/hList1"/>
    <dgm:cxn modelId="{92DE8BF6-79F5-4C02-959A-6281DFDADC95}" srcId="{CCEE0729-59F7-4E9B-B2FD-5001B0DA5496}" destId="{FB8C5CEF-3A2A-4491-8918-B27FD37BCD04}" srcOrd="3" destOrd="0" parTransId="{9EA91841-9EDB-467C-A41B-DAD23D8205D7}" sibTransId="{3FAFD295-B761-420C-8365-AADE2B5C6ED2}"/>
    <dgm:cxn modelId="{B983BFBE-335A-4FF2-887C-294C505C59A9}" srcId="{A093C811-0A89-4580-B332-FBEB1D8AFF16}" destId="{20A66A9B-F7B8-438D-904D-A7A9397741D6}" srcOrd="3" destOrd="0" parTransId="{FF34ADCB-61C3-4DE7-995F-B150CDA435FE}" sibTransId="{5EC9784F-347D-407A-B8E1-485488F551FF}"/>
    <dgm:cxn modelId="{28041235-E336-4500-8DD3-1A1B057C53B6}" type="presOf" srcId="{E13C5122-6C9C-4FD2-9301-38A674166B94}" destId="{5AA84E6F-138D-49A7-A45A-DF811AB087B0}" srcOrd="0" destOrd="2" presId="urn:microsoft.com/office/officeart/2005/8/layout/hList1"/>
    <dgm:cxn modelId="{465A85BB-4A66-4B07-8C3B-0B7660B1A526}" type="presOf" srcId="{F77C6165-D6CD-49DF-9246-F79566E44DA0}" destId="{3ED73578-D729-4A4C-9AFD-CD13E3292344}" srcOrd="0" destOrd="1" presId="urn:microsoft.com/office/officeart/2005/8/layout/hList1"/>
    <dgm:cxn modelId="{0E60DFBD-D27A-4776-BB57-1450C6645227}" srcId="{D77F292E-2C83-4189-B019-E12DAD316E3F}" destId="{A093C811-0A89-4580-B332-FBEB1D8AFF16}" srcOrd="0" destOrd="0" parTransId="{B77BE5FE-CCD3-4AEE-9328-DAA75462F008}" sibTransId="{2CB9895F-0B6D-4AAB-9F12-DC146F27836E}"/>
    <dgm:cxn modelId="{95CF6CDF-AE35-44D9-8129-C402E28A4AA0}" type="presOf" srcId="{FB8C5CEF-3A2A-4491-8918-B27FD37BCD04}" destId="{1F98E82C-7726-4AC9-BA21-2FEF8652CFE9}" srcOrd="0" destOrd="3" presId="urn:microsoft.com/office/officeart/2005/8/layout/hList1"/>
    <dgm:cxn modelId="{DC039678-C2B6-460F-95D0-AA56B778D11F}" srcId="{EA707C57-A2F0-43F2-A27F-4B330266C575}" destId="{F9189A8C-B9CA-46E3-91B9-FA6C3FE74924}" srcOrd="3" destOrd="0" parTransId="{909C2FAF-B24F-416B-A163-47B0C1073365}" sibTransId="{4AD1AC2B-FA8F-45A2-94D4-8D0FFA0FDDBA}"/>
    <dgm:cxn modelId="{17202026-62BE-4413-A836-836240F2D993}" type="presOf" srcId="{0E268F38-67E4-478F-98CB-A4D1E5408394}" destId="{5AA84E6F-138D-49A7-A45A-DF811AB087B0}" srcOrd="0" destOrd="1" presId="urn:microsoft.com/office/officeart/2005/8/layout/hList1"/>
    <dgm:cxn modelId="{9D4E0F59-471C-4C2C-BF90-A266B2AF75DA}" srcId="{08085F45-2C3D-4151-8E6A-01AEA0BB3E0E}" destId="{70CB20A6-66A5-4F70-8037-59777C3E9266}" srcOrd="1" destOrd="0" parTransId="{57B771BC-3B7B-4082-AE11-F43FB485491A}" sibTransId="{E099A26F-0823-4C94-9E76-6C5AAF847F8F}"/>
    <dgm:cxn modelId="{8593A34D-631A-4609-BF02-91F82BE94218}" type="presOf" srcId="{37296974-165A-4445-BB4F-677DE6BE81EA}" destId="{60AEF503-DB77-4ABA-AC1E-BD0489173FCA}" srcOrd="0" destOrd="0" presId="urn:microsoft.com/office/officeart/2005/8/layout/hList1"/>
    <dgm:cxn modelId="{80819A79-6A0E-49CA-B316-82D14B1C7066}" srcId="{A093C811-0A89-4580-B332-FBEB1D8AFF16}" destId="{B0E83D1D-BF2D-4272-8BD8-3E5F0D57071E}" srcOrd="0" destOrd="0" parTransId="{7D703041-51B3-4B74-BAEC-6C7B5D45C89A}" sibTransId="{5C46855D-5952-4E3B-A1B2-AAD6AA78C2B4}"/>
    <dgm:cxn modelId="{9CE8F6D7-2C51-4CFC-8419-A3044A37F513}" srcId="{D77F292E-2C83-4189-B019-E12DAD316E3F}" destId="{CCEE0729-59F7-4E9B-B2FD-5001B0DA5496}" srcOrd="3" destOrd="0" parTransId="{60E90B79-EC13-4E32-88B7-4535BEB35E74}" sibTransId="{43640AF7-A245-40C0-A965-A8EC9009E81E}"/>
    <dgm:cxn modelId="{5D1E959B-3E22-44D5-B5BB-F2A29843E554}" type="presOf" srcId="{08085F45-2C3D-4151-8E6A-01AEA0BB3E0E}" destId="{6EA3827A-77B1-47D8-80F9-2092D623D841}" srcOrd="0" destOrd="0" presId="urn:microsoft.com/office/officeart/2005/8/layout/hList1"/>
    <dgm:cxn modelId="{B86AE97E-E2EC-4B11-AEBE-001119AD3811}" type="presOf" srcId="{20A66A9B-F7B8-438D-904D-A7A9397741D6}" destId="{5AA84E6F-138D-49A7-A45A-DF811AB087B0}" srcOrd="0" destOrd="3" presId="urn:microsoft.com/office/officeart/2005/8/layout/hList1"/>
    <dgm:cxn modelId="{516A2B53-7A0C-4308-868B-436055AF863F}" srcId="{EA707C57-A2F0-43F2-A27F-4B330266C575}" destId="{4F55EAC6-1FDA-446E-A666-5434C0E5B356}" srcOrd="0" destOrd="0" parTransId="{3261BB5D-ED16-4248-8472-6B466695DF46}" sibTransId="{64F49990-CB3D-420B-94D1-33985E51F0B6}"/>
    <dgm:cxn modelId="{234190EA-DF6D-4F69-A920-CEF828EDB326}" type="presOf" srcId="{94760CAB-EDA7-4279-95F4-9EF9F040609C}" destId="{1F98E82C-7726-4AC9-BA21-2FEF8652CFE9}" srcOrd="0" destOrd="2" presId="urn:microsoft.com/office/officeart/2005/8/layout/hList1"/>
    <dgm:cxn modelId="{BB1542D8-39DD-4EEC-9239-73220435053D}" type="presOf" srcId="{4F55EAC6-1FDA-446E-A666-5434C0E5B356}" destId="{3ED73578-D729-4A4C-9AFD-CD13E3292344}" srcOrd="0" destOrd="0" presId="urn:microsoft.com/office/officeart/2005/8/layout/hList1"/>
    <dgm:cxn modelId="{41A3B218-B4F6-494E-8A47-7CFCA456B072}" srcId="{08085F45-2C3D-4151-8E6A-01AEA0BB3E0E}" destId="{FB389A5B-5CC9-4998-B5AF-C0725E1FEA25}" srcOrd="3" destOrd="0" parTransId="{AB4B321D-0DCE-4420-B0B8-64C3B9991168}" sibTransId="{414C29FF-8303-4A5F-A8E0-3A59163E29CF}"/>
    <dgm:cxn modelId="{CA92566F-6763-4C25-83FA-099D7D5DC281}" srcId="{D77F292E-2C83-4189-B019-E12DAD316E3F}" destId="{08085F45-2C3D-4151-8E6A-01AEA0BB3E0E}" srcOrd="1" destOrd="0" parTransId="{7F74820C-FBBF-4AA7-BF9D-772F0C0735DB}" sibTransId="{DF553011-2ED5-4ADC-B3AC-41FA3CEEF0FE}"/>
    <dgm:cxn modelId="{7CB51B91-3366-4960-A1D2-8063D47399CE}" type="presOf" srcId="{474CFDF9-BB2A-4E75-983D-1F55454385C3}" destId="{3ED73578-D729-4A4C-9AFD-CD13E3292344}" srcOrd="0" destOrd="2" presId="urn:microsoft.com/office/officeart/2005/8/layout/hList1"/>
    <dgm:cxn modelId="{9627DEC2-2219-4CA1-9D7F-53265025E710}" srcId="{CCEE0729-59F7-4E9B-B2FD-5001B0DA5496}" destId="{E2BCBE4F-C252-4721-81BB-F80DEE63054D}" srcOrd="1" destOrd="0" parTransId="{23526099-1F6D-4307-9C6E-20CC27A8C3C3}" sibTransId="{732605EE-3ACD-4F9F-8959-33D0562B6ED1}"/>
    <dgm:cxn modelId="{AC607A99-315B-45EB-957B-67B0E620808F}" type="presOf" srcId="{E2BCBE4F-C252-4721-81BB-F80DEE63054D}" destId="{1F98E82C-7726-4AC9-BA21-2FEF8652CFE9}" srcOrd="0" destOrd="1" presId="urn:microsoft.com/office/officeart/2005/8/layout/hList1"/>
    <dgm:cxn modelId="{28BF8B1E-966D-47D5-99F8-C61CCD6AE209}" type="presOf" srcId="{FB389A5B-5CC9-4998-B5AF-C0725E1FEA25}" destId="{60AEF503-DB77-4ABA-AC1E-BD0489173FCA}" srcOrd="0" destOrd="3" presId="urn:microsoft.com/office/officeart/2005/8/layout/hList1"/>
    <dgm:cxn modelId="{6CC90B2C-A543-4306-98F7-A8893B1A8D45}" srcId="{A093C811-0A89-4580-B332-FBEB1D8AFF16}" destId="{E13C5122-6C9C-4FD2-9301-38A674166B94}" srcOrd="2" destOrd="0" parTransId="{ADA2B8E9-D7B0-460E-8CFF-708A378A0041}" sibTransId="{2C466CFB-9689-4ED3-A6A6-186EEA512D2B}"/>
    <dgm:cxn modelId="{20046938-CE77-49D5-A4B7-4C8CB42273D5}" srcId="{A093C811-0A89-4580-B332-FBEB1D8AFF16}" destId="{0E268F38-67E4-478F-98CB-A4D1E5408394}" srcOrd="1" destOrd="0" parTransId="{EF3C6B0C-7ABA-4245-A75C-E1A22A3A2874}" sibTransId="{477F0182-2FD5-4CA4-9F7B-4BDE656C4FE4}"/>
    <dgm:cxn modelId="{4B388BC8-B3CA-412D-9CA4-D64BDDEE7868}" type="presOf" srcId="{E231AB2A-3646-4444-B555-0FC0D2909122}" destId="{1F98E82C-7726-4AC9-BA21-2FEF8652CFE9}" srcOrd="0" destOrd="0" presId="urn:microsoft.com/office/officeart/2005/8/layout/hList1"/>
    <dgm:cxn modelId="{1CA1299C-B7D6-4CB0-9B3C-F0A9AF84588A}" srcId="{D77F292E-2C83-4189-B019-E12DAD316E3F}" destId="{EA707C57-A2F0-43F2-A27F-4B330266C575}" srcOrd="2" destOrd="0" parTransId="{7670E99E-AA10-4593-963F-CF1FCB4C20E9}" sibTransId="{D8153273-F767-4AC4-8F04-29D794F024EE}"/>
    <dgm:cxn modelId="{47204833-DA04-44EA-B779-FF78246A8697}" type="presOf" srcId="{D78926DE-8A92-40C3-A808-4C0FE3091CB7}" destId="{60AEF503-DB77-4ABA-AC1E-BD0489173FCA}" srcOrd="0" destOrd="2" presId="urn:microsoft.com/office/officeart/2005/8/layout/hList1"/>
    <dgm:cxn modelId="{1C56CFDF-2A98-4A7B-9633-48607165A771}" srcId="{EA707C57-A2F0-43F2-A27F-4B330266C575}" destId="{F77C6165-D6CD-49DF-9246-F79566E44DA0}" srcOrd="1" destOrd="0" parTransId="{2B52FDD6-88DA-40EA-A299-D8AA670644C4}" sibTransId="{90FD68CA-40FE-4973-A889-BB2D54D7C07F}"/>
    <dgm:cxn modelId="{81F8F82F-CAEA-4893-B2E8-B6BD71265EF4}" srcId="{CCEE0729-59F7-4E9B-B2FD-5001B0DA5496}" destId="{94760CAB-EDA7-4279-95F4-9EF9F040609C}" srcOrd="2" destOrd="0" parTransId="{907858F0-579D-4378-94DD-3D7D89341E75}" sibTransId="{51AF1764-D945-43B8-9D15-2B26BBC7C62B}"/>
    <dgm:cxn modelId="{B3BEE0B9-97F6-41C4-9F84-150E37DA71A9}" type="presOf" srcId="{B0E83D1D-BF2D-4272-8BD8-3E5F0D57071E}" destId="{5AA84E6F-138D-49A7-A45A-DF811AB087B0}" srcOrd="0" destOrd="0" presId="urn:microsoft.com/office/officeart/2005/8/layout/hList1"/>
    <dgm:cxn modelId="{07EA87FF-1D82-4960-8B96-AF53062A1530}" srcId="{08085F45-2C3D-4151-8E6A-01AEA0BB3E0E}" destId="{37296974-165A-4445-BB4F-677DE6BE81EA}" srcOrd="0" destOrd="0" parTransId="{670953CF-289B-4673-8389-F6238314530A}" sibTransId="{A1745AE8-CA37-44BD-960E-6D9E5987D7BF}"/>
    <dgm:cxn modelId="{084D3179-95B2-4B7A-BBB7-800BC4C0ACF7}" type="presOf" srcId="{70CB20A6-66A5-4F70-8037-59777C3E9266}" destId="{60AEF503-DB77-4ABA-AC1E-BD0489173FCA}" srcOrd="0" destOrd="1" presId="urn:microsoft.com/office/officeart/2005/8/layout/hList1"/>
    <dgm:cxn modelId="{04256A4C-346B-426E-855C-5D617F23C0E6}" type="presOf" srcId="{CCEE0729-59F7-4E9B-B2FD-5001B0DA5496}" destId="{C850190F-9670-4E96-89A1-075DFA4B375D}" srcOrd="0" destOrd="0" presId="urn:microsoft.com/office/officeart/2005/8/layout/hList1"/>
    <dgm:cxn modelId="{F163FEA3-0C4D-4537-96D6-998135477417}" srcId="{EA707C57-A2F0-43F2-A27F-4B330266C575}" destId="{474CFDF9-BB2A-4E75-983D-1F55454385C3}" srcOrd="2" destOrd="0" parTransId="{9F12BDD4-E237-4444-B6A3-EBD75943AED4}" sibTransId="{C3908041-5BEB-472C-9BE3-2F5BF3B8DEC9}"/>
    <dgm:cxn modelId="{A755E14B-225B-4355-A64B-6C0E181906A7}" type="presOf" srcId="{A093C811-0A89-4580-B332-FBEB1D8AFF16}" destId="{F583356B-6730-4E09-811B-EF92540AC302}" srcOrd="0" destOrd="0" presId="urn:microsoft.com/office/officeart/2005/8/layout/hList1"/>
    <dgm:cxn modelId="{57E35C97-1248-40EF-AFF7-6522E0A2AAA5}" srcId="{08085F45-2C3D-4151-8E6A-01AEA0BB3E0E}" destId="{D78926DE-8A92-40C3-A808-4C0FE3091CB7}" srcOrd="2" destOrd="0" parTransId="{0FFCA074-4291-437C-BEEF-AFC3F7535874}" sibTransId="{C864B474-3435-46F0-9473-8F69C5663C06}"/>
    <dgm:cxn modelId="{C22E5220-02E9-497D-8B45-D7890DA2B7BC}" type="presOf" srcId="{D77F292E-2C83-4189-B019-E12DAD316E3F}" destId="{E2FED54B-B3A5-479B-86BF-EE1052DA1B3C}" srcOrd="0" destOrd="0" presId="urn:microsoft.com/office/officeart/2005/8/layout/hList1"/>
    <dgm:cxn modelId="{2F2550EB-6928-49E3-A6A4-511795D36813}" type="presOf" srcId="{F9189A8C-B9CA-46E3-91B9-FA6C3FE74924}" destId="{3ED73578-D729-4A4C-9AFD-CD13E3292344}" srcOrd="0" destOrd="3" presId="urn:microsoft.com/office/officeart/2005/8/layout/hList1"/>
    <dgm:cxn modelId="{BC327046-D3AF-4BBC-8F89-9D297E7BA1F8}" srcId="{CCEE0729-59F7-4E9B-B2FD-5001B0DA5496}" destId="{E231AB2A-3646-4444-B555-0FC0D2909122}" srcOrd="0" destOrd="0" parTransId="{3E54F15F-05AB-4309-93D6-FC0639C60BF2}" sibTransId="{ACC433F8-58A3-40E4-AE57-9442D3ED77DA}"/>
    <dgm:cxn modelId="{674EE720-0390-4385-B772-AC40038CB56E}" type="presParOf" srcId="{E2FED54B-B3A5-479B-86BF-EE1052DA1B3C}" destId="{908C2429-5D57-4A52-BA0B-856022602E84}" srcOrd="0" destOrd="0" presId="urn:microsoft.com/office/officeart/2005/8/layout/hList1"/>
    <dgm:cxn modelId="{A452E5B4-6BED-4FBB-8D07-6294AC38BC3C}" type="presParOf" srcId="{908C2429-5D57-4A52-BA0B-856022602E84}" destId="{F583356B-6730-4E09-811B-EF92540AC302}" srcOrd="0" destOrd="0" presId="urn:microsoft.com/office/officeart/2005/8/layout/hList1"/>
    <dgm:cxn modelId="{2E404C6C-CF76-4699-8A5C-FC3FFF0DB4DE}" type="presParOf" srcId="{908C2429-5D57-4A52-BA0B-856022602E84}" destId="{5AA84E6F-138D-49A7-A45A-DF811AB087B0}" srcOrd="1" destOrd="0" presId="urn:microsoft.com/office/officeart/2005/8/layout/hList1"/>
    <dgm:cxn modelId="{CDD56765-D4B9-4E4B-9B62-4826C376B8EE}" type="presParOf" srcId="{E2FED54B-B3A5-479B-86BF-EE1052DA1B3C}" destId="{C80310E7-D7B4-4CF4-A5FC-532AB2EB5102}" srcOrd="1" destOrd="0" presId="urn:microsoft.com/office/officeart/2005/8/layout/hList1"/>
    <dgm:cxn modelId="{E1842290-941E-41EF-AE3F-EB79385819DC}" type="presParOf" srcId="{E2FED54B-B3A5-479B-86BF-EE1052DA1B3C}" destId="{F1AB2FB0-952E-4864-9080-7C82AB311905}" srcOrd="2" destOrd="0" presId="urn:microsoft.com/office/officeart/2005/8/layout/hList1"/>
    <dgm:cxn modelId="{667FDBA5-1CB6-4672-A7BB-FEC47EC31B30}" type="presParOf" srcId="{F1AB2FB0-952E-4864-9080-7C82AB311905}" destId="{6EA3827A-77B1-47D8-80F9-2092D623D841}" srcOrd="0" destOrd="0" presId="urn:microsoft.com/office/officeart/2005/8/layout/hList1"/>
    <dgm:cxn modelId="{7223B75B-522E-4AD6-8556-7DD7127EE2F2}" type="presParOf" srcId="{F1AB2FB0-952E-4864-9080-7C82AB311905}" destId="{60AEF503-DB77-4ABA-AC1E-BD0489173FCA}" srcOrd="1" destOrd="0" presId="urn:microsoft.com/office/officeart/2005/8/layout/hList1"/>
    <dgm:cxn modelId="{0FBCE42B-6080-4451-B4A7-18D32D373C61}" type="presParOf" srcId="{E2FED54B-B3A5-479B-86BF-EE1052DA1B3C}" destId="{A564340B-2E48-40AB-8123-AE32AA646186}" srcOrd="3" destOrd="0" presId="urn:microsoft.com/office/officeart/2005/8/layout/hList1"/>
    <dgm:cxn modelId="{4BD6B332-D4F9-465B-8D78-B0052E5BFC22}" type="presParOf" srcId="{E2FED54B-B3A5-479B-86BF-EE1052DA1B3C}" destId="{C42D2C24-EA56-4C16-8595-1DB6F50C9BDC}" srcOrd="4" destOrd="0" presId="urn:microsoft.com/office/officeart/2005/8/layout/hList1"/>
    <dgm:cxn modelId="{DAEB8563-232C-4864-9EE4-9DAF8D61742C}" type="presParOf" srcId="{C42D2C24-EA56-4C16-8595-1DB6F50C9BDC}" destId="{36B32ED5-F999-4A8A-AF1F-19D726D616B2}" srcOrd="0" destOrd="0" presId="urn:microsoft.com/office/officeart/2005/8/layout/hList1"/>
    <dgm:cxn modelId="{12302D76-541E-4964-80A5-5F4EF1071AA7}" type="presParOf" srcId="{C42D2C24-EA56-4C16-8595-1DB6F50C9BDC}" destId="{3ED73578-D729-4A4C-9AFD-CD13E3292344}" srcOrd="1" destOrd="0" presId="urn:microsoft.com/office/officeart/2005/8/layout/hList1"/>
    <dgm:cxn modelId="{FE25C725-5A23-4D28-AC0F-A380037280C7}" type="presParOf" srcId="{E2FED54B-B3A5-479B-86BF-EE1052DA1B3C}" destId="{98FB4EF2-B6FD-45DF-9554-C5E9BD4E0688}" srcOrd="5" destOrd="0" presId="urn:microsoft.com/office/officeart/2005/8/layout/hList1"/>
    <dgm:cxn modelId="{09A2D952-7584-4DE7-9A66-65FEE8132912}" type="presParOf" srcId="{E2FED54B-B3A5-479B-86BF-EE1052DA1B3C}" destId="{B41F4D77-01B4-4B98-AD4A-B5B934930D8A}" srcOrd="6" destOrd="0" presId="urn:microsoft.com/office/officeart/2005/8/layout/hList1"/>
    <dgm:cxn modelId="{5C47F4AE-AA06-4CD4-ABE0-D684E3119F24}" type="presParOf" srcId="{B41F4D77-01B4-4B98-AD4A-B5B934930D8A}" destId="{C850190F-9670-4E96-89A1-075DFA4B375D}" srcOrd="0" destOrd="0" presId="urn:microsoft.com/office/officeart/2005/8/layout/hList1"/>
    <dgm:cxn modelId="{55ED1687-3B93-4E2E-B942-0E261D2960B6}" type="presParOf" srcId="{B41F4D77-01B4-4B98-AD4A-B5B934930D8A}" destId="{1F98E82C-7726-4AC9-BA21-2FEF8652CFE9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583356B-6730-4E09-811B-EF92540AC302}">
      <dsp:nvSpPr>
        <dsp:cNvPr id="0" name=""/>
        <dsp:cNvSpPr/>
      </dsp:nvSpPr>
      <dsp:spPr>
        <a:xfrm>
          <a:off x="10109" y="10820"/>
          <a:ext cx="2082863" cy="4320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60960" rIns="106680" bIns="60960" numCol="1" spcCol="1270" anchor="ctr" anchorCtr="0">
          <a:noAutofit/>
        </a:bodyPr>
        <a:lstStyle/>
        <a:p>
          <a:pPr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>
              <a:cs typeface="+mj-cs"/>
            </a:rPr>
            <a:t>Mild</a:t>
          </a:r>
          <a:endParaRPr lang="he-IL" sz="1500" kern="1200">
            <a:cs typeface="+mj-cs"/>
          </a:endParaRPr>
        </a:p>
      </dsp:txBody>
      <dsp:txXfrm>
        <a:off x="10109" y="10820"/>
        <a:ext cx="2082863" cy="432000"/>
      </dsp:txXfrm>
    </dsp:sp>
    <dsp:sp modelId="{5AA84E6F-138D-49A7-A45A-DF811AB087B0}">
      <dsp:nvSpPr>
        <dsp:cNvPr id="0" name=""/>
        <dsp:cNvSpPr/>
      </dsp:nvSpPr>
      <dsp:spPr>
        <a:xfrm>
          <a:off x="4010" y="442820"/>
          <a:ext cx="2095061" cy="278896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Corticosteroids: IVMP 1000 mg/day for 3-7 days or PO prednisone 1 mg/kg/day</a:t>
          </a:r>
          <a:endParaRPr lang="he-IL" sz="1200" kern="1200">
            <a:cs typeface="+mj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IVIG 2 g/kg every 3-4 weeks</a:t>
          </a:r>
          <a:endParaRPr lang="he-IL" sz="1200" kern="1200">
            <a:cs typeface="+mj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MMF 1000 mg BID</a:t>
          </a:r>
          <a:endParaRPr lang="he-IL" sz="1200" kern="1200">
            <a:cs typeface="+mj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Rituximab (optional) 1000 mg *2 (14 days apart) then every 6 months.</a:t>
          </a:r>
          <a:endParaRPr lang="he-IL" sz="1200" kern="1200">
            <a:cs typeface="+mj-cs"/>
          </a:endParaRPr>
        </a:p>
      </dsp:txBody>
      <dsp:txXfrm>
        <a:off x="4010" y="442820"/>
        <a:ext cx="2095061" cy="2788962"/>
      </dsp:txXfrm>
    </dsp:sp>
    <dsp:sp modelId="{6EA3827A-77B1-47D8-80F9-2092D623D841}">
      <dsp:nvSpPr>
        <dsp:cNvPr id="0" name=""/>
        <dsp:cNvSpPr/>
      </dsp:nvSpPr>
      <dsp:spPr>
        <a:xfrm>
          <a:off x="2358215" y="10820"/>
          <a:ext cx="1851023" cy="4320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60960" rIns="106680" bIns="60960" numCol="1" spcCol="1270" anchor="ctr" anchorCtr="0">
          <a:noAutofit/>
        </a:bodyPr>
        <a:lstStyle/>
        <a:p>
          <a:pPr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>
              <a:cs typeface="+mj-cs"/>
            </a:rPr>
            <a:t>Moderate</a:t>
          </a:r>
          <a:endParaRPr lang="he-IL" sz="1500" kern="1200">
            <a:cs typeface="+mj-cs"/>
          </a:endParaRPr>
        </a:p>
      </dsp:txBody>
      <dsp:txXfrm>
        <a:off x="2358215" y="10820"/>
        <a:ext cx="1851023" cy="432000"/>
      </dsp:txXfrm>
    </dsp:sp>
    <dsp:sp modelId="{60AEF503-DB77-4ABA-AC1E-BD0489173FCA}">
      <dsp:nvSpPr>
        <dsp:cNvPr id="0" name=""/>
        <dsp:cNvSpPr/>
      </dsp:nvSpPr>
      <dsp:spPr>
        <a:xfrm>
          <a:off x="2358215" y="442820"/>
          <a:ext cx="1851023" cy="278896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Corticosteroids: IVMP 1000 mg/day for 3-7 days then PO prednisone 1 mg/kg/day</a:t>
          </a:r>
          <a:endParaRPr lang="he-IL" sz="1200" kern="1200">
            <a:cs typeface="+mj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IVIG 2 g/kg then 1 g/kg every 2 weeks</a:t>
          </a:r>
          <a:endParaRPr lang="he-IL" sz="1200" kern="1200">
            <a:cs typeface="+mj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MMF 1000 BID or cyclophosphamid (CPM) (Not required in this category)</a:t>
          </a:r>
          <a:endParaRPr lang="he-IL" sz="1200" kern="1200">
            <a:cs typeface="+mj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Rituximab (optional but preferred) 1000 mg *2 (14 days apart) then every 6 months.</a:t>
          </a:r>
          <a:endParaRPr lang="he-IL" sz="1200" kern="1200">
            <a:cs typeface="+mj-cs"/>
          </a:endParaRPr>
        </a:p>
      </dsp:txBody>
      <dsp:txXfrm>
        <a:off x="2358215" y="442820"/>
        <a:ext cx="1851023" cy="2788962"/>
      </dsp:txXfrm>
    </dsp:sp>
    <dsp:sp modelId="{36B32ED5-F999-4A8A-AF1F-19D726D616B2}">
      <dsp:nvSpPr>
        <dsp:cNvPr id="0" name=""/>
        <dsp:cNvSpPr/>
      </dsp:nvSpPr>
      <dsp:spPr>
        <a:xfrm>
          <a:off x="4468382" y="10820"/>
          <a:ext cx="1851023" cy="4320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60960" rIns="106680" bIns="60960" numCol="1" spcCol="1270" anchor="ctr" anchorCtr="0">
          <a:noAutofit/>
        </a:bodyPr>
        <a:lstStyle/>
        <a:p>
          <a:pPr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>
              <a:cs typeface="+mj-cs"/>
            </a:rPr>
            <a:t>Severe</a:t>
          </a:r>
          <a:endParaRPr lang="he-IL" sz="1500" kern="1200">
            <a:cs typeface="+mj-cs"/>
          </a:endParaRPr>
        </a:p>
      </dsp:txBody>
      <dsp:txXfrm>
        <a:off x="4468382" y="10820"/>
        <a:ext cx="1851023" cy="432000"/>
      </dsp:txXfrm>
    </dsp:sp>
    <dsp:sp modelId="{3ED73578-D729-4A4C-9AFD-CD13E3292344}">
      <dsp:nvSpPr>
        <dsp:cNvPr id="0" name=""/>
        <dsp:cNvSpPr/>
      </dsp:nvSpPr>
      <dsp:spPr>
        <a:xfrm>
          <a:off x="4468382" y="442820"/>
          <a:ext cx="1851023" cy="278896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Corticosteroids: IVMP 1000 mg/day for 3-7 days then PO prednisone 1 mg/kg/day</a:t>
          </a:r>
          <a:endParaRPr lang="he-IL" sz="1200" kern="1200">
            <a:cs typeface="+mj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IVIG 2 g/kg then 1 g/kg every 2 weeks</a:t>
          </a:r>
          <a:endParaRPr lang="he-IL" sz="1200" kern="1200">
            <a:cs typeface="+mj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CPM (optional) or MMF 1000 BID or MMF 500 mg BID + TAC 2 mg BID</a:t>
          </a:r>
          <a:endParaRPr lang="he-IL" sz="1200" kern="1200">
            <a:cs typeface="+mj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Rituximab 1000 mg *2 (14 days apart) then every 6 months.</a:t>
          </a:r>
          <a:endParaRPr lang="he-IL" sz="1200" kern="1200">
            <a:cs typeface="+mj-cs"/>
          </a:endParaRPr>
        </a:p>
      </dsp:txBody>
      <dsp:txXfrm>
        <a:off x="4468382" y="442820"/>
        <a:ext cx="1851023" cy="2788962"/>
      </dsp:txXfrm>
    </dsp:sp>
    <dsp:sp modelId="{C850190F-9670-4E96-89A1-075DFA4B375D}">
      <dsp:nvSpPr>
        <dsp:cNvPr id="0" name=""/>
        <dsp:cNvSpPr/>
      </dsp:nvSpPr>
      <dsp:spPr>
        <a:xfrm>
          <a:off x="6578548" y="10820"/>
          <a:ext cx="1851023" cy="4320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60960" rIns="106680" bIns="6096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>
              <a:cs typeface="+mj-cs"/>
            </a:rPr>
            <a:t>Extremely severe</a:t>
          </a:r>
          <a:endParaRPr lang="he-IL" sz="1500" kern="1200">
            <a:cs typeface="+mj-cs"/>
          </a:endParaRPr>
        </a:p>
      </dsp:txBody>
      <dsp:txXfrm>
        <a:off x="6578548" y="10820"/>
        <a:ext cx="1851023" cy="432000"/>
      </dsp:txXfrm>
    </dsp:sp>
    <dsp:sp modelId="{1F98E82C-7726-4AC9-BA21-2FEF8652CFE9}">
      <dsp:nvSpPr>
        <dsp:cNvPr id="0" name=""/>
        <dsp:cNvSpPr/>
      </dsp:nvSpPr>
      <dsp:spPr>
        <a:xfrm>
          <a:off x="6578548" y="442820"/>
          <a:ext cx="1851023" cy="278896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Corticosteroids: IVMP 1000 mg/day for 3-7 days then PO prednisone 1 mg/kg/day</a:t>
          </a:r>
          <a:endParaRPr lang="he-IL" sz="1200" kern="1200">
            <a:cs typeface="+mj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IVIG 2 g/kg then 1 g/kg every 2 weeks</a:t>
          </a:r>
          <a:endParaRPr lang="he-IL" sz="1200" kern="1200">
            <a:cs typeface="+mj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IV CPM 10-15 mg/kg repeat 2-8 doses (depend upon improvement) , then MMF 1000 BID or MMF 500 mg BID + TAC 2 mg BID</a:t>
          </a:r>
          <a:endParaRPr lang="he-IL" sz="1200" kern="1200">
            <a:cs typeface="+mj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cs typeface="+mj-cs"/>
            </a:rPr>
            <a:t>Rituximab 1000 mg *2 (14 days apart) then every 6 months.</a:t>
          </a:r>
          <a:endParaRPr lang="he-IL" sz="1200" kern="1200">
            <a:cs typeface="+mj-cs"/>
          </a:endParaRPr>
        </a:p>
      </dsp:txBody>
      <dsp:txXfrm>
        <a:off x="6578548" y="442820"/>
        <a:ext cx="1851023" cy="27889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asaf yarkoni</dc:creator>
  <cp:lastModifiedBy>asaf yarkoni</cp:lastModifiedBy>
  <cp:revision>2</cp:revision>
  <dcterms:created xsi:type="dcterms:W3CDTF">2020-07-30T07:55:00Z</dcterms:created>
  <dcterms:modified xsi:type="dcterms:W3CDTF">2020-07-30T07:55:00Z</dcterms:modified>
</cp:coreProperties>
</file>