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1F2" w:rsidRDefault="00E051F2" w:rsidP="00E051F2">
      <w:pPr>
        <w:pStyle w:val="NoSpacing"/>
        <w:rPr>
          <w:lang w:val="en-US"/>
        </w:rPr>
      </w:pPr>
      <w:r w:rsidRPr="00444FEB">
        <w:rPr>
          <w:lang w:val="en-US"/>
        </w:rPr>
        <w:t>Supplementary tables and figures</w:t>
      </w:r>
      <w:r>
        <w:rPr>
          <w:lang w:val="en-US"/>
        </w:rPr>
        <w:t xml:space="preserve"> for:</w:t>
      </w:r>
    </w:p>
    <w:p w:rsidR="00E051F2" w:rsidRPr="00E051F2" w:rsidRDefault="00E051F2" w:rsidP="00E051F2">
      <w:pPr>
        <w:rPr>
          <w:lang w:val="en-US"/>
        </w:rPr>
      </w:pPr>
    </w:p>
    <w:p w:rsidR="00E051F2" w:rsidRPr="00E051F2" w:rsidRDefault="00E051F2" w:rsidP="00E051F2">
      <w:pPr>
        <w:pStyle w:val="NoSpacing"/>
        <w:rPr>
          <w:sz w:val="22"/>
          <w:lang w:val="en-US" w:eastAsia="zh-CN"/>
        </w:rPr>
      </w:pPr>
      <w:bookmarkStart w:id="0" w:name="_Hlk22722357"/>
      <w:bookmarkEnd w:id="0"/>
      <w:r w:rsidRPr="00E051F2">
        <w:rPr>
          <w:sz w:val="22"/>
          <w:lang w:val="en-US"/>
        </w:rPr>
        <w:t>Prevalence and profile of nocturnal disturbances in Chinese patients with advanced-stage Parkinson’s disease: a cross-sectional epidemiology study</w:t>
      </w:r>
      <w:r w:rsidRPr="00E051F2">
        <w:rPr>
          <w:sz w:val="22"/>
          <w:lang w:val="en-US" w:eastAsia="zh-CN"/>
        </w:rPr>
        <w:t xml:space="preserve"> </w:t>
      </w:r>
    </w:p>
    <w:p w:rsidR="00E051F2" w:rsidRDefault="00E051F2" w:rsidP="00E051F2">
      <w:pPr>
        <w:pStyle w:val="NoSpacing"/>
        <w:spacing w:line="480" w:lineRule="auto"/>
        <w:rPr>
          <w:b w:val="0"/>
          <w:sz w:val="22"/>
          <w:lang w:val="en-US" w:eastAsia="zh-CN"/>
        </w:rPr>
      </w:pPr>
      <w:proofErr w:type="spellStart"/>
      <w:r w:rsidRPr="00E051F2">
        <w:rPr>
          <w:b w:val="0"/>
          <w:sz w:val="22"/>
          <w:lang w:val="en-US" w:eastAsia="zh-CN"/>
        </w:rPr>
        <w:t>Guiying</w:t>
      </w:r>
      <w:proofErr w:type="spellEnd"/>
      <w:r w:rsidRPr="00E051F2">
        <w:rPr>
          <w:b w:val="0"/>
          <w:sz w:val="22"/>
          <w:lang w:val="en-US"/>
        </w:rPr>
        <w:t xml:space="preserve"> </w:t>
      </w:r>
      <w:r w:rsidRPr="00E051F2">
        <w:rPr>
          <w:b w:val="0"/>
          <w:sz w:val="22"/>
          <w:lang w:val="en-US" w:eastAsia="zh-CN"/>
        </w:rPr>
        <w:t>He</w:t>
      </w:r>
      <w:r w:rsidRPr="00E051F2">
        <w:rPr>
          <w:b w:val="0"/>
          <w:sz w:val="22"/>
          <w:lang w:val="en-US" w:eastAsia="zh-CN"/>
        </w:rPr>
        <w:t xml:space="preserve"> et al.</w:t>
      </w:r>
    </w:p>
    <w:p w:rsidR="00E051F2" w:rsidRDefault="00E051F2" w:rsidP="00E051F2">
      <w:pPr>
        <w:rPr>
          <w:lang w:val="en-US" w:eastAsia="zh-CN"/>
        </w:rPr>
      </w:pPr>
      <w:r>
        <w:rPr>
          <w:lang w:val="en-US" w:eastAsia="zh-CN"/>
        </w:rPr>
        <w:t xml:space="preserve">Corresponding author: </w:t>
      </w:r>
    </w:p>
    <w:p w:rsidR="00E051F2" w:rsidRPr="00E051F2" w:rsidRDefault="00E051F2" w:rsidP="00E051F2">
      <w:pPr>
        <w:rPr>
          <w:lang w:val="en-US"/>
        </w:rPr>
      </w:pPr>
      <w:proofErr w:type="spellStart"/>
      <w:r w:rsidRPr="00921E01">
        <w:rPr>
          <w:lang w:val="en-US"/>
        </w:rPr>
        <w:t>Shengdi</w:t>
      </w:r>
      <w:proofErr w:type="spellEnd"/>
      <w:r w:rsidRPr="00921E01">
        <w:rPr>
          <w:lang w:val="en-US"/>
        </w:rPr>
        <w:t xml:space="preserve"> Chen</w:t>
      </w:r>
      <w:r>
        <w:rPr>
          <w:lang w:val="en-US"/>
        </w:rPr>
        <w:br/>
      </w:r>
      <w:r w:rsidRPr="00921E01">
        <w:rPr>
          <w:lang w:val="en-US"/>
        </w:rPr>
        <w:t xml:space="preserve">Address: Department of Neurology, Rui </w:t>
      </w:r>
      <w:proofErr w:type="spellStart"/>
      <w:r w:rsidRPr="00921E01">
        <w:rPr>
          <w:lang w:val="en-US"/>
        </w:rPr>
        <w:t>Jin</w:t>
      </w:r>
      <w:proofErr w:type="spellEnd"/>
      <w:r w:rsidRPr="00921E01">
        <w:rPr>
          <w:lang w:val="en-US"/>
        </w:rPr>
        <w:t xml:space="preserve"> Hospital Affiliated to Shanghai Jiao Tong University School of Medicine, Shanghai 200025, China</w:t>
      </w:r>
      <w:r>
        <w:rPr>
          <w:lang w:val="en-US"/>
        </w:rPr>
        <w:br/>
      </w:r>
      <w:r w:rsidRPr="00921E01">
        <w:rPr>
          <w:lang w:val="en-US"/>
        </w:rPr>
        <w:t>Tel: +86 21-64</w:t>
      </w:r>
      <w:r w:rsidRPr="00921E01">
        <w:rPr>
          <w:lang w:val="en-US" w:eastAsia="zh-CN"/>
        </w:rPr>
        <w:t>45-4473</w:t>
      </w:r>
      <w:r>
        <w:rPr>
          <w:lang w:val="en-US"/>
        </w:rPr>
        <w:br/>
      </w:r>
      <w:r w:rsidRPr="00921E01">
        <w:rPr>
          <w:lang w:val="en-US"/>
        </w:rPr>
        <w:t xml:space="preserve">Email: </w:t>
      </w:r>
      <w:r w:rsidRPr="00921E01">
        <w:rPr>
          <w:lang w:val="en-US" w:eastAsia="zh-CN"/>
        </w:rPr>
        <w:t>chensd</w:t>
      </w:r>
      <w:r w:rsidRPr="00921E01">
        <w:rPr>
          <w:lang w:val="en-US"/>
        </w:rPr>
        <w:t>@</w:t>
      </w:r>
      <w:r w:rsidRPr="00921E01">
        <w:rPr>
          <w:lang w:val="en-US" w:eastAsia="zh-CN"/>
        </w:rPr>
        <w:t>rjh</w:t>
      </w:r>
      <w:r w:rsidRPr="00921E01">
        <w:rPr>
          <w:lang w:val="en-US"/>
        </w:rPr>
        <w:t>.com</w:t>
      </w:r>
      <w:r w:rsidRPr="00921E01">
        <w:rPr>
          <w:lang w:val="en-US" w:eastAsia="zh-CN"/>
        </w:rPr>
        <w:t>.cn</w:t>
      </w:r>
    </w:p>
    <w:p w:rsidR="00E051F2" w:rsidRDefault="00E051F2" w:rsidP="00E051F2">
      <w:pPr>
        <w:pStyle w:val="Heading2"/>
        <w:spacing w:line="480" w:lineRule="auto"/>
        <w:rPr>
          <w:lang w:val="en-US"/>
        </w:rPr>
        <w:sectPr w:rsidR="00E051F2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" w:name="_GoBack"/>
      <w:bookmarkEnd w:id="1"/>
    </w:p>
    <w:p w:rsidR="00E051F2" w:rsidRPr="00444FEB" w:rsidRDefault="00E051F2" w:rsidP="00E051F2">
      <w:pPr>
        <w:pStyle w:val="Heading2"/>
        <w:spacing w:line="480" w:lineRule="auto"/>
        <w:rPr>
          <w:lang w:val="en-US"/>
        </w:rPr>
      </w:pPr>
      <w:r w:rsidRPr="00444FEB">
        <w:rPr>
          <w:lang w:val="en-US"/>
        </w:rPr>
        <w:lastRenderedPageBreak/>
        <w:t>Supplementary Figure 1</w:t>
      </w:r>
      <w:r>
        <w:rPr>
          <w:lang w:val="en-US"/>
        </w:rPr>
        <w:t>.</w:t>
      </w:r>
      <w:r w:rsidRPr="00444FEB">
        <w:rPr>
          <w:lang w:val="en-US"/>
        </w:rPr>
        <w:t xml:space="preserve"> Study sites</w:t>
      </w:r>
    </w:p>
    <w:p w:rsidR="00E051F2" w:rsidRPr="00444FEB" w:rsidRDefault="00E051F2" w:rsidP="00E051F2">
      <w:pPr>
        <w:rPr>
          <w:lang w:val="en-US"/>
        </w:rPr>
      </w:pPr>
      <w:r w:rsidRPr="00444FEB">
        <w:rPr>
          <w:noProof/>
          <w:lang w:val="en-US"/>
        </w:rPr>
        <w:drawing>
          <wp:inline distT="0" distB="0" distL="0" distR="0" wp14:anchorId="6413ADEE" wp14:editId="6204677D">
            <wp:extent cx="5731510" cy="269303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1F2" w:rsidRPr="00444FEB" w:rsidRDefault="00E051F2" w:rsidP="00E051F2">
      <w:pPr>
        <w:spacing w:line="480" w:lineRule="auto"/>
        <w:rPr>
          <w:lang w:val="en-US"/>
        </w:rPr>
      </w:pPr>
    </w:p>
    <w:p w:rsidR="00E051F2" w:rsidRPr="00444FEB" w:rsidRDefault="00E051F2" w:rsidP="00E051F2">
      <w:pPr>
        <w:spacing w:line="259" w:lineRule="auto"/>
        <w:rPr>
          <w:rFonts w:ascii="Calibri" w:eastAsiaTheme="majorEastAsia" w:hAnsi="Calibri" w:cstheme="majorBidi"/>
          <w:b/>
          <w:szCs w:val="26"/>
          <w:lang w:val="en-US"/>
        </w:rPr>
      </w:pPr>
      <w:r w:rsidRPr="00444FEB">
        <w:rPr>
          <w:lang w:val="en-US"/>
        </w:rPr>
        <w:br w:type="page"/>
      </w:r>
    </w:p>
    <w:p w:rsidR="00E051F2" w:rsidRDefault="00E051F2" w:rsidP="00E051F2">
      <w:pPr>
        <w:pStyle w:val="Heading2"/>
        <w:spacing w:line="480" w:lineRule="auto"/>
        <w:rPr>
          <w:lang w:val="en-US"/>
        </w:rPr>
      </w:pPr>
      <w:r w:rsidRPr="00444FEB">
        <w:rPr>
          <w:lang w:val="en-US"/>
        </w:rPr>
        <w:lastRenderedPageBreak/>
        <w:t>Supplementary Figure 2</w:t>
      </w:r>
      <w:r>
        <w:rPr>
          <w:lang w:val="en-US"/>
        </w:rPr>
        <w:t>.</w:t>
      </w:r>
      <w:r w:rsidRPr="00444FEB">
        <w:rPr>
          <w:lang w:val="en-US"/>
        </w:rPr>
        <w:t xml:space="preserve"> Patient </w:t>
      </w:r>
      <w:r>
        <w:rPr>
          <w:lang w:val="en-US"/>
        </w:rPr>
        <w:t>d</w:t>
      </w:r>
      <w:r w:rsidRPr="00444FEB">
        <w:rPr>
          <w:lang w:val="en-US"/>
        </w:rPr>
        <w:t>isposition</w:t>
      </w:r>
    </w:p>
    <w:p w:rsidR="00E051F2" w:rsidRPr="00C51139" w:rsidRDefault="00E051F2" w:rsidP="00E051F2">
      <w:pPr>
        <w:rPr>
          <w:lang w:val="en-US"/>
        </w:rPr>
      </w:pPr>
      <w:r w:rsidRPr="00C51139">
        <w:rPr>
          <w:noProof/>
          <w:lang w:val="en-US"/>
        </w:rPr>
        <w:drawing>
          <wp:inline distT="0" distB="0" distL="0" distR="0" wp14:anchorId="5E03130E" wp14:editId="36FEE876">
            <wp:extent cx="4095961" cy="5213618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5961" cy="521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1F2" w:rsidRPr="00444FEB" w:rsidRDefault="00E051F2" w:rsidP="00E051F2">
      <w:pPr>
        <w:rPr>
          <w:lang w:val="en-US"/>
        </w:rPr>
      </w:pPr>
    </w:p>
    <w:p w:rsidR="00E051F2" w:rsidRPr="00444FEB" w:rsidRDefault="00E051F2" w:rsidP="00E051F2">
      <w:pPr>
        <w:rPr>
          <w:lang w:val="en-US"/>
        </w:rPr>
      </w:pPr>
    </w:p>
    <w:p w:rsidR="00E051F2" w:rsidRPr="00444FEB" w:rsidRDefault="00E051F2" w:rsidP="00E051F2">
      <w:pPr>
        <w:spacing w:line="480" w:lineRule="auto"/>
        <w:rPr>
          <w:sz w:val="20"/>
          <w:lang w:val="en-US"/>
        </w:rPr>
      </w:pPr>
      <w:r w:rsidRPr="00444FEB">
        <w:rPr>
          <w:sz w:val="20"/>
          <w:lang w:val="en-US"/>
        </w:rPr>
        <w:t xml:space="preserve">*Two patients were excluded from the all analysis set for not meeting inclusion criteria for analysis. These patients did not use </w:t>
      </w:r>
      <w:r>
        <w:rPr>
          <w:sz w:val="20"/>
          <w:lang w:val="en-US"/>
        </w:rPr>
        <w:t>levo</w:t>
      </w:r>
      <w:r w:rsidRPr="00444FEB">
        <w:rPr>
          <w:sz w:val="20"/>
          <w:lang w:val="en-US"/>
        </w:rPr>
        <w:t>dopa monotherapy or adjunctive therapy before enrolment to the study.</w:t>
      </w:r>
    </w:p>
    <w:p w:rsidR="00E051F2" w:rsidRPr="00444FEB" w:rsidRDefault="00E051F2" w:rsidP="00E051F2">
      <w:pPr>
        <w:spacing w:line="259" w:lineRule="auto"/>
        <w:rPr>
          <w:rFonts w:ascii="Calibri" w:eastAsiaTheme="majorEastAsia" w:hAnsi="Calibri" w:cstheme="majorBidi"/>
          <w:b/>
          <w:szCs w:val="26"/>
          <w:lang w:val="en-US"/>
        </w:rPr>
      </w:pPr>
      <w:r w:rsidRPr="00444FEB">
        <w:rPr>
          <w:lang w:val="en-US"/>
        </w:rPr>
        <w:br w:type="page"/>
      </w:r>
    </w:p>
    <w:p w:rsidR="00E051F2" w:rsidRPr="00444FEB" w:rsidRDefault="00E051F2" w:rsidP="00E051F2">
      <w:pPr>
        <w:pStyle w:val="Heading2"/>
        <w:spacing w:line="480" w:lineRule="auto"/>
        <w:rPr>
          <w:lang w:val="en-US"/>
        </w:rPr>
      </w:pPr>
      <w:r w:rsidRPr="00444FEB">
        <w:rPr>
          <w:lang w:val="en-US"/>
        </w:rPr>
        <w:lastRenderedPageBreak/>
        <w:t xml:space="preserve">Supplementary Table 1. Item </w:t>
      </w:r>
      <w:r>
        <w:rPr>
          <w:lang w:val="en-US"/>
        </w:rPr>
        <w:t>s</w:t>
      </w:r>
      <w:r w:rsidRPr="00444FEB">
        <w:rPr>
          <w:lang w:val="en-US"/>
        </w:rPr>
        <w:t xml:space="preserve">cores for </w:t>
      </w:r>
      <w:proofErr w:type="spellStart"/>
      <w:r w:rsidRPr="00444FEB">
        <w:rPr>
          <w:lang w:val="en-US"/>
        </w:rPr>
        <w:t>PDSS</w:t>
      </w:r>
      <w:proofErr w:type="spellEnd"/>
      <w:r w:rsidRPr="00444FEB">
        <w:rPr>
          <w:lang w:val="en-US"/>
        </w:rPr>
        <w:t>-2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1"/>
        <w:gridCol w:w="2091"/>
        <w:gridCol w:w="2092"/>
        <w:gridCol w:w="2092"/>
      </w:tblGrid>
      <w:tr w:rsidR="00E051F2" w:rsidRPr="00444FEB" w:rsidTr="001F012E">
        <w:tc>
          <w:tcPr>
            <w:tcW w:w="2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051F2" w:rsidRPr="00444FEB" w:rsidRDefault="00E051F2" w:rsidP="001F012E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t xml:space="preserve">With ND </w:t>
            </w: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br/>
              <w:t>(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n</w:t>
            </w: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t>=317)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051F2" w:rsidRPr="00444FEB" w:rsidRDefault="00E051F2" w:rsidP="001F012E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t>Without ND</w:t>
            </w: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br/>
              <w:t>(</w:t>
            </w:r>
            <w:r>
              <w:rPr>
                <w:rFonts w:cstheme="minorHAnsi"/>
                <w:b/>
                <w:sz w:val="20"/>
                <w:szCs w:val="20"/>
                <w:lang w:val="en-US"/>
              </w:rPr>
              <w:t>n</w:t>
            </w: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t>=130)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t xml:space="preserve">Total </w:t>
            </w:r>
            <w:r w:rsidRPr="00444FEB">
              <w:rPr>
                <w:rFonts w:cstheme="minorHAnsi"/>
                <w:b/>
                <w:sz w:val="20"/>
                <w:szCs w:val="20"/>
                <w:lang w:val="en-US"/>
              </w:rPr>
              <w:br/>
              <w:t>(N=448)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Overall, did you sleep well?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i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Difficulty falling asleep each night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Difficulty staying asleep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3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3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Restlessness leg/arm disrupt sleep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Urge to move leg/arm disrupt sleep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Distressing dreams at night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Distressing hallucination at night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3)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Get up at night to pass urine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4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3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4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Uncomfortable due to immobility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3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Pain arms/legs woke you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2)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lastRenderedPageBreak/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Muscle cramps arm/leg woke you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2)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Wake early-painful posture arm/leg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2)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On waking, experience tremor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Feel tired/sleepy after waking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2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1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sz w:val="20"/>
                <w:szCs w:val="20"/>
                <w:lang w:val="en-US"/>
              </w:rPr>
            </w:pPr>
            <w:r w:rsidRPr="00444FEB">
              <w:rPr>
                <w:b/>
                <w:sz w:val="20"/>
                <w:szCs w:val="20"/>
                <w:lang w:val="en-US"/>
              </w:rPr>
              <w:t>Wake up-snore/difficult breathing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Median (min., max.)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0 (0, 4)</w:t>
            </w:r>
          </w:p>
        </w:tc>
      </w:tr>
      <w:tr w:rsidR="00E051F2" w:rsidRPr="00444FEB" w:rsidTr="001F012E"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ind w:left="316"/>
              <w:rPr>
                <w:sz w:val="20"/>
                <w:szCs w:val="20"/>
                <w:lang w:val="en-US"/>
              </w:rPr>
            </w:pPr>
            <w:r w:rsidRPr="00444FEB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444FEB">
              <w:rPr>
                <w:rFonts w:cstheme="minorHAnsi"/>
                <w:sz w:val="20"/>
                <w:szCs w:val="20"/>
                <w:lang w:val="en-US"/>
              </w:rPr>
              <w:t>p&lt;0.001</w:t>
            </w:r>
          </w:p>
        </w:tc>
      </w:tr>
    </w:tbl>
    <w:p w:rsidR="00E051F2" w:rsidRPr="00444FEB" w:rsidRDefault="00E051F2" w:rsidP="00E051F2">
      <w:pPr>
        <w:spacing w:line="480" w:lineRule="auto"/>
        <w:rPr>
          <w:rFonts w:ascii="Calibri" w:eastAsiaTheme="majorEastAsia" w:hAnsi="Calibri" w:cstheme="majorBidi"/>
          <w:b/>
          <w:szCs w:val="26"/>
          <w:lang w:val="en-US"/>
        </w:rPr>
      </w:pPr>
      <w:r w:rsidRPr="00444FEB">
        <w:rPr>
          <w:sz w:val="20"/>
          <w:lang w:val="en-US"/>
        </w:rPr>
        <w:t xml:space="preserve">A single patient was excluded in both of with/without ND group due to missing one item of </w:t>
      </w:r>
      <w:proofErr w:type="spellStart"/>
      <w:r w:rsidRPr="00444FEB">
        <w:rPr>
          <w:sz w:val="20"/>
          <w:lang w:val="en-US"/>
        </w:rPr>
        <w:t>PDSS</w:t>
      </w:r>
      <w:proofErr w:type="spellEnd"/>
      <w:r w:rsidRPr="00444FEB">
        <w:rPr>
          <w:sz w:val="20"/>
          <w:lang w:val="en-US"/>
        </w:rPr>
        <w:t xml:space="preserve">-2 score. The </w:t>
      </w:r>
      <w:proofErr w:type="spellStart"/>
      <w:r w:rsidRPr="00444FEB">
        <w:rPr>
          <w:sz w:val="20"/>
          <w:lang w:val="en-US"/>
        </w:rPr>
        <w:t>ANCOVA</w:t>
      </w:r>
      <w:proofErr w:type="spellEnd"/>
      <w:r w:rsidRPr="00444FEB">
        <w:rPr>
          <w:sz w:val="20"/>
          <w:lang w:val="en-US"/>
        </w:rPr>
        <w:t xml:space="preserve"> model was used for the analysis of individual </w:t>
      </w:r>
      <w:proofErr w:type="spellStart"/>
      <w:r w:rsidRPr="00444FEB">
        <w:rPr>
          <w:sz w:val="20"/>
          <w:lang w:val="en-US"/>
        </w:rPr>
        <w:t>PDSS</w:t>
      </w:r>
      <w:proofErr w:type="spellEnd"/>
      <w:r w:rsidRPr="00444FEB">
        <w:rPr>
          <w:sz w:val="20"/>
          <w:lang w:val="en-US"/>
        </w:rPr>
        <w:t xml:space="preserve">-2 item scores with ND status, </w:t>
      </w:r>
      <w:r>
        <w:rPr>
          <w:sz w:val="20"/>
          <w:lang w:val="en-US"/>
        </w:rPr>
        <w:t>sex</w:t>
      </w:r>
      <w:r w:rsidRPr="00444FEB">
        <w:rPr>
          <w:sz w:val="20"/>
          <w:lang w:val="en-US"/>
        </w:rPr>
        <w:t xml:space="preserve"> (female vs male), and </w:t>
      </w:r>
      <w:proofErr w:type="spellStart"/>
      <w:r w:rsidRPr="00444FEB">
        <w:rPr>
          <w:sz w:val="20"/>
          <w:lang w:val="en-US"/>
        </w:rPr>
        <w:t>H&amp;Y</w:t>
      </w:r>
      <w:proofErr w:type="spellEnd"/>
      <w:r w:rsidRPr="00444FEB">
        <w:rPr>
          <w:sz w:val="20"/>
          <w:lang w:val="en-US"/>
        </w:rPr>
        <w:t xml:space="preserve"> stage (Stage IV vs Stage III vs Stage IIS vs Stage II) included as fixed factors, and age, disease duration as continuous covariates. </w:t>
      </w:r>
      <w:proofErr w:type="spellStart"/>
      <w:r w:rsidRPr="00444FEB">
        <w:rPr>
          <w:sz w:val="20"/>
          <w:lang w:val="en-US"/>
        </w:rPr>
        <w:t>ANCOVA</w:t>
      </w:r>
      <w:proofErr w:type="spellEnd"/>
      <w:r w:rsidRPr="00444FEB">
        <w:rPr>
          <w:sz w:val="20"/>
          <w:lang w:val="en-US"/>
        </w:rPr>
        <w:t xml:space="preserve">, analysis of covariance; </w:t>
      </w:r>
      <w:proofErr w:type="spellStart"/>
      <w:r w:rsidRPr="00444FEB">
        <w:rPr>
          <w:sz w:val="20"/>
          <w:lang w:val="en-US"/>
        </w:rPr>
        <w:t>H&amp;Y</w:t>
      </w:r>
      <w:proofErr w:type="spellEnd"/>
      <w:r w:rsidRPr="00444FEB">
        <w:rPr>
          <w:sz w:val="20"/>
          <w:lang w:val="en-US"/>
        </w:rPr>
        <w:t xml:space="preserve">, Modified Hoehn &amp; </w:t>
      </w:r>
      <w:proofErr w:type="spellStart"/>
      <w:r w:rsidRPr="00444FEB">
        <w:rPr>
          <w:sz w:val="20"/>
          <w:lang w:val="en-US"/>
        </w:rPr>
        <w:t>Yahr</w:t>
      </w:r>
      <w:proofErr w:type="spellEnd"/>
      <w:r w:rsidRPr="00444FEB">
        <w:rPr>
          <w:sz w:val="20"/>
          <w:lang w:val="en-US"/>
        </w:rPr>
        <w:t xml:space="preserve">; max., maximum; min., minimum; ND, nocturnal disturbance; PD, Parkinson’s disease; </w:t>
      </w:r>
      <w:proofErr w:type="spellStart"/>
      <w:r w:rsidRPr="00444FEB">
        <w:rPr>
          <w:sz w:val="20"/>
          <w:lang w:val="en-US"/>
        </w:rPr>
        <w:t>PDSS</w:t>
      </w:r>
      <w:proofErr w:type="spellEnd"/>
      <w:r w:rsidRPr="00444FEB">
        <w:rPr>
          <w:sz w:val="20"/>
          <w:lang w:val="en-US"/>
        </w:rPr>
        <w:t xml:space="preserve">-2, </w:t>
      </w:r>
      <w:r w:rsidRPr="00BF3C8E">
        <w:rPr>
          <w:sz w:val="20"/>
          <w:lang w:val="en-US"/>
        </w:rPr>
        <w:t>Parkinson’s Disease Sleep Scale 2nd version</w:t>
      </w:r>
      <w:r w:rsidRPr="00444FEB">
        <w:rPr>
          <w:sz w:val="20"/>
          <w:lang w:val="en-US"/>
        </w:rPr>
        <w:t xml:space="preserve">. </w:t>
      </w:r>
    </w:p>
    <w:p w:rsidR="00E051F2" w:rsidRPr="00444FEB" w:rsidRDefault="00E051F2" w:rsidP="00E051F2">
      <w:pPr>
        <w:spacing w:line="259" w:lineRule="auto"/>
        <w:rPr>
          <w:rFonts w:ascii="Calibri" w:eastAsiaTheme="majorEastAsia" w:hAnsi="Calibri" w:cstheme="majorBidi"/>
          <w:b/>
          <w:szCs w:val="26"/>
          <w:lang w:val="en-US"/>
        </w:rPr>
      </w:pPr>
      <w:r w:rsidRPr="00444FEB">
        <w:rPr>
          <w:lang w:val="en-US"/>
        </w:rPr>
        <w:br w:type="page"/>
      </w:r>
    </w:p>
    <w:p w:rsidR="00E051F2" w:rsidRPr="00444FEB" w:rsidRDefault="00E051F2" w:rsidP="00E051F2">
      <w:pPr>
        <w:pStyle w:val="Heading2"/>
        <w:spacing w:line="480" w:lineRule="auto"/>
        <w:rPr>
          <w:lang w:val="en-US"/>
        </w:rPr>
      </w:pPr>
      <w:r w:rsidRPr="00444FEB">
        <w:rPr>
          <w:lang w:val="en-US"/>
        </w:rPr>
        <w:lastRenderedPageBreak/>
        <w:t>Supplementary Table 2. Linear regression of PDQ-39 total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339"/>
        <w:gridCol w:w="2339"/>
      </w:tblGrid>
      <w:tr w:rsidR="00E051F2" w:rsidRPr="00444FEB" w:rsidTr="001F012E">
        <w:tc>
          <w:tcPr>
            <w:tcW w:w="42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>Covariate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51F2" w:rsidRPr="00444FEB" w:rsidRDefault="00E051F2" w:rsidP="001F012E">
            <w:pPr>
              <w:jc w:val="center"/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>Estimated regression coefficient (95% CI)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E051F2" w:rsidRPr="00444FEB" w:rsidRDefault="00E051F2" w:rsidP="001F012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p-</w:t>
            </w:r>
            <w:r w:rsidRPr="00444FEB">
              <w:rPr>
                <w:b/>
                <w:lang w:val="en-US"/>
              </w:rPr>
              <w:t>value</w:t>
            </w:r>
          </w:p>
        </w:tc>
      </w:tr>
      <w:tr w:rsidR="00E051F2" w:rsidRPr="00444FEB" w:rsidTr="001F012E">
        <w:tc>
          <w:tcPr>
            <w:tcW w:w="4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>ND status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13.83 (11.08, 16.59)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&lt;0.001</w:t>
            </w:r>
          </w:p>
        </w:tc>
      </w:tr>
      <w:tr w:rsidR="00E051F2" w:rsidRPr="00444FEB" w:rsidTr="001F012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>Age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-0.07 (-0.20, 0.06)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0.308</w:t>
            </w:r>
          </w:p>
        </w:tc>
      </w:tr>
      <w:tr w:rsidR="00E051F2" w:rsidRPr="00444FEB" w:rsidTr="001F012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2.73 (0.27, 5.18)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0.029</w:t>
            </w:r>
          </w:p>
        </w:tc>
      </w:tr>
      <w:tr w:rsidR="00E051F2" w:rsidRPr="00444FEB" w:rsidTr="001F012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>Disease stage of PD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4.30 (2.93, 5.68)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&lt;0.001</w:t>
            </w:r>
          </w:p>
        </w:tc>
      </w:tr>
      <w:tr w:rsidR="00E051F2" w:rsidRPr="00444FEB" w:rsidTr="001F012E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>Disease duration, years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0.22 (-0.07, 0.51)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0.143</w:t>
            </w:r>
          </w:p>
        </w:tc>
      </w:tr>
      <w:tr w:rsidR="00E051F2" w:rsidRPr="00444FEB" w:rsidTr="001F012E">
        <w:tc>
          <w:tcPr>
            <w:tcW w:w="4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051F2" w:rsidRPr="00444FEB" w:rsidRDefault="00E051F2" w:rsidP="001F012E">
            <w:pPr>
              <w:rPr>
                <w:b/>
                <w:lang w:val="en-US"/>
              </w:rPr>
            </w:pPr>
            <w:r w:rsidRPr="00444FEB">
              <w:rPr>
                <w:b/>
                <w:lang w:val="en-US"/>
              </w:rPr>
              <w:t xml:space="preserve">Average time of awake </w:t>
            </w:r>
            <w:r>
              <w:rPr>
                <w:b/>
                <w:lang w:val="en-US"/>
              </w:rPr>
              <w:t>“</w:t>
            </w:r>
            <w:r w:rsidRPr="00444FEB">
              <w:rPr>
                <w:b/>
                <w:lang w:val="en-US"/>
              </w:rPr>
              <w:t>off</w:t>
            </w:r>
            <w:r>
              <w:rPr>
                <w:b/>
                <w:lang w:val="en-US"/>
              </w:rPr>
              <w:t>”</w:t>
            </w:r>
            <w:r w:rsidRPr="00444FEB">
              <w:rPr>
                <w:b/>
                <w:lang w:val="en-US"/>
              </w:rPr>
              <w:t xml:space="preserve"> per day, hours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0.91 (0.45, 1.37)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051F2" w:rsidRPr="00444FEB" w:rsidRDefault="00E051F2" w:rsidP="001F012E">
            <w:pPr>
              <w:jc w:val="center"/>
              <w:rPr>
                <w:lang w:val="en-US"/>
              </w:rPr>
            </w:pPr>
            <w:r w:rsidRPr="00444FEB">
              <w:rPr>
                <w:lang w:val="en-US"/>
              </w:rPr>
              <w:t>&lt;0.001</w:t>
            </w:r>
          </w:p>
        </w:tc>
      </w:tr>
    </w:tbl>
    <w:p w:rsidR="00E051F2" w:rsidRDefault="00E051F2" w:rsidP="00E051F2">
      <w:pPr>
        <w:spacing w:line="480" w:lineRule="auto"/>
        <w:rPr>
          <w:sz w:val="20"/>
          <w:lang w:val="en-US"/>
        </w:rPr>
      </w:pPr>
      <w:r w:rsidRPr="00444FEB">
        <w:rPr>
          <w:sz w:val="20"/>
          <w:lang w:val="en-US"/>
        </w:rPr>
        <w:t xml:space="preserve">The impact of the ND status on the PDQ-39 total score was assessed by a multivariate linear model with age, </w:t>
      </w:r>
      <w:r>
        <w:rPr>
          <w:sz w:val="20"/>
          <w:lang w:val="en-US"/>
        </w:rPr>
        <w:t>sex</w:t>
      </w:r>
      <w:r w:rsidRPr="00444FEB">
        <w:rPr>
          <w:sz w:val="20"/>
          <w:lang w:val="en-US"/>
        </w:rPr>
        <w:t xml:space="preserve">, disease duration, disease stage, average time of awake time adjusted. The estimated regression coefficient for age, </w:t>
      </w:r>
      <w:proofErr w:type="spellStart"/>
      <w:r w:rsidRPr="00444FEB">
        <w:rPr>
          <w:sz w:val="20"/>
          <w:lang w:val="en-US"/>
        </w:rPr>
        <w:t>H&amp;Y</w:t>
      </w:r>
      <w:proofErr w:type="spellEnd"/>
      <w:r w:rsidRPr="00444FEB">
        <w:rPr>
          <w:sz w:val="20"/>
          <w:lang w:val="en-US"/>
        </w:rPr>
        <w:t xml:space="preserve"> stage (Stage II = 1, Stage IIS = 2, Stage III = 3, Stage IV = 4), disease duration, and average time of awake time are calculated to compare the pairwise difference in 1 higher unit change. The estimated regression coefficient of </w:t>
      </w:r>
      <w:r>
        <w:rPr>
          <w:sz w:val="20"/>
          <w:lang w:val="en-US"/>
        </w:rPr>
        <w:t>sex</w:t>
      </w:r>
      <w:r w:rsidRPr="00444FEB">
        <w:rPr>
          <w:sz w:val="20"/>
          <w:lang w:val="en-US"/>
        </w:rPr>
        <w:t xml:space="preserve"> is calculated with male as the reference level. The estimated regression coefficient of ND status is calculated with without ND as the reference level. </w:t>
      </w:r>
    </w:p>
    <w:p w:rsidR="00E051F2" w:rsidRPr="00444FEB" w:rsidRDefault="00E051F2" w:rsidP="00E051F2">
      <w:pPr>
        <w:spacing w:line="480" w:lineRule="auto"/>
        <w:rPr>
          <w:sz w:val="20"/>
          <w:lang w:val="en-US"/>
        </w:rPr>
      </w:pPr>
      <w:r w:rsidRPr="00444FEB">
        <w:rPr>
          <w:sz w:val="20"/>
          <w:lang w:val="en-US"/>
        </w:rPr>
        <w:t xml:space="preserve">CI, confidence interval; </w:t>
      </w:r>
      <w:proofErr w:type="spellStart"/>
      <w:r w:rsidRPr="00444FEB">
        <w:rPr>
          <w:sz w:val="20"/>
          <w:lang w:val="en-US"/>
        </w:rPr>
        <w:t>H&amp;Y</w:t>
      </w:r>
      <w:proofErr w:type="spellEnd"/>
      <w:r w:rsidRPr="00444FEB">
        <w:rPr>
          <w:sz w:val="20"/>
          <w:lang w:val="en-US"/>
        </w:rPr>
        <w:t xml:space="preserve">, Modified Hoehn &amp; </w:t>
      </w:r>
      <w:proofErr w:type="spellStart"/>
      <w:r w:rsidRPr="00444FEB">
        <w:rPr>
          <w:sz w:val="20"/>
          <w:lang w:val="en-US"/>
        </w:rPr>
        <w:t>Yahr</w:t>
      </w:r>
      <w:proofErr w:type="spellEnd"/>
      <w:r w:rsidRPr="00444FEB">
        <w:rPr>
          <w:sz w:val="20"/>
          <w:lang w:val="en-US"/>
        </w:rPr>
        <w:t>;</w:t>
      </w:r>
      <w:r>
        <w:rPr>
          <w:sz w:val="20"/>
          <w:lang w:val="en-US"/>
        </w:rPr>
        <w:t xml:space="preserve"> </w:t>
      </w:r>
      <w:r w:rsidRPr="00444FEB">
        <w:rPr>
          <w:sz w:val="20"/>
          <w:lang w:val="en-US"/>
        </w:rPr>
        <w:t xml:space="preserve">ND, nocturnal disturbance; PD, Parkinson’s disease; PDQ-39, Parkinson’s Disease Questionnaire-39. </w:t>
      </w:r>
    </w:p>
    <w:p w:rsidR="00E051F2" w:rsidRPr="00444FEB" w:rsidRDefault="00E051F2" w:rsidP="00E051F2">
      <w:pPr>
        <w:rPr>
          <w:lang w:val="en-US"/>
        </w:rPr>
      </w:pPr>
    </w:p>
    <w:p w:rsidR="00E051F2" w:rsidRPr="00444FEB" w:rsidRDefault="00E051F2" w:rsidP="00E051F2">
      <w:pPr>
        <w:spacing w:line="480" w:lineRule="auto"/>
        <w:rPr>
          <w:sz w:val="20"/>
          <w:lang w:val="en-US"/>
        </w:rPr>
      </w:pPr>
    </w:p>
    <w:p w:rsidR="00E051F2" w:rsidRDefault="00E051F2" w:rsidP="00E051F2"/>
    <w:p w:rsidR="00B90734" w:rsidRDefault="00B90734"/>
    <w:sectPr w:rsidR="00B90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1F2" w:rsidRDefault="00E051F2" w:rsidP="00E051F2">
      <w:pPr>
        <w:spacing w:after="0" w:line="240" w:lineRule="auto"/>
      </w:pPr>
      <w:r>
        <w:separator/>
      </w:r>
    </w:p>
  </w:endnote>
  <w:endnote w:type="continuationSeparator" w:id="0">
    <w:p w:rsidR="00E051F2" w:rsidRDefault="00E051F2" w:rsidP="00E0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3569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27DE" w:rsidRDefault="00B427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51F2" w:rsidRDefault="00E05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1F2" w:rsidRDefault="00E051F2" w:rsidP="00E051F2">
      <w:pPr>
        <w:spacing w:after="0" w:line="240" w:lineRule="auto"/>
      </w:pPr>
      <w:r>
        <w:separator/>
      </w:r>
    </w:p>
  </w:footnote>
  <w:footnote w:type="continuationSeparator" w:id="0">
    <w:p w:rsidR="00E051F2" w:rsidRDefault="00E051F2" w:rsidP="00E05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F2"/>
    <w:rsid w:val="0000225C"/>
    <w:rsid w:val="000059CA"/>
    <w:rsid w:val="00006579"/>
    <w:rsid w:val="000102CD"/>
    <w:rsid w:val="000116E7"/>
    <w:rsid w:val="0001298E"/>
    <w:rsid w:val="00013371"/>
    <w:rsid w:val="000154FD"/>
    <w:rsid w:val="00015571"/>
    <w:rsid w:val="00023B1E"/>
    <w:rsid w:val="0003232A"/>
    <w:rsid w:val="00033437"/>
    <w:rsid w:val="00034221"/>
    <w:rsid w:val="00036140"/>
    <w:rsid w:val="00036E2E"/>
    <w:rsid w:val="000375B0"/>
    <w:rsid w:val="00040CB7"/>
    <w:rsid w:val="00042AF9"/>
    <w:rsid w:val="00043D1F"/>
    <w:rsid w:val="000447B1"/>
    <w:rsid w:val="000459F5"/>
    <w:rsid w:val="0004666F"/>
    <w:rsid w:val="00047B84"/>
    <w:rsid w:val="00054155"/>
    <w:rsid w:val="0005799D"/>
    <w:rsid w:val="00066A40"/>
    <w:rsid w:val="00072E44"/>
    <w:rsid w:val="00073523"/>
    <w:rsid w:val="0007500B"/>
    <w:rsid w:val="0007524C"/>
    <w:rsid w:val="00077E32"/>
    <w:rsid w:val="00077E52"/>
    <w:rsid w:val="00081386"/>
    <w:rsid w:val="00082F95"/>
    <w:rsid w:val="00086742"/>
    <w:rsid w:val="00094A21"/>
    <w:rsid w:val="0009533D"/>
    <w:rsid w:val="000A115D"/>
    <w:rsid w:val="000A2195"/>
    <w:rsid w:val="000A4E31"/>
    <w:rsid w:val="000B02B2"/>
    <w:rsid w:val="000C0390"/>
    <w:rsid w:val="000C097F"/>
    <w:rsid w:val="000C4B2B"/>
    <w:rsid w:val="000D1021"/>
    <w:rsid w:val="000D6D40"/>
    <w:rsid w:val="000D6F32"/>
    <w:rsid w:val="000E29AE"/>
    <w:rsid w:val="000E3044"/>
    <w:rsid w:val="000E6790"/>
    <w:rsid w:val="000E7BCD"/>
    <w:rsid w:val="000F2EE7"/>
    <w:rsid w:val="000F2F67"/>
    <w:rsid w:val="000F421B"/>
    <w:rsid w:val="000F50E6"/>
    <w:rsid w:val="000F533D"/>
    <w:rsid w:val="000F6009"/>
    <w:rsid w:val="000F75BA"/>
    <w:rsid w:val="00100B18"/>
    <w:rsid w:val="001021B1"/>
    <w:rsid w:val="00105A45"/>
    <w:rsid w:val="001122B4"/>
    <w:rsid w:val="00113677"/>
    <w:rsid w:val="00114B92"/>
    <w:rsid w:val="00117310"/>
    <w:rsid w:val="00117F37"/>
    <w:rsid w:val="00120FC7"/>
    <w:rsid w:val="00123D20"/>
    <w:rsid w:val="00130ECB"/>
    <w:rsid w:val="00133400"/>
    <w:rsid w:val="0013698C"/>
    <w:rsid w:val="001405CC"/>
    <w:rsid w:val="00141010"/>
    <w:rsid w:val="00141CC1"/>
    <w:rsid w:val="00142821"/>
    <w:rsid w:val="00143405"/>
    <w:rsid w:val="00145595"/>
    <w:rsid w:val="001465FB"/>
    <w:rsid w:val="001516AB"/>
    <w:rsid w:val="0015227F"/>
    <w:rsid w:val="0016009F"/>
    <w:rsid w:val="00160921"/>
    <w:rsid w:val="00166100"/>
    <w:rsid w:val="00166373"/>
    <w:rsid w:val="0016792B"/>
    <w:rsid w:val="001703C3"/>
    <w:rsid w:val="0018182B"/>
    <w:rsid w:val="00186656"/>
    <w:rsid w:val="00186B11"/>
    <w:rsid w:val="00192022"/>
    <w:rsid w:val="00193641"/>
    <w:rsid w:val="00197D88"/>
    <w:rsid w:val="001A02DF"/>
    <w:rsid w:val="001A07AF"/>
    <w:rsid w:val="001A23D3"/>
    <w:rsid w:val="001A3E24"/>
    <w:rsid w:val="001A504C"/>
    <w:rsid w:val="001A70A0"/>
    <w:rsid w:val="001A7F4D"/>
    <w:rsid w:val="001B18CB"/>
    <w:rsid w:val="001B230A"/>
    <w:rsid w:val="001B4EC6"/>
    <w:rsid w:val="001C1D68"/>
    <w:rsid w:val="001C2273"/>
    <w:rsid w:val="001C5906"/>
    <w:rsid w:val="001C62BC"/>
    <w:rsid w:val="001C632E"/>
    <w:rsid w:val="001D078B"/>
    <w:rsid w:val="001D08ED"/>
    <w:rsid w:val="001D0D17"/>
    <w:rsid w:val="001D1FD8"/>
    <w:rsid w:val="001D23AC"/>
    <w:rsid w:val="001D2C29"/>
    <w:rsid w:val="001D5158"/>
    <w:rsid w:val="001D6542"/>
    <w:rsid w:val="001E306A"/>
    <w:rsid w:val="001F3304"/>
    <w:rsid w:val="001F491B"/>
    <w:rsid w:val="001F6D5C"/>
    <w:rsid w:val="00200400"/>
    <w:rsid w:val="00202E37"/>
    <w:rsid w:val="00206F58"/>
    <w:rsid w:val="002073FE"/>
    <w:rsid w:val="0021065C"/>
    <w:rsid w:val="00212060"/>
    <w:rsid w:val="00212F78"/>
    <w:rsid w:val="00215AED"/>
    <w:rsid w:val="00222051"/>
    <w:rsid w:val="00223C2C"/>
    <w:rsid w:val="00223FAE"/>
    <w:rsid w:val="0022447C"/>
    <w:rsid w:val="00224FCE"/>
    <w:rsid w:val="00226FC5"/>
    <w:rsid w:val="0022741B"/>
    <w:rsid w:val="00232AE7"/>
    <w:rsid w:val="002348E2"/>
    <w:rsid w:val="00236914"/>
    <w:rsid w:val="002414A2"/>
    <w:rsid w:val="002421B8"/>
    <w:rsid w:val="00247A6D"/>
    <w:rsid w:val="00251013"/>
    <w:rsid w:val="002515F2"/>
    <w:rsid w:val="0025189C"/>
    <w:rsid w:val="00255A34"/>
    <w:rsid w:val="00257279"/>
    <w:rsid w:val="00262413"/>
    <w:rsid w:val="0026281F"/>
    <w:rsid w:val="0026381E"/>
    <w:rsid w:val="00267901"/>
    <w:rsid w:val="00270534"/>
    <w:rsid w:val="002713F3"/>
    <w:rsid w:val="002722D9"/>
    <w:rsid w:val="00272D26"/>
    <w:rsid w:val="00273B76"/>
    <w:rsid w:val="00275733"/>
    <w:rsid w:val="00280FA3"/>
    <w:rsid w:val="002817D3"/>
    <w:rsid w:val="00281EA9"/>
    <w:rsid w:val="00285A41"/>
    <w:rsid w:val="002A1184"/>
    <w:rsid w:val="002A133D"/>
    <w:rsid w:val="002A3D04"/>
    <w:rsid w:val="002A59D2"/>
    <w:rsid w:val="002A5F3F"/>
    <w:rsid w:val="002A7BB1"/>
    <w:rsid w:val="002B1CD1"/>
    <w:rsid w:val="002B2980"/>
    <w:rsid w:val="002B3B7A"/>
    <w:rsid w:val="002B6488"/>
    <w:rsid w:val="002C0634"/>
    <w:rsid w:val="002C1D1E"/>
    <w:rsid w:val="002C4502"/>
    <w:rsid w:val="002C54A1"/>
    <w:rsid w:val="002C7D08"/>
    <w:rsid w:val="002D0426"/>
    <w:rsid w:val="002F241D"/>
    <w:rsid w:val="002F40EE"/>
    <w:rsid w:val="002F41C5"/>
    <w:rsid w:val="002F5F57"/>
    <w:rsid w:val="003031EE"/>
    <w:rsid w:val="00307E69"/>
    <w:rsid w:val="00310714"/>
    <w:rsid w:val="003133D9"/>
    <w:rsid w:val="00317BB3"/>
    <w:rsid w:val="00317E36"/>
    <w:rsid w:val="00322410"/>
    <w:rsid w:val="003225E8"/>
    <w:rsid w:val="003232A8"/>
    <w:rsid w:val="00324F99"/>
    <w:rsid w:val="00327A95"/>
    <w:rsid w:val="00327F8B"/>
    <w:rsid w:val="00331C79"/>
    <w:rsid w:val="00332DC6"/>
    <w:rsid w:val="003357DA"/>
    <w:rsid w:val="003369B9"/>
    <w:rsid w:val="00336E02"/>
    <w:rsid w:val="0033723A"/>
    <w:rsid w:val="00337C3A"/>
    <w:rsid w:val="00340476"/>
    <w:rsid w:val="00342BCD"/>
    <w:rsid w:val="003454D0"/>
    <w:rsid w:val="00350D1C"/>
    <w:rsid w:val="003512D3"/>
    <w:rsid w:val="00354A91"/>
    <w:rsid w:val="00355B74"/>
    <w:rsid w:val="003578BE"/>
    <w:rsid w:val="00357DD3"/>
    <w:rsid w:val="003653BA"/>
    <w:rsid w:val="00371CC1"/>
    <w:rsid w:val="003721C7"/>
    <w:rsid w:val="003803A0"/>
    <w:rsid w:val="00385019"/>
    <w:rsid w:val="0038660F"/>
    <w:rsid w:val="003A1281"/>
    <w:rsid w:val="003A15F3"/>
    <w:rsid w:val="003A37CC"/>
    <w:rsid w:val="003A57D9"/>
    <w:rsid w:val="003A5B56"/>
    <w:rsid w:val="003A651A"/>
    <w:rsid w:val="003A68F3"/>
    <w:rsid w:val="003A7B2E"/>
    <w:rsid w:val="003A7E00"/>
    <w:rsid w:val="003B2747"/>
    <w:rsid w:val="003B7D0F"/>
    <w:rsid w:val="003C179A"/>
    <w:rsid w:val="003C185D"/>
    <w:rsid w:val="003C5510"/>
    <w:rsid w:val="003C55F3"/>
    <w:rsid w:val="003D5D3B"/>
    <w:rsid w:val="003D754B"/>
    <w:rsid w:val="003E29D1"/>
    <w:rsid w:val="003E4569"/>
    <w:rsid w:val="003E5853"/>
    <w:rsid w:val="003F0C97"/>
    <w:rsid w:val="003F0D8A"/>
    <w:rsid w:val="003F1574"/>
    <w:rsid w:val="003F2858"/>
    <w:rsid w:val="003F3BFA"/>
    <w:rsid w:val="003F3E59"/>
    <w:rsid w:val="003F6610"/>
    <w:rsid w:val="00401CA3"/>
    <w:rsid w:val="0040384B"/>
    <w:rsid w:val="0040721B"/>
    <w:rsid w:val="00423757"/>
    <w:rsid w:val="004242E6"/>
    <w:rsid w:val="004279A5"/>
    <w:rsid w:val="004310E2"/>
    <w:rsid w:val="0043249F"/>
    <w:rsid w:val="004325C0"/>
    <w:rsid w:val="00435692"/>
    <w:rsid w:val="0043604B"/>
    <w:rsid w:val="00436A0D"/>
    <w:rsid w:val="00446A86"/>
    <w:rsid w:val="0045162D"/>
    <w:rsid w:val="00453952"/>
    <w:rsid w:val="00453AB0"/>
    <w:rsid w:val="0046691F"/>
    <w:rsid w:val="004731F4"/>
    <w:rsid w:val="004743FB"/>
    <w:rsid w:val="00477FC2"/>
    <w:rsid w:val="004842E4"/>
    <w:rsid w:val="00484531"/>
    <w:rsid w:val="0048474E"/>
    <w:rsid w:val="004914D4"/>
    <w:rsid w:val="004935F0"/>
    <w:rsid w:val="0049504F"/>
    <w:rsid w:val="004951E2"/>
    <w:rsid w:val="00495DCC"/>
    <w:rsid w:val="004A02B3"/>
    <w:rsid w:val="004A06D5"/>
    <w:rsid w:val="004A292B"/>
    <w:rsid w:val="004A4287"/>
    <w:rsid w:val="004A4AA4"/>
    <w:rsid w:val="004A653A"/>
    <w:rsid w:val="004A733F"/>
    <w:rsid w:val="004B3CE7"/>
    <w:rsid w:val="004B4F12"/>
    <w:rsid w:val="004B6408"/>
    <w:rsid w:val="004B7660"/>
    <w:rsid w:val="004C0674"/>
    <w:rsid w:val="004C3D08"/>
    <w:rsid w:val="004C4317"/>
    <w:rsid w:val="004C5B09"/>
    <w:rsid w:val="004D4A38"/>
    <w:rsid w:val="004E27A5"/>
    <w:rsid w:val="004F14CE"/>
    <w:rsid w:val="004F2494"/>
    <w:rsid w:val="004F65AE"/>
    <w:rsid w:val="005011CD"/>
    <w:rsid w:val="00502844"/>
    <w:rsid w:val="00502E1C"/>
    <w:rsid w:val="00504A17"/>
    <w:rsid w:val="0050604F"/>
    <w:rsid w:val="00506532"/>
    <w:rsid w:val="00510A41"/>
    <w:rsid w:val="00510FCA"/>
    <w:rsid w:val="00515956"/>
    <w:rsid w:val="00523168"/>
    <w:rsid w:val="005240CA"/>
    <w:rsid w:val="00525028"/>
    <w:rsid w:val="00525737"/>
    <w:rsid w:val="0052596E"/>
    <w:rsid w:val="00526C2A"/>
    <w:rsid w:val="00527EFF"/>
    <w:rsid w:val="0053313A"/>
    <w:rsid w:val="005351C7"/>
    <w:rsid w:val="00536C8C"/>
    <w:rsid w:val="00536E5A"/>
    <w:rsid w:val="00540F42"/>
    <w:rsid w:val="0054232E"/>
    <w:rsid w:val="00550C97"/>
    <w:rsid w:val="00551C05"/>
    <w:rsid w:val="00552FDE"/>
    <w:rsid w:val="0055412E"/>
    <w:rsid w:val="0056112A"/>
    <w:rsid w:val="00562714"/>
    <w:rsid w:val="00563A79"/>
    <w:rsid w:val="005648C5"/>
    <w:rsid w:val="00564945"/>
    <w:rsid w:val="0056757E"/>
    <w:rsid w:val="005706A8"/>
    <w:rsid w:val="00573D82"/>
    <w:rsid w:val="0058376C"/>
    <w:rsid w:val="0058486E"/>
    <w:rsid w:val="00587490"/>
    <w:rsid w:val="00590CE8"/>
    <w:rsid w:val="00591A16"/>
    <w:rsid w:val="00591FA0"/>
    <w:rsid w:val="00593FEF"/>
    <w:rsid w:val="00594295"/>
    <w:rsid w:val="005954E6"/>
    <w:rsid w:val="005A0A36"/>
    <w:rsid w:val="005A1D3B"/>
    <w:rsid w:val="005A4B76"/>
    <w:rsid w:val="005B03DF"/>
    <w:rsid w:val="005B24BB"/>
    <w:rsid w:val="005B2D45"/>
    <w:rsid w:val="005B42E4"/>
    <w:rsid w:val="005B516B"/>
    <w:rsid w:val="005B7718"/>
    <w:rsid w:val="005C02F9"/>
    <w:rsid w:val="005C484E"/>
    <w:rsid w:val="005C5AE3"/>
    <w:rsid w:val="005C70A1"/>
    <w:rsid w:val="005D15E4"/>
    <w:rsid w:val="005D40F7"/>
    <w:rsid w:val="005D50CE"/>
    <w:rsid w:val="005D621F"/>
    <w:rsid w:val="005E0E42"/>
    <w:rsid w:val="005E0FE7"/>
    <w:rsid w:val="005E1ECB"/>
    <w:rsid w:val="005E315E"/>
    <w:rsid w:val="005F0742"/>
    <w:rsid w:val="005F1226"/>
    <w:rsid w:val="005F2C72"/>
    <w:rsid w:val="005F54E1"/>
    <w:rsid w:val="005F6C78"/>
    <w:rsid w:val="00605429"/>
    <w:rsid w:val="00606DA2"/>
    <w:rsid w:val="006154CB"/>
    <w:rsid w:val="00617C35"/>
    <w:rsid w:val="00617D35"/>
    <w:rsid w:val="006249E9"/>
    <w:rsid w:val="00626FF0"/>
    <w:rsid w:val="006307F0"/>
    <w:rsid w:val="00631C4E"/>
    <w:rsid w:val="0063307C"/>
    <w:rsid w:val="00634746"/>
    <w:rsid w:val="00634CA4"/>
    <w:rsid w:val="0063742C"/>
    <w:rsid w:val="00640145"/>
    <w:rsid w:val="006405C5"/>
    <w:rsid w:val="006407AE"/>
    <w:rsid w:val="0064572C"/>
    <w:rsid w:val="00650F40"/>
    <w:rsid w:val="00651B1B"/>
    <w:rsid w:val="00653ABD"/>
    <w:rsid w:val="0065582C"/>
    <w:rsid w:val="00660CA7"/>
    <w:rsid w:val="00660DFD"/>
    <w:rsid w:val="006617B9"/>
    <w:rsid w:val="00662ACB"/>
    <w:rsid w:val="006645C6"/>
    <w:rsid w:val="00664684"/>
    <w:rsid w:val="00667596"/>
    <w:rsid w:val="006677B0"/>
    <w:rsid w:val="0067684C"/>
    <w:rsid w:val="00680016"/>
    <w:rsid w:val="00680A9D"/>
    <w:rsid w:val="00680E45"/>
    <w:rsid w:val="00681680"/>
    <w:rsid w:val="00681CAA"/>
    <w:rsid w:val="00682217"/>
    <w:rsid w:val="00682489"/>
    <w:rsid w:val="006828C2"/>
    <w:rsid w:val="006828E1"/>
    <w:rsid w:val="006840C1"/>
    <w:rsid w:val="00684514"/>
    <w:rsid w:val="00696B34"/>
    <w:rsid w:val="006A2CB8"/>
    <w:rsid w:val="006A3B66"/>
    <w:rsid w:val="006B1AA8"/>
    <w:rsid w:val="006B3823"/>
    <w:rsid w:val="006B6B4E"/>
    <w:rsid w:val="006C130E"/>
    <w:rsid w:val="006C2079"/>
    <w:rsid w:val="006C6458"/>
    <w:rsid w:val="006D4E34"/>
    <w:rsid w:val="006E0D9F"/>
    <w:rsid w:val="006E2828"/>
    <w:rsid w:val="006E2D9D"/>
    <w:rsid w:val="006E2EDA"/>
    <w:rsid w:val="006E3070"/>
    <w:rsid w:val="006E7E6C"/>
    <w:rsid w:val="006F068A"/>
    <w:rsid w:val="006F7BCB"/>
    <w:rsid w:val="00701EE3"/>
    <w:rsid w:val="007032BC"/>
    <w:rsid w:val="007032FC"/>
    <w:rsid w:val="00703F91"/>
    <w:rsid w:val="007077B8"/>
    <w:rsid w:val="00713279"/>
    <w:rsid w:val="00717593"/>
    <w:rsid w:val="00723639"/>
    <w:rsid w:val="0072367A"/>
    <w:rsid w:val="007302F3"/>
    <w:rsid w:val="0073266C"/>
    <w:rsid w:val="007367B6"/>
    <w:rsid w:val="00742E1E"/>
    <w:rsid w:val="007450D7"/>
    <w:rsid w:val="00745F2B"/>
    <w:rsid w:val="00751506"/>
    <w:rsid w:val="007550FB"/>
    <w:rsid w:val="00756A7D"/>
    <w:rsid w:val="00760A6F"/>
    <w:rsid w:val="00761F33"/>
    <w:rsid w:val="007629CC"/>
    <w:rsid w:val="007633C0"/>
    <w:rsid w:val="007638E1"/>
    <w:rsid w:val="00763DF2"/>
    <w:rsid w:val="0076721E"/>
    <w:rsid w:val="00770FAE"/>
    <w:rsid w:val="00774576"/>
    <w:rsid w:val="00774612"/>
    <w:rsid w:val="007820C6"/>
    <w:rsid w:val="00794614"/>
    <w:rsid w:val="00794B43"/>
    <w:rsid w:val="00795DCA"/>
    <w:rsid w:val="007A34D8"/>
    <w:rsid w:val="007A4EB4"/>
    <w:rsid w:val="007B2A64"/>
    <w:rsid w:val="007B45EE"/>
    <w:rsid w:val="007B5916"/>
    <w:rsid w:val="007B7D8C"/>
    <w:rsid w:val="007C0060"/>
    <w:rsid w:val="007C4343"/>
    <w:rsid w:val="007C5DA0"/>
    <w:rsid w:val="007D0464"/>
    <w:rsid w:val="007D07DD"/>
    <w:rsid w:val="007D12DF"/>
    <w:rsid w:val="007D604F"/>
    <w:rsid w:val="007E19B8"/>
    <w:rsid w:val="007E2116"/>
    <w:rsid w:val="007E57A2"/>
    <w:rsid w:val="007E6D49"/>
    <w:rsid w:val="007E7B14"/>
    <w:rsid w:val="007E7B60"/>
    <w:rsid w:val="007F364B"/>
    <w:rsid w:val="007F37E1"/>
    <w:rsid w:val="007F446A"/>
    <w:rsid w:val="007F4B1C"/>
    <w:rsid w:val="007F6A3B"/>
    <w:rsid w:val="007F7E70"/>
    <w:rsid w:val="0080146D"/>
    <w:rsid w:val="008014CA"/>
    <w:rsid w:val="008041F9"/>
    <w:rsid w:val="008063EA"/>
    <w:rsid w:val="00810B7C"/>
    <w:rsid w:val="008142F1"/>
    <w:rsid w:val="0081475B"/>
    <w:rsid w:val="00815C5B"/>
    <w:rsid w:val="00820D2E"/>
    <w:rsid w:val="00825C51"/>
    <w:rsid w:val="00830CB4"/>
    <w:rsid w:val="00836AEB"/>
    <w:rsid w:val="0084028A"/>
    <w:rsid w:val="00840A73"/>
    <w:rsid w:val="00843CE4"/>
    <w:rsid w:val="00843ED7"/>
    <w:rsid w:val="008446B8"/>
    <w:rsid w:val="00846BD5"/>
    <w:rsid w:val="0085105F"/>
    <w:rsid w:val="00855DAA"/>
    <w:rsid w:val="008568E7"/>
    <w:rsid w:val="00857934"/>
    <w:rsid w:val="00860F2B"/>
    <w:rsid w:val="008661AF"/>
    <w:rsid w:val="008664CF"/>
    <w:rsid w:val="0087166B"/>
    <w:rsid w:val="008748AF"/>
    <w:rsid w:val="0088220C"/>
    <w:rsid w:val="0088672E"/>
    <w:rsid w:val="00887637"/>
    <w:rsid w:val="00893A57"/>
    <w:rsid w:val="008A1B05"/>
    <w:rsid w:val="008A306E"/>
    <w:rsid w:val="008A4218"/>
    <w:rsid w:val="008A7653"/>
    <w:rsid w:val="008A7AC2"/>
    <w:rsid w:val="008B0D13"/>
    <w:rsid w:val="008B44AA"/>
    <w:rsid w:val="008B4C6E"/>
    <w:rsid w:val="008C0931"/>
    <w:rsid w:val="008C1B0A"/>
    <w:rsid w:val="008C2191"/>
    <w:rsid w:val="008D0D36"/>
    <w:rsid w:val="008D48BB"/>
    <w:rsid w:val="008D513C"/>
    <w:rsid w:val="008E271B"/>
    <w:rsid w:val="008E5661"/>
    <w:rsid w:val="008E7D64"/>
    <w:rsid w:val="008F1B15"/>
    <w:rsid w:val="008F1E23"/>
    <w:rsid w:val="008F4674"/>
    <w:rsid w:val="008F7EEC"/>
    <w:rsid w:val="00900F0B"/>
    <w:rsid w:val="009071FA"/>
    <w:rsid w:val="009176A8"/>
    <w:rsid w:val="00923650"/>
    <w:rsid w:val="009263B3"/>
    <w:rsid w:val="00926C33"/>
    <w:rsid w:val="00926EC1"/>
    <w:rsid w:val="00927128"/>
    <w:rsid w:val="009328BA"/>
    <w:rsid w:val="00933662"/>
    <w:rsid w:val="00933693"/>
    <w:rsid w:val="009339FB"/>
    <w:rsid w:val="00935A23"/>
    <w:rsid w:val="00943E33"/>
    <w:rsid w:val="00950FCB"/>
    <w:rsid w:val="00952940"/>
    <w:rsid w:val="0095788E"/>
    <w:rsid w:val="00961AF4"/>
    <w:rsid w:val="00962D19"/>
    <w:rsid w:val="00963ED5"/>
    <w:rsid w:val="0096713B"/>
    <w:rsid w:val="00971B19"/>
    <w:rsid w:val="00974B02"/>
    <w:rsid w:val="009761C7"/>
    <w:rsid w:val="00982A46"/>
    <w:rsid w:val="0098377E"/>
    <w:rsid w:val="00990030"/>
    <w:rsid w:val="00992BFD"/>
    <w:rsid w:val="009946F4"/>
    <w:rsid w:val="00994A7D"/>
    <w:rsid w:val="00995FF8"/>
    <w:rsid w:val="009A0E64"/>
    <w:rsid w:val="009A2D13"/>
    <w:rsid w:val="009A6BA8"/>
    <w:rsid w:val="009A6C09"/>
    <w:rsid w:val="009B099A"/>
    <w:rsid w:val="009B0CC8"/>
    <w:rsid w:val="009B5B48"/>
    <w:rsid w:val="009B5F75"/>
    <w:rsid w:val="009C542A"/>
    <w:rsid w:val="009D574C"/>
    <w:rsid w:val="009D652C"/>
    <w:rsid w:val="009D7B4B"/>
    <w:rsid w:val="009E3E03"/>
    <w:rsid w:val="009E492D"/>
    <w:rsid w:val="009E55EE"/>
    <w:rsid w:val="009E6CDA"/>
    <w:rsid w:val="009F14E5"/>
    <w:rsid w:val="009F5D54"/>
    <w:rsid w:val="009F5E45"/>
    <w:rsid w:val="00A007A3"/>
    <w:rsid w:val="00A05D06"/>
    <w:rsid w:val="00A066D7"/>
    <w:rsid w:val="00A2131D"/>
    <w:rsid w:val="00A23A5D"/>
    <w:rsid w:val="00A26109"/>
    <w:rsid w:val="00A26857"/>
    <w:rsid w:val="00A30338"/>
    <w:rsid w:val="00A313A5"/>
    <w:rsid w:val="00A32C01"/>
    <w:rsid w:val="00A339F6"/>
    <w:rsid w:val="00A365C4"/>
    <w:rsid w:val="00A36D69"/>
    <w:rsid w:val="00A41606"/>
    <w:rsid w:val="00A4303D"/>
    <w:rsid w:val="00A43322"/>
    <w:rsid w:val="00A44E79"/>
    <w:rsid w:val="00A47DB1"/>
    <w:rsid w:val="00A65063"/>
    <w:rsid w:val="00A757AB"/>
    <w:rsid w:val="00A80FD5"/>
    <w:rsid w:val="00A81828"/>
    <w:rsid w:val="00A87526"/>
    <w:rsid w:val="00A90278"/>
    <w:rsid w:val="00A952D3"/>
    <w:rsid w:val="00A9561E"/>
    <w:rsid w:val="00A977DF"/>
    <w:rsid w:val="00AA158C"/>
    <w:rsid w:val="00AA35C0"/>
    <w:rsid w:val="00AA36A0"/>
    <w:rsid w:val="00AA4DEF"/>
    <w:rsid w:val="00AB3F5B"/>
    <w:rsid w:val="00AB5C8D"/>
    <w:rsid w:val="00AB6030"/>
    <w:rsid w:val="00AC048F"/>
    <w:rsid w:val="00AC4B3E"/>
    <w:rsid w:val="00AC5A34"/>
    <w:rsid w:val="00AC68A3"/>
    <w:rsid w:val="00AC7E57"/>
    <w:rsid w:val="00AD329F"/>
    <w:rsid w:val="00AD419E"/>
    <w:rsid w:val="00AD67DA"/>
    <w:rsid w:val="00AE1F39"/>
    <w:rsid w:val="00AE3BC1"/>
    <w:rsid w:val="00AE7738"/>
    <w:rsid w:val="00AF0C92"/>
    <w:rsid w:val="00AF3C34"/>
    <w:rsid w:val="00B046FA"/>
    <w:rsid w:val="00B074CF"/>
    <w:rsid w:val="00B07503"/>
    <w:rsid w:val="00B1016A"/>
    <w:rsid w:val="00B1376C"/>
    <w:rsid w:val="00B15CAB"/>
    <w:rsid w:val="00B17294"/>
    <w:rsid w:val="00B23973"/>
    <w:rsid w:val="00B2459D"/>
    <w:rsid w:val="00B3012F"/>
    <w:rsid w:val="00B36726"/>
    <w:rsid w:val="00B36836"/>
    <w:rsid w:val="00B407CE"/>
    <w:rsid w:val="00B419A8"/>
    <w:rsid w:val="00B427DE"/>
    <w:rsid w:val="00B45551"/>
    <w:rsid w:val="00B45F74"/>
    <w:rsid w:val="00B46132"/>
    <w:rsid w:val="00B471E0"/>
    <w:rsid w:val="00B54FDD"/>
    <w:rsid w:val="00B571FB"/>
    <w:rsid w:val="00B6581D"/>
    <w:rsid w:val="00B677D6"/>
    <w:rsid w:val="00B70E34"/>
    <w:rsid w:val="00B72E84"/>
    <w:rsid w:val="00B755EE"/>
    <w:rsid w:val="00B75B75"/>
    <w:rsid w:val="00B75C67"/>
    <w:rsid w:val="00B81EE4"/>
    <w:rsid w:val="00B82C3A"/>
    <w:rsid w:val="00B83218"/>
    <w:rsid w:val="00B8354F"/>
    <w:rsid w:val="00B86110"/>
    <w:rsid w:val="00B87B05"/>
    <w:rsid w:val="00B90734"/>
    <w:rsid w:val="00B939DF"/>
    <w:rsid w:val="00B943A1"/>
    <w:rsid w:val="00B9453F"/>
    <w:rsid w:val="00BA1367"/>
    <w:rsid w:val="00BA3821"/>
    <w:rsid w:val="00BA5B3B"/>
    <w:rsid w:val="00BB0C21"/>
    <w:rsid w:val="00BB249A"/>
    <w:rsid w:val="00BB6F23"/>
    <w:rsid w:val="00BB77FD"/>
    <w:rsid w:val="00BC175C"/>
    <w:rsid w:val="00BC59B6"/>
    <w:rsid w:val="00BD04FC"/>
    <w:rsid w:val="00BD5D7F"/>
    <w:rsid w:val="00BD65E3"/>
    <w:rsid w:val="00BE197E"/>
    <w:rsid w:val="00BE344A"/>
    <w:rsid w:val="00BE446C"/>
    <w:rsid w:val="00BE7580"/>
    <w:rsid w:val="00BF4A6E"/>
    <w:rsid w:val="00BF5DC7"/>
    <w:rsid w:val="00BF78D0"/>
    <w:rsid w:val="00C02F8B"/>
    <w:rsid w:val="00C0396B"/>
    <w:rsid w:val="00C042F5"/>
    <w:rsid w:val="00C073F8"/>
    <w:rsid w:val="00C10109"/>
    <w:rsid w:val="00C10967"/>
    <w:rsid w:val="00C11BA5"/>
    <w:rsid w:val="00C12DA1"/>
    <w:rsid w:val="00C15836"/>
    <w:rsid w:val="00C211BA"/>
    <w:rsid w:val="00C216AE"/>
    <w:rsid w:val="00C22ABC"/>
    <w:rsid w:val="00C26E1B"/>
    <w:rsid w:val="00C2744F"/>
    <w:rsid w:val="00C27BEC"/>
    <w:rsid w:val="00C27EE9"/>
    <w:rsid w:val="00C3147F"/>
    <w:rsid w:val="00C33FCA"/>
    <w:rsid w:val="00C3525D"/>
    <w:rsid w:val="00C43287"/>
    <w:rsid w:val="00C471AE"/>
    <w:rsid w:val="00C5278A"/>
    <w:rsid w:val="00C53543"/>
    <w:rsid w:val="00C537B2"/>
    <w:rsid w:val="00C54B82"/>
    <w:rsid w:val="00C7034E"/>
    <w:rsid w:val="00C74972"/>
    <w:rsid w:val="00C75B25"/>
    <w:rsid w:val="00C77833"/>
    <w:rsid w:val="00C8042D"/>
    <w:rsid w:val="00C81BEC"/>
    <w:rsid w:val="00C873EF"/>
    <w:rsid w:val="00C877BC"/>
    <w:rsid w:val="00C94307"/>
    <w:rsid w:val="00CA06B9"/>
    <w:rsid w:val="00CA0FA5"/>
    <w:rsid w:val="00CA78C9"/>
    <w:rsid w:val="00CA7ABB"/>
    <w:rsid w:val="00CC17AD"/>
    <w:rsid w:val="00CC2182"/>
    <w:rsid w:val="00CC23F3"/>
    <w:rsid w:val="00CC254B"/>
    <w:rsid w:val="00CC3F9F"/>
    <w:rsid w:val="00CC48E2"/>
    <w:rsid w:val="00CC4C93"/>
    <w:rsid w:val="00CC5EEB"/>
    <w:rsid w:val="00CD2DE9"/>
    <w:rsid w:val="00CD37B6"/>
    <w:rsid w:val="00CD4E65"/>
    <w:rsid w:val="00CD4F95"/>
    <w:rsid w:val="00CD7F7B"/>
    <w:rsid w:val="00CE55C4"/>
    <w:rsid w:val="00CF0B1C"/>
    <w:rsid w:val="00CF214E"/>
    <w:rsid w:val="00CF6833"/>
    <w:rsid w:val="00CF6EFA"/>
    <w:rsid w:val="00D00C8A"/>
    <w:rsid w:val="00D0422A"/>
    <w:rsid w:val="00D11359"/>
    <w:rsid w:val="00D1305A"/>
    <w:rsid w:val="00D130CF"/>
    <w:rsid w:val="00D14CA0"/>
    <w:rsid w:val="00D27928"/>
    <w:rsid w:val="00D32D88"/>
    <w:rsid w:val="00D334F5"/>
    <w:rsid w:val="00D336F3"/>
    <w:rsid w:val="00D42385"/>
    <w:rsid w:val="00D423F2"/>
    <w:rsid w:val="00D42E7D"/>
    <w:rsid w:val="00D536FB"/>
    <w:rsid w:val="00D5433E"/>
    <w:rsid w:val="00D5708B"/>
    <w:rsid w:val="00D57852"/>
    <w:rsid w:val="00D61EB8"/>
    <w:rsid w:val="00D650EB"/>
    <w:rsid w:val="00D71320"/>
    <w:rsid w:val="00D7676F"/>
    <w:rsid w:val="00D84A3E"/>
    <w:rsid w:val="00D85F01"/>
    <w:rsid w:val="00D91CB9"/>
    <w:rsid w:val="00D95B94"/>
    <w:rsid w:val="00DA1030"/>
    <w:rsid w:val="00DA2417"/>
    <w:rsid w:val="00DA4278"/>
    <w:rsid w:val="00DA5349"/>
    <w:rsid w:val="00DA70F8"/>
    <w:rsid w:val="00DB3238"/>
    <w:rsid w:val="00DB34A8"/>
    <w:rsid w:val="00DB5255"/>
    <w:rsid w:val="00DB7282"/>
    <w:rsid w:val="00DC0B8E"/>
    <w:rsid w:val="00DC25E7"/>
    <w:rsid w:val="00DC3D12"/>
    <w:rsid w:val="00DC5544"/>
    <w:rsid w:val="00DD496E"/>
    <w:rsid w:val="00DE1D5B"/>
    <w:rsid w:val="00DE39D8"/>
    <w:rsid w:val="00DE493E"/>
    <w:rsid w:val="00DE4C9A"/>
    <w:rsid w:val="00DE4E81"/>
    <w:rsid w:val="00DE7C5E"/>
    <w:rsid w:val="00DF0922"/>
    <w:rsid w:val="00DF1550"/>
    <w:rsid w:val="00DF4792"/>
    <w:rsid w:val="00DF6132"/>
    <w:rsid w:val="00DF7519"/>
    <w:rsid w:val="00E026EA"/>
    <w:rsid w:val="00E02930"/>
    <w:rsid w:val="00E051F2"/>
    <w:rsid w:val="00E1081B"/>
    <w:rsid w:val="00E14426"/>
    <w:rsid w:val="00E16D88"/>
    <w:rsid w:val="00E16FA3"/>
    <w:rsid w:val="00E21567"/>
    <w:rsid w:val="00E22B28"/>
    <w:rsid w:val="00E327BF"/>
    <w:rsid w:val="00E32B7B"/>
    <w:rsid w:val="00E41711"/>
    <w:rsid w:val="00E41824"/>
    <w:rsid w:val="00E42F08"/>
    <w:rsid w:val="00E477A5"/>
    <w:rsid w:val="00E54216"/>
    <w:rsid w:val="00E54D33"/>
    <w:rsid w:val="00E5752A"/>
    <w:rsid w:val="00E6141B"/>
    <w:rsid w:val="00E64B4A"/>
    <w:rsid w:val="00E67D7D"/>
    <w:rsid w:val="00E71774"/>
    <w:rsid w:val="00E75F6A"/>
    <w:rsid w:val="00E764B4"/>
    <w:rsid w:val="00E773DA"/>
    <w:rsid w:val="00E8297F"/>
    <w:rsid w:val="00E87172"/>
    <w:rsid w:val="00E91B43"/>
    <w:rsid w:val="00E934B1"/>
    <w:rsid w:val="00E9696C"/>
    <w:rsid w:val="00EA0F08"/>
    <w:rsid w:val="00EA4678"/>
    <w:rsid w:val="00EA59A0"/>
    <w:rsid w:val="00EA5EE2"/>
    <w:rsid w:val="00EA7CE1"/>
    <w:rsid w:val="00EB015C"/>
    <w:rsid w:val="00EB2295"/>
    <w:rsid w:val="00EB2F3E"/>
    <w:rsid w:val="00EB469E"/>
    <w:rsid w:val="00EB4C0C"/>
    <w:rsid w:val="00EC020D"/>
    <w:rsid w:val="00EC0B59"/>
    <w:rsid w:val="00EC70F2"/>
    <w:rsid w:val="00ED1419"/>
    <w:rsid w:val="00ED15D5"/>
    <w:rsid w:val="00ED16D9"/>
    <w:rsid w:val="00ED4D36"/>
    <w:rsid w:val="00ED6146"/>
    <w:rsid w:val="00EE0782"/>
    <w:rsid w:val="00EF3D5F"/>
    <w:rsid w:val="00EF4A62"/>
    <w:rsid w:val="00EF6814"/>
    <w:rsid w:val="00EF6ADF"/>
    <w:rsid w:val="00F0084F"/>
    <w:rsid w:val="00F03F15"/>
    <w:rsid w:val="00F0499C"/>
    <w:rsid w:val="00F0536F"/>
    <w:rsid w:val="00F07CB3"/>
    <w:rsid w:val="00F07EED"/>
    <w:rsid w:val="00F14CAA"/>
    <w:rsid w:val="00F15456"/>
    <w:rsid w:val="00F159B1"/>
    <w:rsid w:val="00F23D65"/>
    <w:rsid w:val="00F24604"/>
    <w:rsid w:val="00F24B02"/>
    <w:rsid w:val="00F25510"/>
    <w:rsid w:val="00F263C8"/>
    <w:rsid w:val="00F310D6"/>
    <w:rsid w:val="00F40189"/>
    <w:rsid w:val="00F4252D"/>
    <w:rsid w:val="00F453BC"/>
    <w:rsid w:val="00F46B02"/>
    <w:rsid w:val="00F51BE0"/>
    <w:rsid w:val="00F56985"/>
    <w:rsid w:val="00F57295"/>
    <w:rsid w:val="00F64EDB"/>
    <w:rsid w:val="00F66B1B"/>
    <w:rsid w:val="00F67870"/>
    <w:rsid w:val="00F7049C"/>
    <w:rsid w:val="00F7376F"/>
    <w:rsid w:val="00F8138F"/>
    <w:rsid w:val="00F8578E"/>
    <w:rsid w:val="00F8591D"/>
    <w:rsid w:val="00F86D42"/>
    <w:rsid w:val="00F91998"/>
    <w:rsid w:val="00F91A17"/>
    <w:rsid w:val="00F92597"/>
    <w:rsid w:val="00F94E05"/>
    <w:rsid w:val="00F95B7D"/>
    <w:rsid w:val="00F97F79"/>
    <w:rsid w:val="00FA093E"/>
    <w:rsid w:val="00FA0E24"/>
    <w:rsid w:val="00FA1335"/>
    <w:rsid w:val="00FA1874"/>
    <w:rsid w:val="00FA451A"/>
    <w:rsid w:val="00FA677A"/>
    <w:rsid w:val="00FB4CFF"/>
    <w:rsid w:val="00FB5188"/>
    <w:rsid w:val="00FB5691"/>
    <w:rsid w:val="00FB5E39"/>
    <w:rsid w:val="00FB6F53"/>
    <w:rsid w:val="00FC2750"/>
    <w:rsid w:val="00FD3033"/>
    <w:rsid w:val="00FD3C5C"/>
    <w:rsid w:val="00FD624D"/>
    <w:rsid w:val="00FD6828"/>
    <w:rsid w:val="00FE1CDB"/>
    <w:rsid w:val="00FE21DD"/>
    <w:rsid w:val="00FE5F5C"/>
    <w:rsid w:val="00FE6847"/>
    <w:rsid w:val="00FE764C"/>
    <w:rsid w:val="00FE7876"/>
    <w:rsid w:val="00FF01EE"/>
    <w:rsid w:val="00FF3265"/>
    <w:rsid w:val="00FF3B6C"/>
    <w:rsid w:val="00FF5A2B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6B10"/>
  <w15:chartTrackingRefBased/>
  <w15:docId w15:val="{1C7A6E6C-82D7-4708-8413-0D57CBD1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1F2"/>
    <w:pPr>
      <w:spacing w:line="360" w:lineRule="auto"/>
    </w:pPr>
    <w:rPr>
      <w:rFonts w:eastAsiaTheme="minorEastAsia"/>
    </w:rPr>
  </w:style>
  <w:style w:type="paragraph" w:styleId="Heading2">
    <w:name w:val="heading 2"/>
    <w:aliases w:val="3rd Heading"/>
    <w:basedOn w:val="Normal"/>
    <w:next w:val="Normal"/>
    <w:link w:val="Heading2Char"/>
    <w:uiPriority w:val="9"/>
    <w:unhideWhenUsed/>
    <w:qFormat/>
    <w:rsid w:val="00E051F2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3rd Heading Char"/>
    <w:basedOn w:val="DefaultParagraphFont"/>
    <w:link w:val="Heading2"/>
    <w:uiPriority w:val="9"/>
    <w:rsid w:val="00E051F2"/>
    <w:rPr>
      <w:rFonts w:ascii="Calibri" w:eastAsiaTheme="majorEastAsia" w:hAnsi="Calibri" w:cstheme="majorBidi"/>
      <w:b/>
      <w:szCs w:val="26"/>
    </w:rPr>
  </w:style>
  <w:style w:type="paragraph" w:styleId="NoSpacing">
    <w:name w:val="No Spacing"/>
    <w:aliases w:val="1st Heading"/>
    <w:basedOn w:val="Normal"/>
    <w:next w:val="Normal"/>
    <w:uiPriority w:val="1"/>
    <w:qFormat/>
    <w:rsid w:val="00E051F2"/>
    <w:pPr>
      <w:spacing w:after="0"/>
    </w:pPr>
    <w:rPr>
      <w:b/>
      <w:sz w:val="28"/>
    </w:rPr>
  </w:style>
  <w:style w:type="table" w:styleId="TableGrid">
    <w:name w:val="Table Grid"/>
    <w:basedOn w:val="TableNormal"/>
    <w:uiPriority w:val="39"/>
    <w:rsid w:val="00E051F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1F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05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1F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</dc:creator>
  <cp:keywords/>
  <dc:description/>
  <cp:lastModifiedBy>Fishawack</cp:lastModifiedBy>
  <cp:revision>2</cp:revision>
  <dcterms:created xsi:type="dcterms:W3CDTF">2020-10-23T17:48:00Z</dcterms:created>
  <dcterms:modified xsi:type="dcterms:W3CDTF">2020-10-23T18:03:00Z</dcterms:modified>
</cp:coreProperties>
</file>