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98FD9" w14:textId="77777777" w:rsidR="00CB27CC" w:rsidRPr="00CB27CC" w:rsidRDefault="00CB27CC" w:rsidP="00CB27CC">
      <w:pPr>
        <w:spacing w:line="480" w:lineRule="auto"/>
        <w:rPr>
          <w:rFonts w:ascii="Times New Roman" w:eastAsia="Calibri" w:hAnsi="Times New Roman" w:cs="Times New Roman"/>
          <w:b/>
          <w:bCs/>
          <w:sz w:val="24"/>
          <w:szCs w:val="24"/>
          <w:lang w:val="en-SG"/>
        </w:rPr>
      </w:pPr>
      <w:r w:rsidRPr="00CB27CC">
        <w:rPr>
          <w:rFonts w:ascii="Times New Roman" w:eastAsia="Calibri" w:hAnsi="Times New Roman" w:cs="Times New Roman"/>
          <w:b/>
          <w:bCs/>
          <w:sz w:val="24"/>
          <w:szCs w:val="24"/>
          <w:lang w:val="en-SG"/>
        </w:rPr>
        <w:t>Seeking healthcare services post-stroke: a qualitative descriptive study exploring family caregiver and stroke survivor perspectives in an Asian setting.</w:t>
      </w:r>
    </w:p>
    <w:p w14:paraId="3F80641B" w14:textId="77777777" w:rsidR="00CB27CC" w:rsidRPr="00CB27CC" w:rsidRDefault="00CB27CC" w:rsidP="00CB27CC">
      <w:pPr>
        <w:spacing w:line="480" w:lineRule="auto"/>
        <w:rPr>
          <w:rFonts w:ascii="Times New Roman" w:eastAsia="Cambria" w:hAnsi="Times New Roman" w:cs="Times New Roman"/>
          <w:sz w:val="24"/>
          <w:szCs w:val="24"/>
        </w:rPr>
      </w:pPr>
      <w:r w:rsidRPr="00CB27CC">
        <w:rPr>
          <w:rFonts w:ascii="Times New Roman" w:eastAsia="Cambria" w:hAnsi="Times New Roman" w:cs="Times New Roman"/>
          <w:sz w:val="24"/>
          <w:szCs w:val="24"/>
        </w:rPr>
        <w:t>Shilpa TYAGI</w:t>
      </w:r>
      <w:r w:rsidRPr="00CB27CC">
        <w:rPr>
          <w:rFonts w:ascii="Times New Roman" w:eastAsia="Cambria" w:hAnsi="Times New Roman" w:cs="Times New Roman"/>
          <w:sz w:val="24"/>
          <w:szCs w:val="24"/>
          <w:vertAlign w:val="superscript"/>
        </w:rPr>
        <w:t>1</w:t>
      </w:r>
      <w:r w:rsidRPr="00CB27CC">
        <w:rPr>
          <w:rFonts w:ascii="Times New Roman" w:eastAsia="Cambria" w:hAnsi="Times New Roman" w:cs="Times New Roman"/>
          <w:sz w:val="24"/>
          <w:szCs w:val="24"/>
        </w:rPr>
        <w:t>, Nan LUO</w:t>
      </w:r>
      <w:r w:rsidRPr="00CB27CC">
        <w:rPr>
          <w:rFonts w:ascii="Times New Roman" w:eastAsia="Cambria" w:hAnsi="Times New Roman" w:cs="Times New Roman"/>
          <w:sz w:val="24"/>
          <w:szCs w:val="24"/>
          <w:vertAlign w:val="superscript"/>
        </w:rPr>
        <w:t>1</w:t>
      </w:r>
      <w:r w:rsidRPr="00CB27CC">
        <w:rPr>
          <w:rFonts w:ascii="Times New Roman" w:eastAsia="Cambria" w:hAnsi="Times New Roman" w:cs="Times New Roman"/>
          <w:sz w:val="24"/>
          <w:szCs w:val="24"/>
        </w:rPr>
        <w:t>, Chuen Seng TAN</w:t>
      </w:r>
      <w:r w:rsidRPr="00CB27CC">
        <w:rPr>
          <w:rFonts w:ascii="Times New Roman" w:eastAsia="Cambria" w:hAnsi="Times New Roman" w:cs="Times New Roman"/>
          <w:sz w:val="24"/>
          <w:szCs w:val="24"/>
          <w:vertAlign w:val="superscript"/>
        </w:rPr>
        <w:t>1</w:t>
      </w:r>
      <w:r w:rsidRPr="00CB27CC">
        <w:rPr>
          <w:rFonts w:ascii="Times New Roman" w:eastAsia="Cambria" w:hAnsi="Times New Roman" w:cs="Times New Roman"/>
          <w:sz w:val="24"/>
          <w:szCs w:val="24"/>
        </w:rPr>
        <w:t>, Kelvin Bryan TAN</w:t>
      </w:r>
      <w:r w:rsidRPr="00CB27CC">
        <w:rPr>
          <w:rFonts w:ascii="Times New Roman" w:eastAsia="Cambria" w:hAnsi="Times New Roman" w:cs="Times New Roman"/>
          <w:sz w:val="24"/>
          <w:szCs w:val="24"/>
          <w:vertAlign w:val="superscript"/>
        </w:rPr>
        <w:t>2</w:t>
      </w:r>
      <w:r w:rsidRPr="00CB27CC">
        <w:rPr>
          <w:rFonts w:ascii="Times New Roman" w:eastAsia="Cambria" w:hAnsi="Times New Roman" w:cs="Times New Roman"/>
          <w:sz w:val="24"/>
          <w:szCs w:val="24"/>
        </w:rPr>
        <w:t>, Boon Yeow TAN</w:t>
      </w:r>
      <w:r w:rsidRPr="00CB27CC">
        <w:rPr>
          <w:rFonts w:ascii="Times New Roman" w:eastAsia="Cambria" w:hAnsi="Times New Roman" w:cs="Times New Roman"/>
          <w:sz w:val="24"/>
          <w:szCs w:val="24"/>
          <w:vertAlign w:val="superscript"/>
        </w:rPr>
        <w:t>3</w:t>
      </w:r>
      <w:r w:rsidRPr="00CB27CC">
        <w:rPr>
          <w:rFonts w:ascii="Times New Roman" w:eastAsia="Cambria" w:hAnsi="Times New Roman" w:cs="Times New Roman"/>
          <w:sz w:val="24"/>
          <w:szCs w:val="24"/>
        </w:rPr>
        <w:t>, Edward MENON</w:t>
      </w:r>
      <w:r w:rsidRPr="00CB27CC">
        <w:rPr>
          <w:rFonts w:ascii="Times New Roman" w:eastAsia="Cambria" w:hAnsi="Times New Roman" w:cs="Times New Roman"/>
          <w:sz w:val="24"/>
          <w:szCs w:val="24"/>
          <w:vertAlign w:val="superscript"/>
        </w:rPr>
        <w:t>4</w:t>
      </w:r>
      <w:r w:rsidRPr="00CB27CC">
        <w:rPr>
          <w:rFonts w:ascii="Times New Roman" w:eastAsia="Cambria" w:hAnsi="Times New Roman" w:cs="Times New Roman"/>
          <w:sz w:val="24"/>
          <w:szCs w:val="24"/>
        </w:rPr>
        <w:t>, N. Venketasubramanian</w:t>
      </w:r>
      <w:r w:rsidRPr="00CB27CC">
        <w:rPr>
          <w:rFonts w:ascii="Times New Roman" w:eastAsia="Cambria" w:hAnsi="Times New Roman" w:cs="Times New Roman"/>
          <w:sz w:val="24"/>
          <w:szCs w:val="24"/>
          <w:vertAlign w:val="superscript"/>
        </w:rPr>
        <w:t>5,6</w:t>
      </w:r>
      <w:r w:rsidRPr="00CB27CC">
        <w:rPr>
          <w:rFonts w:ascii="Times New Roman" w:eastAsia="Cambria" w:hAnsi="Times New Roman" w:cs="Times New Roman"/>
          <w:sz w:val="24"/>
          <w:szCs w:val="24"/>
        </w:rPr>
        <w:t>, Wei Chin LOH</w:t>
      </w:r>
      <w:r w:rsidRPr="00CB27CC">
        <w:rPr>
          <w:rFonts w:ascii="Times New Roman" w:eastAsia="Cambria" w:hAnsi="Times New Roman" w:cs="Times New Roman"/>
          <w:sz w:val="24"/>
          <w:szCs w:val="24"/>
          <w:vertAlign w:val="superscript"/>
        </w:rPr>
        <w:t>4</w:t>
      </w:r>
      <w:r w:rsidRPr="00CB27CC">
        <w:rPr>
          <w:rFonts w:ascii="Times New Roman" w:eastAsia="Cambria" w:hAnsi="Times New Roman" w:cs="Times New Roman"/>
          <w:sz w:val="24"/>
          <w:szCs w:val="24"/>
        </w:rPr>
        <w:t>, Shu Hui FAN</w:t>
      </w:r>
      <w:r w:rsidRPr="00CB27CC">
        <w:rPr>
          <w:rFonts w:ascii="Times New Roman" w:eastAsia="Cambria" w:hAnsi="Times New Roman" w:cs="Times New Roman"/>
          <w:sz w:val="24"/>
          <w:szCs w:val="24"/>
          <w:vertAlign w:val="superscript"/>
        </w:rPr>
        <w:t>4</w:t>
      </w:r>
      <w:r w:rsidRPr="00CB27CC">
        <w:rPr>
          <w:rFonts w:ascii="Times New Roman" w:eastAsia="Cambria" w:hAnsi="Times New Roman" w:cs="Times New Roman"/>
          <w:sz w:val="24"/>
          <w:szCs w:val="24"/>
        </w:rPr>
        <w:t>, Kenneth Lam Thuan YANG</w:t>
      </w:r>
      <w:r w:rsidRPr="00CB27CC">
        <w:rPr>
          <w:rFonts w:ascii="Times New Roman" w:eastAsia="Cambria" w:hAnsi="Times New Roman" w:cs="Times New Roman"/>
          <w:sz w:val="24"/>
          <w:szCs w:val="24"/>
          <w:vertAlign w:val="superscript"/>
        </w:rPr>
        <w:t>3</w:t>
      </w:r>
      <w:r w:rsidRPr="00CB27CC">
        <w:rPr>
          <w:rFonts w:ascii="Times New Roman" w:eastAsia="Cambria" w:hAnsi="Times New Roman" w:cs="Times New Roman"/>
          <w:sz w:val="24"/>
          <w:szCs w:val="24"/>
        </w:rPr>
        <w:t>, Audrey Swee Ling CHAN</w:t>
      </w:r>
      <w:r w:rsidRPr="00CB27CC">
        <w:rPr>
          <w:rFonts w:ascii="Times New Roman" w:eastAsia="Cambria" w:hAnsi="Times New Roman" w:cs="Times New Roman"/>
          <w:sz w:val="24"/>
          <w:szCs w:val="24"/>
          <w:vertAlign w:val="superscript"/>
        </w:rPr>
        <w:t>1</w:t>
      </w:r>
      <w:r w:rsidRPr="00CB27CC">
        <w:rPr>
          <w:rFonts w:ascii="Times New Roman" w:eastAsia="Cambria" w:hAnsi="Times New Roman" w:cs="Times New Roman"/>
          <w:sz w:val="24"/>
          <w:szCs w:val="24"/>
        </w:rPr>
        <w:t>, Aysha FARWIN</w:t>
      </w:r>
      <w:r w:rsidRPr="00CB27CC">
        <w:rPr>
          <w:rFonts w:ascii="Times New Roman" w:eastAsia="Cambria" w:hAnsi="Times New Roman" w:cs="Times New Roman"/>
          <w:sz w:val="24"/>
          <w:szCs w:val="24"/>
          <w:vertAlign w:val="superscript"/>
        </w:rPr>
        <w:t>1</w:t>
      </w:r>
      <w:r w:rsidRPr="00CB27CC">
        <w:rPr>
          <w:rFonts w:ascii="Times New Roman" w:eastAsia="Cambria" w:hAnsi="Times New Roman" w:cs="Times New Roman"/>
          <w:sz w:val="24"/>
          <w:szCs w:val="24"/>
        </w:rPr>
        <w:t>, Zunairah Binti LUKMAN</w:t>
      </w:r>
      <w:r w:rsidRPr="00CB27CC">
        <w:rPr>
          <w:rFonts w:ascii="Times New Roman" w:eastAsia="Cambria" w:hAnsi="Times New Roman" w:cs="Times New Roman"/>
          <w:sz w:val="24"/>
          <w:szCs w:val="24"/>
          <w:vertAlign w:val="superscript"/>
        </w:rPr>
        <w:t>1</w:t>
      </w:r>
      <w:r w:rsidRPr="00CB27CC">
        <w:rPr>
          <w:rFonts w:ascii="Times New Roman" w:eastAsia="Cambria" w:hAnsi="Times New Roman" w:cs="Times New Roman"/>
          <w:sz w:val="24"/>
          <w:szCs w:val="24"/>
        </w:rPr>
        <w:t>, Gerald Choon-Huat KOH</w:t>
      </w:r>
      <w:r w:rsidRPr="00CB27CC">
        <w:rPr>
          <w:rFonts w:ascii="Times New Roman" w:eastAsia="Cambria" w:hAnsi="Times New Roman" w:cs="Times New Roman"/>
          <w:sz w:val="24"/>
          <w:szCs w:val="24"/>
          <w:vertAlign w:val="superscript"/>
        </w:rPr>
        <w:t>1*</w:t>
      </w:r>
    </w:p>
    <w:p w14:paraId="3B8D256B" w14:textId="77777777" w:rsidR="00CB27CC" w:rsidRPr="00CB27CC" w:rsidRDefault="00CB27CC" w:rsidP="00CB27CC">
      <w:pPr>
        <w:spacing w:line="480" w:lineRule="auto"/>
        <w:rPr>
          <w:rFonts w:ascii="Times New Roman" w:eastAsia="Cambria" w:hAnsi="Times New Roman" w:cs="Times New Roman"/>
          <w:sz w:val="24"/>
          <w:szCs w:val="24"/>
        </w:rPr>
      </w:pPr>
      <w:r w:rsidRPr="00CB27CC">
        <w:rPr>
          <w:rFonts w:ascii="Times New Roman" w:eastAsia="Cambria" w:hAnsi="Times New Roman" w:cs="Times New Roman"/>
          <w:sz w:val="24"/>
          <w:szCs w:val="24"/>
          <w:vertAlign w:val="superscript"/>
        </w:rPr>
        <w:t>1</w:t>
      </w:r>
      <w:r w:rsidRPr="00CB27CC">
        <w:rPr>
          <w:rFonts w:ascii="Times New Roman" w:eastAsia="Cambria" w:hAnsi="Times New Roman" w:cs="Times New Roman"/>
          <w:sz w:val="24"/>
          <w:szCs w:val="24"/>
        </w:rPr>
        <w:t xml:space="preserve">Saw Swee Hock School of Public Health, National University of Singapore, Singapore </w:t>
      </w:r>
    </w:p>
    <w:p w14:paraId="30E149E5" w14:textId="77777777" w:rsidR="00CB27CC" w:rsidRPr="00CB27CC" w:rsidRDefault="00CB27CC" w:rsidP="00CB27CC">
      <w:pPr>
        <w:spacing w:line="480" w:lineRule="auto"/>
        <w:rPr>
          <w:rFonts w:ascii="Times New Roman" w:eastAsia="Cambria" w:hAnsi="Times New Roman" w:cs="Times New Roman"/>
          <w:sz w:val="24"/>
          <w:szCs w:val="24"/>
        </w:rPr>
      </w:pPr>
      <w:r w:rsidRPr="00CB27CC">
        <w:rPr>
          <w:rFonts w:ascii="Times New Roman" w:eastAsia="Cambria" w:hAnsi="Times New Roman" w:cs="Times New Roman"/>
          <w:sz w:val="24"/>
          <w:szCs w:val="24"/>
          <w:vertAlign w:val="superscript"/>
        </w:rPr>
        <w:t>2</w:t>
      </w:r>
      <w:r w:rsidRPr="00CB27CC">
        <w:rPr>
          <w:rFonts w:ascii="Times New Roman" w:eastAsia="Cambria" w:hAnsi="Times New Roman" w:cs="Times New Roman"/>
          <w:sz w:val="24"/>
          <w:szCs w:val="24"/>
        </w:rPr>
        <w:t xml:space="preserve">Policy Research &amp; Economics Office, Ministry of Health, Singapore </w:t>
      </w:r>
    </w:p>
    <w:p w14:paraId="4DDCAFBB" w14:textId="77777777" w:rsidR="00CB27CC" w:rsidRPr="00CB27CC" w:rsidRDefault="00CB27CC" w:rsidP="00CB27CC">
      <w:pPr>
        <w:spacing w:line="480" w:lineRule="auto"/>
        <w:rPr>
          <w:rFonts w:ascii="Times New Roman" w:eastAsia="Cambria" w:hAnsi="Times New Roman" w:cs="Times New Roman"/>
          <w:sz w:val="24"/>
          <w:szCs w:val="24"/>
        </w:rPr>
      </w:pPr>
      <w:proofErr w:type="gramStart"/>
      <w:r w:rsidRPr="00CB27CC">
        <w:rPr>
          <w:rFonts w:ascii="Times New Roman" w:eastAsia="Cambria" w:hAnsi="Times New Roman" w:cs="Times New Roman"/>
          <w:sz w:val="24"/>
          <w:szCs w:val="24"/>
          <w:vertAlign w:val="superscript"/>
        </w:rPr>
        <w:t>3</w:t>
      </w:r>
      <w:r w:rsidRPr="00CB27CC">
        <w:rPr>
          <w:rFonts w:ascii="Times New Roman" w:eastAsia="Cambria" w:hAnsi="Times New Roman" w:cs="Times New Roman"/>
          <w:sz w:val="24"/>
          <w:szCs w:val="24"/>
        </w:rPr>
        <w:t>St</w:t>
      </w:r>
      <w:proofErr w:type="gramEnd"/>
      <w:r w:rsidRPr="00CB27CC">
        <w:rPr>
          <w:rFonts w:ascii="Times New Roman" w:eastAsia="Cambria" w:hAnsi="Times New Roman" w:cs="Times New Roman"/>
          <w:sz w:val="24"/>
          <w:szCs w:val="24"/>
        </w:rPr>
        <w:t xml:space="preserve">. Luke's Hospital, Singapore </w:t>
      </w:r>
    </w:p>
    <w:p w14:paraId="264E7519" w14:textId="77777777" w:rsidR="00CB27CC" w:rsidRPr="00CB27CC" w:rsidRDefault="00CB27CC" w:rsidP="00CB27CC">
      <w:pPr>
        <w:spacing w:line="480" w:lineRule="auto"/>
        <w:rPr>
          <w:rFonts w:ascii="Times New Roman" w:eastAsia="Cambria" w:hAnsi="Times New Roman" w:cs="Times New Roman"/>
          <w:sz w:val="24"/>
          <w:szCs w:val="24"/>
          <w:lang w:val="en-US"/>
        </w:rPr>
      </w:pPr>
      <w:proofErr w:type="gramStart"/>
      <w:r w:rsidRPr="00CB27CC">
        <w:rPr>
          <w:rFonts w:ascii="Times New Roman" w:eastAsia="Cambria" w:hAnsi="Times New Roman" w:cs="Times New Roman"/>
          <w:sz w:val="24"/>
          <w:szCs w:val="24"/>
          <w:vertAlign w:val="superscript"/>
        </w:rPr>
        <w:t>4</w:t>
      </w:r>
      <w:r w:rsidRPr="00CB27CC">
        <w:rPr>
          <w:rFonts w:ascii="Times New Roman" w:eastAsia="Cambria" w:hAnsi="Times New Roman" w:cs="Times New Roman"/>
          <w:sz w:val="24"/>
          <w:szCs w:val="24"/>
          <w:lang w:val="en-US"/>
        </w:rPr>
        <w:t>St</w:t>
      </w:r>
      <w:proofErr w:type="gramEnd"/>
      <w:r w:rsidRPr="00CB27CC">
        <w:rPr>
          <w:rFonts w:ascii="Times New Roman" w:eastAsia="Cambria" w:hAnsi="Times New Roman" w:cs="Times New Roman"/>
          <w:sz w:val="24"/>
          <w:szCs w:val="24"/>
          <w:lang w:val="en-US"/>
        </w:rPr>
        <w:t xml:space="preserve">. Andrew’s Community Hospital, Singapore </w:t>
      </w:r>
    </w:p>
    <w:p w14:paraId="2AEF0398" w14:textId="77777777" w:rsidR="00CB27CC" w:rsidRPr="00CB27CC" w:rsidRDefault="00CB27CC" w:rsidP="00CB27CC">
      <w:pPr>
        <w:spacing w:line="480" w:lineRule="auto"/>
        <w:rPr>
          <w:rFonts w:ascii="Times New Roman" w:eastAsia="Cambria" w:hAnsi="Times New Roman" w:cs="Times New Roman"/>
          <w:sz w:val="24"/>
          <w:szCs w:val="24"/>
        </w:rPr>
      </w:pPr>
      <w:r w:rsidRPr="00CB27CC">
        <w:rPr>
          <w:rFonts w:ascii="Times New Roman" w:eastAsia="Cambria" w:hAnsi="Times New Roman" w:cs="Times New Roman"/>
          <w:sz w:val="24"/>
          <w:szCs w:val="24"/>
          <w:vertAlign w:val="superscript"/>
        </w:rPr>
        <w:t>5</w:t>
      </w:r>
      <w:r w:rsidRPr="00CB27CC">
        <w:rPr>
          <w:rFonts w:ascii="Times New Roman" w:eastAsia="Cambria" w:hAnsi="Times New Roman" w:cs="Times New Roman"/>
          <w:sz w:val="24"/>
          <w:szCs w:val="24"/>
          <w:lang w:val="en-US"/>
        </w:rPr>
        <w:t>Raffles Neuroscience Centre, Raffles Hospital, Singapore</w:t>
      </w:r>
    </w:p>
    <w:p w14:paraId="2E69AAF2" w14:textId="77777777" w:rsidR="00CB27CC" w:rsidRPr="00CB27CC" w:rsidRDefault="00CB27CC" w:rsidP="00CB27CC">
      <w:pPr>
        <w:spacing w:line="480" w:lineRule="auto"/>
        <w:rPr>
          <w:rFonts w:ascii="Times New Roman" w:eastAsia="Cambria" w:hAnsi="Times New Roman" w:cs="Times New Roman"/>
          <w:sz w:val="24"/>
          <w:szCs w:val="24"/>
          <w:lang w:val="en-US"/>
        </w:rPr>
      </w:pPr>
      <w:r w:rsidRPr="00CB27CC">
        <w:rPr>
          <w:rFonts w:ascii="Times New Roman" w:eastAsia="Cambria" w:hAnsi="Times New Roman" w:cs="Times New Roman"/>
          <w:sz w:val="24"/>
          <w:szCs w:val="24"/>
          <w:vertAlign w:val="superscript"/>
          <w:lang w:val="en-US"/>
        </w:rPr>
        <w:t>6</w:t>
      </w:r>
      <w:r w:rsidRPr="00CB27CC">
        <w:rPr>
          <w:rFonts w:ascii="Times New Roman" w:eastAsia="Cambria" w:hAnsi="Times New Roman" w:cs="Times New Roman"/>
          <w:sz w:val="24"/>
          <w:szCs w:val="24"/>
          <w:lang w:val="en-US"/>
        </w:rPr>
        <w:t>Singapore National Stroke Association, Singapore</w:t>
      </w:r>
    </w:p>
    <w:p w14:paraId="26CFDFC1" w14:textId="77777777" w:rsidR="00CB27CC" w:rsidRPr="00CB27CC" w:rsidRDefault="00CB27CC" w:rsidP="00CB27CC">
      <w:pPr>
        <w:spacing w:line="480" w:lineRule="auto"/>
        <w:rPr>
          <w:rFonts w:ascii="Times New Roman" w:eastAsia="Cambria" w:hAnsi="Times New Roman" w:cs="Times New Roman"/>
          <w:sz w:val="24"/>
          <w:szCs w:val="24"/>
          <w:lang w:val="en-US"/>
        </w:rPr>
      </w:pPr>
      <w:r w:rsidRPr="00CB27CC">
        <w:rPr>
          <w:rFonts w:ascii="Times New Roman" w:eastAsia="Cambria" w:hAnsi="Times New Roman" w:cs="Times New Roman"/>
          <w:sz w:val="24"/>
          <w:szCs w:val="24"/>
          <w:lang w:val="en-US"/>
        </w:rPr>
        <w:t xml:space="preserve"> </w:t>
      </w:r>
    </w:p>
    <w:p w14:paraId="0FC7C0CA" w14:textId="77777777" w:rsidR="00CB27CC" w:rsidRPr="00CB27CC" w:rsidRDefault="00CB27CC" w:rsidP="00CB27CC">
      <w:pPr>
        <w:spacing w:line="480" w:lineRule="auto"/>
        <w:rPr>
          <w:rFonts w:ascii="Times New Roman" w:eastAsia="Cambria" w:hAnsi="Times New Roman" w:cs="Times New Roman"/>
          <w:b/>
          <w:bCs/>
          <w:sz w:val="24"/>
          <w:szCs w:val="24"/>
          <w:lang w:val="en-US"/>
        </w:rPr>
      </w:pPr>
      <w:r w:rsidRPr="00CB27CC">
        <w:rPr>
          <w:rFonts w:ascii="Times New Roman" w:eastAsia="Cambria" w:hAnsi="Times New Roman" w:cs="Times New Roman"/>
          <w:b/>
          <w:bCs/>
          <w:sz w:val="24"/>
          <w:szCs w:val="24"/>
          <w:lang w:val="en-US"/>
        </w:rPr>
        <w:t>*Corresponding Author</w:t>
      </w:r>
    </w:p>
    <w:p w14:paraId="7D3BB868" w14:textId="77777777" w:rsidR="00CB27CC" w:rsidRPr="00CB27CC" w:rsidRDefault="00CB27CC" w:rsidP="00CB27CC">
      <w:pPr>
        <w:spacing w:line="480" w:lineRule="auto"/>
        <w:rPr>
          <w:rFonts w:ascii="Times New Roman" w:eastAsia="Cambria" w:hAnsi="Times New Roman" w:cs="Times New Roman"/>
          <w:sz w:val="24"/>
          <w:szCs w:val="24"/>
          <w:lang w:val="en-US"/>
        </w:rPr>
      </w:pPr>
      <w:r w:rsidRPr="00CB27CC">
        <w:rPr>
          <w:rFonts w:ascii="Times New Roman" w:eastAsia="Cambria" w:hAnsi="Times New Roman" w:cs="Times New Roman"/>
          <w:sz w:val="24"/>
          <w:szCs w:val="24"/>
          <w:lang w:val="en-US"/>
        </w:rPr>
        <w:t>Dr Gerald Choon-Huat Koh</w:t>
      </w:r>
    </w:p>
    <w:p w14:paraId="771E625E" w14:textId="77777777" w:rsidR="00CB27CC" w:rsidRPr="00CB27CC" w:rsidRDefault="00CB27CC" w:rsidP="00CB27CC">
      <w:pPr>
        <w:spacing w:line="480" w:lineRule="auto"/>
        <w:rPr>
          <w:rFonts w:ascii="Times New Roman" w:eastAsia="Cambria" w:hAnsi="Times New Roman" w:cs="Times New Roman"/>
          <w:sz w:val="24"/>
          <w:szCs w:val="24"/>
          <w:lang w:val="en-US"/>
        </w:rPr>
      </w:pPr>
      <w:r w:rsidRPr="00CB27CC">
        <w:rPr>
          <w:rFonts w:ascii="Times New Roman" w:eastAsia="Cambria" w:hAnsi="Times New Roman" w:cs="Times New Roman"/>
          <w:sz w:val="24"/>
          <w:szCs w:val="24"/>
          <w:lang w:val="en-US"/>
        </w:rPr>
        <w:t>Saw Swee Hock School of Public Health, National University of Singapore</w:t>
      </w:r>
    </w:p>
    <w:p w14:paraId="63B0A243" w14:textId="77777777" w:rsidR="00CB27CC" w:rsidRPr="00CB27CC" w:rsidRDefault="00CB27CC" w:rsidP="00CB27CC">
      <w:pPr>
        <w:spacing w:line="480" w:lineRule="auto"/>
        <w:rPr>
          <w:rFonts w:ascii="Times New Roman" w:eastAsia="Cambria" w:hAnsi="Times New Roman" w:cs="Times New Roman"/>
          <w:sz w:val="24"/>
          <w:szCs w:val="24"/>
          <w:lang w:val="en-US"/>
        </w:rPr>
      </w:pPr>
      <w:r w:rsidRPr="00CB27CC">
        <w:rPr>
          <w:rFonts w:ascii="Times New Roman" w:eastAsia="Cambria" w:hAnsi="Times New Roman" w:cs="Times New Roman"/>
          <w:sz w:val="24"/>
          <w:szCs w:val="24"/>
          <w:lang w:val="en-US"/>
        </w:rPr>
        <w:t>12 Science Drive 2, #10-01</w:t>
      </w:r>
    </w:p>
    <w:p w14:paraId="0A4DD6C2" w14:textId="77777777" w:rsidR="00CB27CC" w:rsidRPr="00CB27CC" w:rsidRDefault="00CB27CC" w:rsidP="00CB27CC">
      <w:pPr>
        <w:spacing w:line="480" w:lineRule="auto"/>
        <w:rPr>
          <w:rFonts w:ascii="Times New Roman" w:eastAsia="Cambria" w:hAnsi="Times New Roman" w:cs="Times New Roman"/>
          <w:sz w:val="24"/>
          <w:szCs w:val="24"/>
          <w:lang w:val="en-US"/>
        </w:rPr>
      </w:pPr>
      <w:r w:rsidRPr="00CB27CC">
        <w:rPr>
          <w:rFonts w:ascii="Times New Roman" w:eastAsia="Cambria" w:hAnsi="Times New Roman" w:cs="Times New Roman"/>
          <w:sz w:val="24"/>
          <w:szCs w:val="24"/>
          <w:lang w:val="en-US"/>
        </w:rPr>
        <w:t>Singapore 117549</w:t>
      </w:r>
    </w:p>
    <w:p w14:paraId="673491F6" w14:textId="77777777" w:rsidR="00CB27CC" w:rsidRPr="00CB27CC" w:rsidRDefault="00CB27CC" w:rsidP="00CB27CC">
      <w:pPr>
        <w:spacing w:line="480" w:lineRule="auto"/>
        <w:rPr>
          <w:rFonts w:ascii="Times New Roman" w:eastAsia="Cambria" w:hAnsi="Times New Roman" w:cs="Times New Roman"/>
          <w:sz w:val="24"/>
          <w:szCs w:val="24"/>
          <w:lang w:val="en-US"/>
        </w:rPr>
      </w:pPr>
      <w:r w:rsidRPr="00CB27CC">
        <w:rPr>
          <w:rFonts w:ascii="Times New Roman" w:eastAsia="Cambria" w:hAnsi="Times New Roman" w:cs="Times New Roman"/>
          <w:sz w:val="24"/>
          <w:szCs w:val="24"/>
          <w:lang w:val="en-US"/>
        </w:rPr>
        <w:t>Tel (65) 6516 4979, Fax (65) 6779 1489</w:t>
      </w:r>
    </w:p>
    <w:p w14:paraId="782E89BC" w14:textId="66D08120" w:rsidR="00A41964" w:rsidRDefault="00CB27CC" w:rsidP="00CB27CC">
      <w:pPr>
        <w:spacing w:line="480" w:lineRule="auto"/>
        <w:rPr>
          <w:rFonts w:ascii="Times New Roman" w:hAnsi="Times New Roman" w:cs="Times New Roman"/>
          <w:sz w:val="24"/>
          <w:szCs w:val="24"/>
          <w:lang w:val="en-SG"/>
        </w:rPr>
      </w:pPr>
      <w:r w:rsidRPr="00CB27CC">
        <w:rPr>
          <w:rFonts w:ascii="Times New Roman" w:eastAsia="Cambria" w:hAnsi="Times New Roman" w:cs="Times New Roman"/>
          <w:sz w:val="24"/>
          <w:szCs w:val="24"/>
          <w:lang w:val="en-US"/>
        </w:rPr>
        <w:t xml:space="preserve">Email: </w:t>
      </w:r>
      <w:hyperlink r:id="rId5" w:history="1">
        <w:r w:rsidRPr="00CB27CC">
          <w:rPr>
            <w:rFonts w:ascii="Times New Roman" w:eastAsia="Cambria" w:hAnsi="Times New Roman" w:cs="Times New Roman"/>
            <w:color w:val="0000FF"/>
            <w:sz w:val="24"/>
            <w:szCs w:val="24"/>
            <w:u w:val="single"/>
            <w:lang w:val="en-US"/>
          </w:rPr>
          <w:t>gerald_koh@nuhs.edu.sg</w:t>
        </w:r>
      </w:hyperlink>
    </w:p>
    <w:p w14:paraId="7C250548" w14:textId="77777777" w:rsidR="00CB27CC" w:rsidRDefault="00CB27CC" w:rsidP="0029763D">
      <w:pPr>
        <w:spacing w:line="480" w:lineRule="auto"/>
        <w:rPr>
          <w:rFonts w:ascii="Times New Roman" w:eastAsia="Cambria" w:hAnsi="Times New Roman" w:cs="Times New Roman"/>
          <w:sz w:val="24"/>
          <w:szCs w:val="24"/>
          <w:lang w:val="en-SG"/>
        </w:rPr>
      </w:pPr>
    </w:p>
    <w:p w14:paraId="16BA9340" w14:textId="67F6A501" w:rsidR="0029763D" w:rsidRPr="0029763D" w:rsidRDefault="0029763D" w:rsidP="0029763D">
      <w:pPr>
        <w:spacing w:line="480" w:lineRule="auto"/>
        <w:rPr>
          <w:rFonts w:ascii="Times New Roman" w:hAnsi="Times New Roman" w:cs="Times New Roman"/>
          <w:b/>
          <w:bCs/>
          <w:sz w:val="24"/>
          <w:szCs w:val="24"/>
          <w:lang w:val="en-SG"/>
        </w:rPr>
      </w:pPr>
      <w:r w:rsidRPr="0029763D">
        <w:rPr>
          <w:rFonts w:ascii="Times New Roman" w:eastAsia="Cambria" w:hAnsi="Times New Roman" w:cs="Times New Roman"/>
          <w:b/>
          <w:bCs/>
          <w:sz w:val="24"/>
          <w:szCs w:val="24"/>
          <w:lang w:val="en-SG"/>
        </w:rPr>
        <w:lastRenderedPageBreak/>
        <w:t>Interview guide for caregivers and stroke survivors</w:t>
      </w:r>
    </w:p>
    <w:tbl>
      <w:tblPr>
        <w:tblStyle w:val="TableGrid1"/>
        <w:tblW w:w="0" w:type="auto"/>
        <w:tblLook w:val="04A0" w:firstRow="1" w:lastRow="0" w:firstColumn="1" w:lastColumn="0" w:noHBand="0" w:noVBand="1"/>
      </w:tblPr>
      <w:tblGrid>
        <w:gridCol w:w="9016"/>
      </w:tblGrid>
      <w:tr w:rsidR="0029763D" w:rsidRPr="0029763D" w14:paraId="063EF2DE" w14:textId="77777777" w:rsidTr="000F7E12">
        <w:tc>
          <w:tcPr>
            <w:tcW w:w="9016" w:type="dxa"/>
          </w:tcPr>
          <w:p w14:paraId="0EAFB853" w14:textId="77777777" w:rsidR="0029763D" w:rsidRPr="0029763D" w:rsidRDefault="0029763D" w:rsidP="0029763D">
            <w:pPr>
              <w:spacing w:line="480" w:lineRule="auto"/>
              <w:rPr>
                <w:rFonts w:ascii="Times New Roman" w:eastAsia="Cambria" w:hAnsi="Times New Roman" w:cs="Times New Roman"/>
                <w:b/>
                <w:bCs/>
                <w:iCs/>
                <w:sz w:val="24"/>
                <w:szCs w:val="24"/>
                <w:lang w:val="en-SG"/>
              </w:rPr>
            </w:pPr>
            <w:r w:rsidRPr="0029763D">
              <w:rPr>
                <w:rFonts w:ascii="Times New Roman" w:eastAsia="Cambria" w:hAnsi="Times New Roman" w:cs="Times New Roman"/>
                <w:b/>
                <w:bCs/>
                <w:iCs/>
                <w:sz w:val="24"/>
                <w:szCs w:val="24"/>
                <w:lang w:val="en-SG"/>
              </w:rPr>
              <w:t>CAREGIVER</w:t>
            </w:r>
          </w:p>
        </w:tc>
      </w:tr>
      <w:tr w:rsidR="0029763D" w:rsidRPr="0029763D" w14:paraId="2237C878" w14:textId="77777777" w:rsidTr="000F7E12">
        <w:tc>
          <w:tcPr>
            <w:tcW w:w="9016" w:type="dxa"/>
          </w:tcPr>
          <w:p w14:paraId="37F7D04B"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Ever since (stroke patient’s name) has had stroke, which are the places where you have gone to seek care for the stroke patient (like acute hospital, community hospital, polyclinics or public primary care clinic, general practitioner led private primary care clinic, specialist outpatient clinic, or traditional Chinese medicine, etc.)?</w:t>
            </w:r>
          </w:p>
          <w:p w14:paraId="38FE9614"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For each service the participant lists, ask the following:</w:t>
            </w:r>
          </w:p>
          <w:p w14:paraId="19D04606" w14:textId="77777777" w:rsidR="0029763D" w:rsidRPr="0029763D" w:rsidRDefault="0029763D" w:rsidP="0029763D">
            <w:pPr>
              <w:numPr>
                <w:ilvl w:val="1"/>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 xml:space="preserve">Can you tell me more about the last time you went to (insert healthcare setting)? </w:t>
            </w:r>
          </w:p>
          <w:p w14:paraId="661B15F7" w14:textId="77777777" w:rsidR="0029763D" w:rsidRPr="0029763D" w:rsidRDefault="0029763D" w:rsidP="0029763D">
            <w:pPr>
              <w:numPr>
                <w:ilvl w:val="1"/>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Why did you go there? (</w:t>
            </w:r>
            <w:r w:rsidRPr="0029763D">
              <w:rPr>
                <w:rFonts w:ascii="Times New Roman" w:eastAsia="Cambria" w:hAnsi="Times New Roman" w:cs="Times New Roman"/>
                <w:i/>
                <w:sz w:val="24"/>
                <w:szCs w:val="24"/>
                <w:lang w:val="en-SG"/>
              </w:rPr>
              <w:t>Probe about perceived need</w:t>
            </w:r>
            <w:r w:rsidRPr="0029763D">
              <w:rPr>
                <w:rFonts w:ascii="Times New Roman" w:eastAsia="Cambria" w:hAnsi="Times New Roman" w:cs="Times New Roman"/>
                <w:sz w:val="24"/>
                <w:szCs w:val="24"/>
                <w:lang w:val="en-SG"/>
              </w:rPr>
              <w:t>)</w:t>
            </w:r>
          </w:p>
          <w:p w14:paraId="38269101"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 xml:space="preserve">What are some of the common reasons (stroke patient’s name) sought healthcare after the stroke? </w:t>
            </w:r>
          </w:p>
          <w:p w14:paraId="3A9598E6"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When did you recently think about seeking healthcare for (stroke patient’s name) but decided not to go? Can you tell me more about the situation?</w:t>
            </w:r>
          </w:p>
          <w:p w14:paraId="1817789D"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Could you describe one good experience seeking healthcare?</w:t>
            </w:r>
          </w:p>
          <w:p w14:paraId="577AD655"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Could you describe one bad experience seeking healthcare?</w:t>
            </w:r>
          </w:p>
          <w:p w14:paraId="1E7D56AB"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How do you decide between different healthcare settings, which one to go to?</w:t>
            </w:r>
          </w:p>
          <w:p w14:paraId="4972A527"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Who makes the final decision? (</w:t>
            </w:r>
            <w:r w:rsidRPr="0029763D">
              <w:rPr>
                <w:rFonts w:ascii="Times New Roman" w:eastAsia="Cambria" w:hAnsi="Times New Roman" w:cs="Times New Roman"/>
                <w:i/>
                <w:iCs/>
                <w:sz w:val="24"/>
                <w:szCs w:val="24"/>
                <w:lang w:val="en-SG"/>
              </w:rPr>
              <w:t>Probe: Do family members have a say?</w:t>
            </w:r>
            <w:r w:rsidRPr="0029763D">
              <w:rPr>
                <w:rFonts w:ascii="Times New Roman" w:eastAsia="Cambria" w:hAnsi="Times New Roman" w:cs="Times New Roman"/>
                <w:sz w:val="24"/>
                <w:szCs w:val="24"/>
                <w:lang w:val="en-SG"/>
              </w:rPr>
              <w:t>)</w:t>
            </w:r>
          </w:p>
          <w:p w14:paraId="4E36AA80"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Is there anything you would like to add that we have not covered?</w:t>
            </w:r>
          </w:p>
        </w:tc>
      </w:tr>
      <w:tr w:rsidR="0029763D" w:rsidRPr="0029763D" w14:paraId="490D4EEA" w14:textId="77777777" w:rsidTr="000F7E12">
        <w:tc>
          <w:tcPr>
            <w:tcW w:w="9016" w:type="dxa"/>
          </w:tcPr>
          <w:p w14:paraId="51126082" w14:textId="77777777" w:rsidR="0029763D" w:rsidRPr="0029763D" w:rsidRDefault="0029763D" w:rsidP="0029763D">
            <w:pPr>
              <w:spacing w:line="480" w:lineRule="auto"/>
              <w:rPr>
                <w:rFonts w:ascii="Times New Roman" w:eastAsia="Cambria" w:hAnsi="Times New Roman" w:cs="Times New Roman"/>
                <w:b/>
                <w:bCs/>
                <w:iCs/>
                <w:sz w:val="24"/>
                <w:szCs w:val="24"/>
                <w:lang w:val="en-SG"/>
              </w:rPr>
            </w:pPr>
            <w:r w:rsidRPr="0029763D">
              <w:rPr>
                <w:rFonts w:ascii="Times New Roman" w:eastAsia="Cambria" w:hAnsi="Times New Roman" w:cs="Times New Roman"/>
                <w:b/>
                <w:bCs/>
                <w:iCs/>
                <w:sz w:val="24"/>
                <w:szCs w:val="24"/>
                <w:lang w:val="en-SG"/>
              </w:rPr>
              <w:t>STROKE SURVIVOR</w:t>
            </w:r>
          </w:p>
        </w:tc>
      </w:tr>
      <w:tr w:rsidR="0029763D" w:rsidRPr="0029763D" w14:paraId="12B003DC" w14:textId="77777777" w:rsidTr="000F7E12">
        <w:tc>
          <w:tcPr>
            <w:tcW w:w="9016" w:type="dxa"/>
          </w:tcPr>
          <w:p w14:paraId="1E99523C"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 xml:space="preserve">Ever since you had stroke, which are the places where you have gone to seek care (like acute hospital, community hospital, polyclinics or public primary care clinic, </w:t>
            </w:r>
            <w:r w:rsidRPr="0029763D">
              <w:rPr>
                <w:rFonts w:ascii="Times New Roman" w:eastAsia="Cambria" w:hAnsi="Times New Roman" w:cs="Times New Roman"/>
                <w:sz w:val="24"/>
                <w:szCs w:val="24"/>
                <w:lang w:val="en-SG"/>
              </w:rPr>
              <w:lastRenderedPageBreak/>
              <w:t>general practitioner led private primary care clinic, specialist outpatient clinic, or traditional Chinese medicine, etc.)?</w:t>
            </w:r>
          </w:p>
          <w:p w14:paraId="7AF4787F"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For each service the participant lists, ask the following:</w:t>
            </w:r>
          </w:p>
          <w:p w14:paraId="0FBFA2E4" w14:textId="77777777" w:rsidR="0029763D" w:rsidRPr="0029763D" w:rsidRDefault="0029763D" w:rsidP="0029763D">
            <w:pPr>
              <w:numPr>
                <w:ilvl w:val="1"/>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 xml:space="preserve">Can you tell me more about the last time you went to (insert healthcare setting)? </w:t>
            </w:r>
          </w:p>
          <w:p w14:paraId="45D8B6F5" w14:textId="77777777" w:rsidR="0029763D" w:rsidRPr="0029763D" w:rsidRDefault="0029763D" w:rsidP="0029763D">
            <w:pPr>
              <w:numPr>
                <w:ilvl w:val="1"/>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Why did you go there? (</w:t>
            </w:r>
            <w:r w:rsidRPr="0029763D">
              <w:rPr>
                <w:rFonts w:ascii="Times New Roman" w:eastAsia="Cambria" w:hAnsi="Times New Roman" w:cs="Times New Roman"/>
                <w:i/>
                <w:sz w:val="24"/>
                <w:szCs w:val="24"/>
                <w:lang w:val="en-SG"/>
              </w:rPr>
              <w:t>Probe about perceived need</w:t>
            </w:r>
            <w:r w:rsidRPr="0029763D">
              <w:rPr>
                <w:rFonts w:ascii="Times New Roman" w:eastAsia="Cambria" w:hAnsi="Times New Roman" w:cs="Times New Roman"/>
                <w:sz w:val="24"/>
                <w:szCs w:val="24"/>
                <w:lang w:val="en-SG"/>
              </w:rPr>
              <w:t>)</w:t>
            </w:r>
          </w:p>
          <w:p w14:paraId="25EF9C56"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 xml:space="preserve">What are some of the common reasons you sought healthcare after the stroke? </w:t>
            </w:r>
          </w:p>
          <w:p w14:paraId="744D6615"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When did you recently think about seeking healthcare but decided not to go? Can you tell me more about the situation?</w:t>
            </w:r>
          </w:p>
          <w:p w14:paraId="58522179"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Could you describe one good experience seeking healthcare?</w:t>
            </w:r>
          </w:p>
          <w:p w14:paraId="61DB03E2"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Could you describe one bad experience seeking healthcare?</w:t>
            </w:r>
          </w:p>
          <w:p w14:paraId="2A30E8A5"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How do you decide between different healthcare settings, which one to go to?</w:t>
            </w:r>
          </w:p>
          <w:p w14:paraId="3159B8DD" w14:textId="77777777" w:rsidR="0029763D" w:rsidRPr="0029763D" w:rsidRDefault="0029763D" w:rsidP="0029763D">
            <w:pPr>
              <w:numPr>
                <w:ilvl w:val="0"/>
                <w:numId w:val="1"/>
              </w:numPr>
              <w:spacing w:line="480" w:lineRule="auto"/>
              <w:contextualSpacing/>
              <w:rPr>
                <w:rFonts w:ascii="Times New Roman" w:eastAsia="Cambria" w:hAnsi="Times New Roman" w:cs="Times New Roman"/>
                <w:sz w:val="24"/>
                <w:szCs w:val="24"/>
                <w:lang w:val="en-SG"/>
              </w:rPr>
            </w:pPr>
            <w:r w:rsidRPr="0029763D">
              <w:rPr>
                <w:rFonts w:ascii="Times New Roman" w:eastAsia="Cambria" w:hAnsi="Times New Roman" w:cs="Times New Roman"/>
                <w:sz w:val="24"/>
                <w:szCs w:val="24"/>
                <w:lang w:val="en-SG"/>
              </w:rPr>
              <w:t>Who makes the final decision? (</w:t>
            </w:r>
            <w:r w:rsidRPr="0029763D">
              <w:rPr>
                <w:rFonts w:ascii="Times New Roman" w:eastAsia="Cambria" w:hAnsi="Times New Roman" w:cs="Times New Roman"/>
                <w:i/>
                <w:iCs/>
                <w:sz w:val="24"/>
                <w:szCs w:val="24"/>
                <w:lang w:val="en-SG"/>
              </w:rPr>
              <w:t>Probe: Do family members have a say?</w:t>
            </w:r>
            <w:r w:rsidRPr="0029763D">
              <w:rPr>
                <w:rFonts w:ascii="Times New Roman" w:eastAsia="Cambria" w:hAnsi="Times New Roman" w:cs="Times New Roman"/>
                <w:sz w:val="24"/>
                <w:szCs w:val="24"/>
                <w:lang w:val="en-SG"/>
              </w:rPr>
              <w:t>)</w:t>
            </w:r>
          </w:p>
          <w:p w14:paraId="5A15D598" w14:textId="77777777" w:rsidR="0029763D" w:rsidRPr="0029763D" w:rsidRDefault="0029763D" w:rsidP="0029763D">
            <w:pPr>
              <w:numPr>
                <w:ilvl w:val="0"/>
                <w:numId w:val="1"/>
              </w:numPr>
              <w:spacing w:line="480" w:lineRule="auto"/>
              <w:contextualSpacing/>
              <w:rPr>
                <w:rFonts w:ascii="Times New Roman" w:eastAsia="Cambria" w:hAnsi="Times New Roman" w:cs="Times New Roman"/>
                <w:i/>
                <w:sz w:val="24"/>
                <w:szCs w:val="24"/>
                <w:lang w:val="en-SG"/>
              </w:rPr>
            </w:pPr>
            <w:r w:rsidRPr="0029763D">
              <w:rPr>
                <w:rFonts w:ascii="Times New Roman" w:eastAsia="Cambria" w:hAnsi="Times New Roman" w:cs="Times New Roman"/>
                <w:sz w:val="24"/>
                <w:szCs w:val="24"/>
                <w:lang w:val="en-SG"/>
              </w:rPr>
              <w:t>Is there anything you would like to add that we have not covered?</w:t>
            </w:r>
          </w:p>
        </w:tc>
      </w:tr>
    </w:tbl>
    <w:p w14:paraId="0590C805" w14:textId="77777777" w:rsidR="0029763D" w:rsidRPr="0029763D" w:rsidRDefault="0029763D" w:rsidP="0029763D">
      <w:pPr>
        <w:rPr>
          <w:rFonts w:ascii="Times New Roman" w:eastAsia="Cambria" w:hAnsi="Times New Roman" w:cs="Times New Roman"/>
          <w:lang w:val="en-SG"/>
        </w:rPr>
      </w:pPr>
    </w:p>
    <w:p w14:paraId="360DD255" w14:textId="77777777" w:rsidR="0029763D" w:rsidRDefault="0029763D" w:rsidP="0029763D">
      <w:pPr>
        <w:spacing w:line="480" w:lineRule="auto"/>
        <w:rPr>
          <w:rFonts w:ascii="Times New Roman" w:hAnsi="Times New Roman" w:cs="Times New Roman"/>
          <w:sz w:val="24"/>
          <w:szCs w:val="24"/>
          <w:lang w:val="en-SG"/>
        </w:rPr>
      </w:pPr>
    </w:p>
    <w:p w14:paraId="0B8F2B34" w14:textId="77777777" w:rsidR="00132189" w:rsidRPr="00A41964" w:rsidRDefault="00132189" w:rsidP="0029763D">
      <w:pPr>
        <w:spacing w:line="480" w:lineRule="auto"/>
        <w:rPr>
          <w:rFonts w:ascii="Times New Roman" w:hAnsi="Times New Roman" w:cs="Times New Roman"/>
          <w:sz w:val="24"/>
          <w:szCs w:val="24"/>
          <w:lang w:val="en-SG"/>
        </w:rPr>
      </w:pPr>
    </w:p>
    <w:sectPr w:rsidR="00132189" w:rsidRPr="00A419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E350B9"/>
    <w:multiLevelType w:val="hybridMultilevel"/>
    <w:tmpl w:val="1CE03CBC"/>
    <w:lvl w:ilvl="0" w:tplc="A53ED37E">
      <w:start w:val="1"/>
      <w:numFmt w:val="bullet"/>
      <w:lvlText w:val="-"/>
      <w:lvlJc w:val="left"/>
      <w:pPr>
        <w:ind w:left="720" w:hanging="360"/>
      </w:pPr>
      <w:rPr>
        <w:rFonts w:ascii="Times New Roman" w:eastAsiaTheme="minorHAnsi" w:hAnsi="Times New Roman" w:cs="Times New Roman"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0NbQwNjE3Nbc0MLVQ0lEKTi0uzszPAykwrAUAVnbsuSwAAAA="/>
  </w:docVars>
  <w:rsids>
    <w:rsidRoot w:val="00F068FE"/>
    <w:rsid w:val="00132189"/>
    <w:rsid w:val="00191891"/>
    <w:rsid w:val="0029763D"/>
    <w:rsid w:val="00533404"/>
    <w:rsid w:val="00A41964"/>
    <w:rsid w:val="00CB27CC"/>
    <w:rsid w:val="00D45774"/>
    <w:rsid w:val="00F068FE"/>
    <w:rsid w:val="00F530E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4E47A"/>
  <w15:chartTrackingRefBased/>
  <w15:docId w15:val="{FD0C935C-DB59-4ECC-88FE-3CD2100E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2976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9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erald_koh@nuhs.edu.s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 tyagi</dc:creator>
  <cp:keywords/>
  <dc:description/>
  <cp:lastModifiedBy>shilpa tyagi</cp:lastModifiedBy>
  <cp:revision>4</cp:revision>
  <dcterms:created xsi:type="dcterms:W3CDTF">2021-01-01T05:17:00Z</dcterms:created>
  <dcterms:modified xsi:type="dcterms:W3CDTF">2021-01-01T06:46:00Z</dcterms:modified>
</cp:coreProperties>
</file>