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971B" w14:textId="77777777" w:rsidR="000D7705" w:rsidRDefault="000D7705" w:rsidP="000D7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ideo S1. </w:t>
      </w:r>
      <w:r>
        <w:rPr>
          <w:rFonts w:ascii="Times New Roman" w:hAnsi="Times New Roman" w:cs="Times New Roman"/>
          <w:sz w:val="24"/>
          <w:szCs w:val="24"/>
        </w:rPr>
        <w:t xml:space="preserve">Vocal and motor tics in our patient. </w:t>
      </w:r>
    </w:p>
    <w:p w14:paraId="04AF0D0A" w14:textId="4A5AFBF2" w:rsidR="000D7705" w:rsidRPr="000D7705" w:rsidRDefault="000D7705" w:rsidP="000D77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At age 3, </w:t>
      </w:r>
      <w:r>
        <w:rPr>
          <w:rFonts w:ascii="Times New Roman" w:hAnsi="Times New Roman" w:cs="Times New Roman"/>
          <w:sz w:val="24"/>
          <w:szCs w:val="24"/>
        </w:rPr>
        <w:t>the patient</w:t>
      </w:r>
      <w:r>
        <w:rPr>
          <w:rFonts w:ascii="Times New Roman" w:hAnsi="Times New Roman" w:cs="Times New Roman"/>
          <w:sz w:val="24"/>
          <w:szCs w:val="24"/>
        </w:rPr>
        <w:t xml:space="preserve"> developed involuntary bursts of screaming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In the subsequent years, </w:t>
      </w:r>
      <w:r>
        <w:rPr>
          <w:rFonts w:ascii="Times New Roman" w:hAnsi="Times New Roman" w:cs="Times New Roman"/>
          <w:sz w:val="24"/>
          <w:szCs w:val="24"/>
        </w:rPr>
        <w:t>the patient</w:t>
      </w:r>
      <w:r>
        <w:rPr>
          <w:rFonts w:ascii="Times New Roman" w:hAnsi="Times New Roman" w:cs="Times New Roman"/>
          <w:sz w:val="24"/>
          <w:szCs w:val="24"/>
        </w:rPr>
        <w:t xml:space="preserve"> experienced eye blinking, facial grimacing, and shoulder shrugging</w:t>
      </w:r>
      <w:r>
        <w:rPr>
          <w:rFonts w:ascii="Times New Roman" w:hAnsi="Times New Roman" w:cs="Times New Roman"/>
          <w:sz w:val="24"/>
          <w:szCs w:val="24"/>
        </w:rPr>
        <w:t>. I</w:t>
      </w:r>
      <w:r>
        <w:rPr>
          <w:rFonts w:ascii="Times New Roman" w:hAnsi="Times New Roman" w:cs="Times New Roman"/>
          <w:sz w:val="24"/>
          <w:szCs w:val="24"/>
        </w:rPr>
        <w:t xml:space="preserve">nattention, hyperactivity,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repetitive </w:t>
      </w:r>
      <w:r>
        <w:rPr>
          <w:rFonts w:ascii="Times New Roman" w:hAnsi="Times New Roman" w:cs="Times New Roman"/>
          <w:sz w:val="24"/>
          <w:szCs w:val="24"/>
        </w:rPr>
        <w:t>head slapping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also noticed in the patient.</w:t>
      </w:r>
    </w:p>
    <w:p w14:paraId="409A5377" w14:textId="77777777" w:rsidR="00C424C5" w:rsidRPr="000D7705" w:rsidRDefault="00C424C5"/>
    <w:sectPr w:rsidR="00C424C5" w:rsidRPr="000D7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05"/>
    <w:rsid w:val="000D7705"/>
    <w:rsid w:val="005E4B8C"/>
    <w:rsid w:val="00C4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E57F1"/>
  <w15:chartTrackingRefBased/>
  <w15:docId w15:val="{7E9C57AA-7F42-46F2-B6C7-DCAC926C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7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266</Characters>
  <Application>Microsoft Office Word</Application>
  <DocSecurity>0</DocSecurity>
  <Lines>4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 梦月</dc:creator>
  <cp:keywords/>
  <dc:description/>
  <cp:lastModifiedBy>牛 梦月</cp:lastModifiedBy>
  <cp:revision>1</cp:revision>
  <dcterms:created xsi:type="dcterms:W3CDTF">2023-05-18T12:47:00Z</dcterms:created>
  <dcterms:modified xsi:type="dcterms:W3CDTF">2023-05-18T13:19:00Z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95cfc028-a92e-440d-8288-d1b286a1c3d9</vt:lpwstr>
  </property>
</Properties>
</file>