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CF524" w14:textId="77777777" w:rsidR="009B7B9F" w:rsidRPr="0052087E" w:rsidRDefault="009B7B9F" w:rsidP="009B7B9F">
      <w:pPr>
        <w:spacing w:before="240"/>
        <w:jc w:val="both"/>
        <w:rPr>
          <w:rFonts w:ascii="Arial" w:hAnsi="Arial" w:cs="Arial"/>
          <w:b/>
          <w:bCs/>
          <w:kern w:val="1"/>
          <w:sz w:val="20"/>
          <w:szCs w:val="20"/>
          <w:lang w:val="en-GB"/>
        </w:rPr>
      </w:pPr>
      <w:r w:rsidRPr="0052087E">
        <w:rPr>
          <w:rFonts w:ascii="Arial" w:hAnsi="Arial" w:cs="Arial"/>
          <w:b/>
          <w:bCs/>
          <w:kern w:val="1"/>
          <w:sz w:val="20"/>
          <w:szCs w:val="20"/>
          <w:lang w:val="en-GB"/>
        </w:rPr>
        <w:t xml:space="preserve">Supplementary Information </w:t>
      </w:r>
    </w:p>
    <w:p w14:paraId="21454850" w14:textId="77777777" w:rsidR="009B7B9F" w:rsidRPr="0052087E" w:rsidRDefault="009B7B9F" w:rsidP="009B7B9F">
      <w:pPr>
        <w:spacing w:before="240"/>
        <w:jc w:val="both"/>
        <w:rPr>
          <w:rFonts w:ascii="Arial" w:hAnsi="Arial" w:cs="Arial"/>
          <w:b/>
          <w:bCs/>
          <w:kern w:val="1"/>
          <w:sz w:val="20"/>
          <w:szCs w:val="20"/>
          <w:lang w:val="en-GB"/>
        </w:rPr>
      </w:pPr>
    </w:p>
    <w:p w14:paraId="79F3DD8E" w14:textId="77777777" w:rsidR="009B7B9F" w:rsidRPr="0052087E" w:rsidRDefault="009B7B9F" w:rsidP="009B7B9F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52087E">
        <w:rPr>
          <w:rFonts w:ascii="Arial" w:hAnsi="Arial" w:cs="Arial"/>
          <w:b/>
          <w:bCs/>
          <w:kern w:val="1"/>
          <w:sz w:val="20"/>
          <w:szCs w:val="20"/>
          <w:lang w:val="en-GB"/>
        </w:rPr>
        <w:t>Appendix 1.1: Harmonised cross-sectional dataset and variables of interest</w:t>
      </w:r>
    </w:p>
    <w:tbl>
      <w:tblPr>
        <w:tblStyle w:val="TableGrid"/>
        <w:tblW w:w="9920" w:type="dxa"/>
        <w:tblLayout w:type="fixed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9B7B9F" w:rsidRPr="0052087E" w14:paraId="69546F70" w14:textId="77777777" w:rsidTr="000038F2">
        <w:trPr>
          <w:trHeight w:val="1134"/>
        </w:trPr>
        <w:tc>
          <w:tcPr>
            <w:tcW w:w="1984" w:type="dxa"/>
          </w:tcPr>
          <w:p w14:paraId="1B878F24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1984" w:type="dxa"/>
            <w:shd w:val="clear" w:color="auto" w:fill="E7E6E6" w:themeFill="background2"/>
          </w:tcPr>
          <w:p w14:paraId="3A8B29F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KHAP W2</w:t>
            </w:r>
          </w:p>
        </w:tc>
        <w:tc>
          <w:tcPr>
            <w:tcW w:w="1984" w:type="dxa"/>
            <w:shd w:val="clear" w:color="auto" w:fill="E7E6E6" w:themeFill="background2"/>
          </w:tcPr>
          <w:p w14:paraId="07D623C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KGOWS-I</w:t>
            </w:r>
          </w:p>
        </w:tc>
        <w:tc>
          <w:tcPr>
            <w:tcW w:w="1984" w:type="dxa"/>
            <w:shd w:val="clear" w:color="auto" w:fill="E7E6E6" w:themeFill="background2"/>
          </w:tcPr>
          <w:p w14:paraId="3D2664F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TSDPS</w:t>
            </w:r>
          </w:p>
        </w:tc>
        <w:tc>
          <w:tcPr>
            <w:tcW w:w="1984" w:type="dxa"/>
            <w:shd w:val="clear" w:color="auto" w:fill="E7E6E6" w:themeFill="background2"/>
          </w:tcPr>
          <w:p w14:paraId="04FC97B3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COMBINED</w:t>
            </w:r>
          </w:p>
        </w:tc>
      </w:tr>
      <w:tr w:rsidR="009B7B9F" w:rsidRPr="0052087E" w14:paraId="3C7A8322" w14:textId="77777777" w:rsidTr="000038F2">
        <w:trPr>
          <w:trHeight w:val="1134"/>
        </w:trPr>
        <w:tc>
          <w:tcPr>
            <w:tcW w:w="1984" w:type="dxa"/>
          </w:tcPr>
          <w:p w14:paraId="67440B7A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Age </w:t>
            </w:r>
          </w:p>
        </w:tc>
        <w:tc>
          <w:tcPr>
            <w:tcW w:w="1984" w:type="dxa"/>
          </w:tcPr>
          <w:p w14:paraId="387947D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Continuous </w:t>
            </w:r>
          </w:p>
          <w:p w14:paraId="1FC530D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Categorical as 5-year bracket  </w:t>
            </w:r>
          </w:p>
        </w:tc>
        <w:tc>
          <w:tcPr>
            <w:tcW w:w="1984" w:type="dxa"/>
          </w:tcPr>
          <w:p w14:paraId="6AEF4AA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Years (continuous)</w:t>
            </w:r>
          </w:p>
        </w:tc>
        <w:tc>
          <w:tcPr>
            <w:tcW w:w="1984" w:type="dxa"/>
          </w:tcPr>
          <w:p w14:paraId="790F920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Continuous </w:t>
            </w:r>
          </w:p>
          <w:p w14:paraId="6561FA9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Categorical as 5-year bracket  </w:t>
            </w:r>
          </w:p>
        </w:tc>
        <w:tc>
          <w:tcPr>
            <w:tcW w:w="1984" w:type="dxa"/>
          </w:tcPr>
          <w:p w14:paraId="7AD69FC2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  <w:p w14:paraId="16BBC4D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9B7B9F" w:rsidRPr="0052087E" w14:paraId="2A3A0F44" w14:textId="77777777" w:rsidTr="000038F2">
        <w:trPr>
          <w:trHeight w:val="1134"/>
        </w:trPr>
        <w:tc>
          <w:tcPr>
            <w:tcW w:w="1984" w:type="dxa"/>
          </w:tcPr>
          <w:p w14:paraId="430576D5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Sex </w:t>
            </w:r>
          </w:p>
        </w:tc>
        <w:tc>
          <w:tcPr>
            <w:tcW w:w="1984" w:type="dxa"/>
          </w:tcPr>
          <w:p w14:paraId="43ACAE2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Female/male </w:t>
            </w:r>
          </w:p>
        </w:tc>
        <w:tc>
          <w:tcPr>
            <w:tcW w:w="1984" w:type="dxa"/>
          </w:tcPr>
          <w:p w14:paraId="52A21A2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Female/male </w:t>
            </w:r>
          </w:p>
        </w:tc>
        <w:tc>
          <w:tcPr>
            <w:tcW w:w="1984" w:type="dxa"/>
          </w:tcPr>
          <w:p w14:paraId="2FD16FE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Female/male</w:t>
            </w:r>
          </w:p>
        </w:tc>
        <w:tc>
          <w:tcPr>
            <w:tcW w:w="1984" w:type="dxa"/>
          </w:tcPr>
          <w:p w14:paraId="10BDE94D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sex</w:t>
            </w:r>
          </w:p>
          <w:p w14:paraId="60ABEB4A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1=male;</w:t>
            </w:r>
          </w:p>
          <w:p w14:paraId="3E6E583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2=female</w:t>
            </w:r>
          </w:p>
        </w:tc>
      </w:tr>
      <w:tr w:rsidR="009B7B9F" w:rsidRPr="0052087E" w14:paraId="24016EEE" w14:textId="77777777" w:rsidTr="000038F2">
        <w:trPr>
          <w:trHeight w:val="1134"/>
        </w:trPr>
        <w:tc>
          <w:tcPr>
            <w:tcW w:w="1984" w:type="dxa"/>
          </w:tcPr>
          <w:p w14:paraId="106877C7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Locality</w:t>
            </w:r>
          </w:p>
        </w:tc>
        <w:tc>
          <w:tcPr>
            <w:tcW w:w="1984" w:type="dxa"/>
          </w:tcPr>
          <w:p w14:paraId="12C7B921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All from the Kimberley (remote)</w:t>
            </w:r>
          </w:p>
        </w:tc>
        <w:tc>
          <w:tcPr>
            <w:tcW w:w="1984" w:type="dxa"/>
          </w:tcPr>
          <w:p w14:paraId="1315E46F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Urban/regional </w:t>
            </w:r>
          </w:p>
        </w:tc>
        <w:tc>
          <w:tcPr>
            <w:tcW w:w="1984" w:type="dxa"/>
          </w:tcPr>
          <w:p w14:paraId="49E927B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All from the Torres Strait (remote)</w:t>
            </w:r>
          </w:p>
        </w:tc>
        <w:tc>
          <w:tcPr>
            <w:tcW w:w="1984" w:type="dxa"/>
          </w:tcPr>
          <w:p w14:paraId="10A4F2C5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locality</w:t>
            </w:r>
          </w:p>
          <w:p w14:paraId="230222E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1=urban; 2=regional; 3=remote</w:t>
            </w:r>
          </w:p>
        </w:tc>
      </w:tr>
      <w:tr w:rsidR="009B7B9F" w:rsidRPr="0052087E" w14:paraId="0AECBA13" w14:textId="77777777" w:rsidTr="000038F2">
        <w:trPr>
          <w:trHeight w:val="1134"/>
        </w:trPr>
        <w:tc>
          <w:tcPr>
            <w:tcW w:w="1984" w:type="dxa"/>
          </w:tcPr>
          <w:p w14:paraId="66095BBA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Education attainment </w:t>
            </w:r>
          </w:p>
        </w:tc>
        <w:tc>
          <w:tcPr>
            <w:tcW w:w="1984" w:type="dxa"/>
          </w:tcPr>
          <w:p w14:paraId="1010E26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Self-reports: Went to school no/yes </w:t>
            </w:r>
          </w:p>
          <w:p w14:paraId="72CAA8F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Primary no/yes.</w:t>
            </w:r>
          </w:p>
          <w:p w14:paraId="63BFF46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years continuous</w:t>
            </w:r>
          </w:p>
          <w:p w14:paraId="560EE40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Secondary no/yes; years continuous</w:t>
            </w:r>
          </w:p>
          <w:p w14:paraId="144E187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Any further study no/yes=</w:t>
            </w:r>
          </w:p>
          <w:p w14:paraId="130D4AC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Years (continuous)</w:t>
            </w:r>
          </w:p>
        </w:tc>
        <w:tc>
          <w:tcPr>
            <w:tcW w:w="1984" w:type="dxa"/>
          </w:tcPr>
          <w:p w14:paraId="7FF9601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Years (continuous)</w:t>
            </w:r>
          </w:p>
        </w:tc>
        <w:tc>
          <w:tcPr>
            <w:tcW w:w="1984" w:type="dxa"/>
          </w:tcPr>
          <w:p w14:paraId="1CE8695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Primary no/yes Grade 8-10 no/yes </w:t>
            </w:r>
          </w:p>
          <w:p w14:paraId="1B1DE26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Grade 11-12 no/yes </w:t>
            </w:r>
          </w:p>
          <w:p w14:paraId="648290C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Post school no/yes </w:t>
            </w:r>
          </w:p>
        </w:tc>
        <w:tc>
          <w:tcPr>
            <w:tcW w:w="1984" w:type="dxa"/>
          </w:tcPr>
          <w:p w14:paraId="7FF937EC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education</w:t>
            </w:r>
          </w:p>
          <w:p w14:paraId="16E34ED3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0=no school; 1=primary school; 2=secondary school; </w:t>
            </w:r>
          </w:p>
          <w:p w14:paraId="2953B25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3=further education</w:t>
            </w:r>
            <w:r w:rsidRPr="0052087E" w:rsidDel="003F73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B7B9F" w:rsidRPr="0052087E" w14:paraId="710527E3" w14:textId="77777777" w:rsidTr="000038F2">
        <w:trPr>
          <w:trHeight w:val="1134"/>
        </w:trPr>
        <w:tc>
          <w:tcPr>
            <w:tcW w:w="1984" w:type="dxa"/>
          </w:tcPr>
          <w:p w14:paraId="36AB2CEA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Smoking </w:t>
            </w:r>
          </w:p>
        </w:tc>
        <w:tc>
          <w:tcPr>
            <w:tcW w:w="1984" w:type="dxa"/>
          </w:tcPr>
          <w:p w14:paraId="5FE6E7D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Current smoking: no/yes</w:t>
            </w:r>
          </w:p>
          <w:p w14:paraId="385842D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Previous smoking: no/yes</w:t>
            </w:r>
          </w:p>
          <w:p w14:paraId="2D0862D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C4587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Self-reports: Current smoking</w:t>
            </w:r>
          </w:p>
          <w:p w14:paraId="488304A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no/yes </w:t>
            </w:r>
          </w:p>
          <w:p w14:paraId="65566DA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Previous smoking no/yes</w:t>
            </w:r>
          </w:p>
          <w:p w14:paraId="3FBAA57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69DC3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current smoking: no/yes</w:t>
            </w:r>
          </w:p>
          <w:p w14:paraId="5631B64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Previous smoking: no/yes</w:t>
            </w:r>
          </w:p>
          <w:p w14:paraId="4C2A46D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EB79EC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smoking </w:t>
            </w:r>
          </w:p>
          <w:p w14:paraId="40B11CD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 never smoked; 1= ex-smoker;</w:t>
            </w:r>
          </w:p>
          <w:p w14:paraId="65AC303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2= current smoker </w:t>
            </w:r>
          </w:p>
          <w:p w14:paraId="19C3364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176536E8" w14:textId="77777777" w:rsidTr="000038F2">
        <w:trPr>
          <w:trHeight w:val="1134"/>
        </w:trPr>
        <w:tc>
          <w:tcPr>
            <w:tcW w:w="1984" w:type="dxa"/>
          </w:tcPr>
          <w:p w14:paraId="6DD82C38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Alcohol </w:t>
            </w:r>
          </w:p>
        </w:tc>
        <w:tc>
          <w:tcPr>
            <w:tcW w:w="1984" w:type="dxa"/>
          </w:tcPr>
          <w:p w14:paraId="19254AD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Current alcohol use yes/no; previous alcohol use yes/no</w:t>
            </w:r>
          </w:p>
          <w:p w14:paraId="46B4121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Drink when younger no/yes </w:t>
            </w:r>
          </w:p>
          <w:p w14:paraId="0527A26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Frequency: Drank most days/got drunk</w:t>
            </w:r>
          </w:p>
          <w:p w14:paraId="5C8D0D6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Amount: how often get drink only sometimes vs.1-3 days/wk vs. 4-6 days/week vs. every day</w:t>
            </w:r>
          </w:p>
          <w:p w14:paraId="2A48CC3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Age started drinking: 4 categorical age brackets </w:t>
            </w:r>
          </w:p>
          <w:p w14:paraId="45CE331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lastRenderedPageBreak/>
              <w:t>Frequency: only sometimes vs. 1-3 days/wk vs. 4-6 days/week vs. every day</w:t>
            </w:r>
          </w:p>
          <w:p w14:paraId="128BCC0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Quantity: 1-3 drinks 4-6 drinks/ until drunk</w:t>
            </w:r>
          </w:p>
        </w:tc>
        <w:tc>
          <w:tcPr>
            <w:tcW w:w="1984" w:type="dxa"/>
          </w:tcPr>
          <w:p w14:paraId="181F2959" w14:textId="77777777" w:rsidR="009B7B9F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AUDIT-C: Current alcohol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Abstinent/low risk/ high risk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7E81F80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Past alcohol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Abstinent/low risk/ high risk</w:t>
            </w:r>
          </w:p>
          <w:p w14:paraId="5B14DCF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6DC10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Current alcohol use yes/no; previous alcohol use yes/no</w:t>
            </w:r>
          </w:p>
          <w:p w14:paraId="6F93067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Drink when younger no/yes </w:t>
            </w:r>
          </w:p>
          <w:p w14:paraId="766B72F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Frequency: Drank most days/got drunk</w:t>
            </w:r>
          </w:p>
          <w:p w14:paraId="1326846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Amount: how often get drink only sometimes vs.1-3 days/wk vs. 4-6 days/week vs. every day</w:t>
            </w:r>
          </w:p>
          <w:p w14:paraId="47B294C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Age started drinking: 4 categorical age brackets </w:t>
            </w:r>
          </w:p>
          <w:p w14:paraId="2902479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lastRenderedPageBreak/>
              <w:t>Frequency: only sometimes vs. 1-3 days/wk vs. 4-6 days/week vs. every day</w:t>
            </w:r>
          </w:p>
          <w:p w14:paraId="57817FF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Quantity: 1-3 drinks 4-6 drinks/ until drunk</w:t>
            </w:r>
          </w:p>
        </w:tc>
        <w:tc>
          <w:tcPr>
            <w:tcW w:w="1984" w:type="dxa"/>
          </w:tcPr>
          <w:p w14:paraId="1E17EAB9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alcohol</w:t>
            </w:r>
          </w:p>
          <w:p w14:paraId="16947E92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0= no alcohol; </w:t>
            </w:r>
          </w:p>
          <w:p w14:paraId="59C865D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1= ex-alcohol; </w:t>
            </w:r>
          </w:p>
          <w:p w14:paraId="77F7581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2= current alcohol</w:t>
            </w:r>
          </w:p>
          <w:p w14:paraId="66FB880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Alcohol current intensity</w:t>
            </w:r>
          </w:p>
          <w:p w14:paraId="5A9D6EC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0=abstinent</w:t>
            </w:r>
          </w:p>
          <w:p w14:paraId="64B0592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1=low risk/only sometimes/1-3 days/wk/4-6 days/wk and 1-3 drinks; </w:t>
            </w:r>
          </w:p>
          <w:p w14:paraId="5C5A281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2=high risk/everyday/4-6 drinks and 4-6 drinks a day/until drunk</w:t>
            </w:r>
          </w:p>
          <w:p w14:paraId="09C0767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Alcohol past intensity</w:t>
            </w:r>
          </w:p>
          <w:p w14:paraId="378D55A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lastRenderedPageBreak/>
              <w:t xml:space="preserve">0=abstinent; </w:t>
            </w:r>
          </w:p>
          <w:p w14:paraId="441A9CE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1=low risk/only sometimes/1-3 days/wk/4-6 days/wk and 1-3 drinks; </w:t>
            </w:r>
          </w:p>
          <w:p w14:paraId="4C0282E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2=high risk/everyday/4-6 drinks and 4-6 drinks a day/until drunk</w:t>
            </w:r>
          </w:p>
        </w:tc>
      </w:tr>
      <w:tr w:rsidR="009B7B9F" w:rsidRPr="0052087E" w14:paraId="506BC27B" w14:textId="77777777" w:rsidTr="000038F2">
        <w:trPr>
          <w:trHeight w:val="1134"/>
        </w:trPr>
        <w:tc>
          <w:tcPr>
            <w:tcW w:w="1984" w:type="dxa"/>
          </w:tcPr>
          <w:p w14:paraId="20F82B57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Diabetes </w:t>
            </w:r>
          </w:p>
        </w:tc>
        <w:tc>
          <w:tcPr>
            <w:tcW w:w="1984" w:type="dxa"/>
          </w:tcPr>
          <w:p w14:paraId="6BA35FE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self-report: no/yes </w:t>
            </w:r>
          </w:p>
          <w:p w14:paraId="75A2FCB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family report: no/yes</w:t>
            </w:r>
          </w:p>
          <w:p w14:paraId="08C572D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mmex_diabetes: no/yes</w:t>
            </w:r>
          </w:p>
          <w:p w14:paraId="19D44A4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diabetic medication: no/yes</w:t>
            </w:r>
          </w:p>
        </w:tc>
        <w:tc>
          <w:tcPr>
            <w:tcW w:w="1984" w:type="dxa"/>
          </w:tcPr>
          <w:p w14:paraId="0033206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446FAEC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medications*</w:t>
            </w:r>
          </w:p>
          <w:p w14:paraId="0B9085C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67D1D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self-report: no/yes </w:t>
            </w:r>
          </w:p>
          <w:p w14:paraId="23EB178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medications*</w:t>
            </w:r>
          </w:p>
          <w:p w14:paraId="0CF3574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no/yes</w:t>
            </w:r>
          </w:p>
          <w:p w14:paraId="6E67736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C38DB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diabetes </w:t>
            </w:r>
          </w:p>
          <w:p w14:paraId="161F6D3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4EAE578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1160FA3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683E63CD" w14:textId="77777777" w:rsidTr="000038F2">
        <w:trPr>
          <w:trHeight w:val="1134"/>
        </w:trPr>
        <w:tc>
          <w:tcPr>
            <w:tcW w:w="1984" w:type="dxa"/>
          </w:tcPr>
          <w:p w14:paraId="5110D2DB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Hypertension </w:t>
            </w:r>
          </w:p>
          <w:p w14:paraId="0D760429" w14:textId="77777777" w:rsidR="009B7B9F" w:rsidRPr="0052087E" w:rsidRDefault="009B7B9F" w:rsidP="000038F2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8A624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self-report: no/yes </w:t>
            </w:r>
          </w:p>
          <w:p w14:paraId="6EE8046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family report: no/yes</w:t>
            </w:r>
          </w:p>
          <w:p w14:paraId="55FE6E8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mmex_htn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sz w:val="20"/>
                <w:szCs w:val="20"/>
              </w:rPr>
              <w:t>: no/yes</w:t>
            </w:r>
          </w:p>
          <w:p w14:paraId="1CE36CB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SBP/DBP </w:t>
            </w:r>
          </w:p>
        </w:tc>
        <w:tc>
          <w:tcPr>
            <w:tcW w:w="1984" w:type="dxa"/>
          </w:tcPr>
          <w:p w14:paraId="5BCF68D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3EF7278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SBP/DBP/MAP</w:t>
            </w:r>
          </w:p>
        </w:tc>
        <w:tc>
          <w:tcPr>
            <w:tcW w:w="1984" w:type="dxa"/>
          </w:tcPr>
          <w:p w14:paraId="2AB42AD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self-report: no/yes </w:t>
            </w:r>
          </w:p>
          <w:p w14:paraId="5CDBD71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D8540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hypertension</w:t>
            </w:r>
          </w:p>
          <w:p w14:paraId="1E1D020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59E3FD9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1A84806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228DF17C" w14:textId="77777777" w:rsidTr="000038F2">
        <w:trPr>
          <w:trHeight w:val="1134"/>
        </w:trPr>
        <w:tc>
          <w:tcPr>
            <w:tcW w:w="1984" w:type="dxa"/>
          </w:tcPr>
          <w:p w14:paraId="3C87A9C2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Hypercholesterolaemia/</w:t>
            </w:r>
          </w:p>
          <w:p w14:paraId="3B883BBD" w14:textId="77777777" w:rsidR="009B7B9F" w:rsidRPr="0052087E" w:rsidRDefault="009B7B9F" w:rsidP="000038F2">
            <w:pPr>
              <w:pStyle w:val="ListParagraph"/>
              <w:ind w:left="3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Hyperlipidaemia/ dyslipidaemia  </w:t>
            </w:r>
          </w:p>
        </w:tc>
        <w:tc>
          <w:tcPr>
            <w:tcW w:w="1984" w:type="dxa"/>
          </w:tcPr>
          <w:p w14:paraId="74688757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mmex_dyslipidaemia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no/yes </w:t>
            </w:r>
          </w:p>
          <w:p w14:paraId="691D11F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drug_lipidlowering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~: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no/yes</w:t>
            </w:r>
          </w:p>
        </w:tc>
        <w:tc>
          <w:tcPr>
            <w:tcW w:w="1984" w:type="dxa"/>
          </w:tcPr>
          <w:p w14:paraId="1B46DFD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0906DE6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medications*</w:t>
            </w:r>
          </w:p>
        </w:tc>
        <w:tc>
          <w:tcPr>
            <w:tcW w:w="1984" w:type="dxa"/>
          </w:tcPr>
          <w:p w14:paraId="678FDDD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no/yes </w:t>
            </w:r>
          </w:p>
          <w:p w14:paraId="153DECE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medications*</w:t>
            </w:r>
          </w:p>
        </w:tc>
        <w:tc>
          <w:tcPr>
            <w:tcW w:w="1984" w:type="dxa"/>
          </w:tcPr>
          <w:p w14:paraId="03B5259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hyperlipidaemia</w:t>
            </w:r>
          </w:p>
          <w:p w14:paraId="576EFD7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57FFD87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0D20133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6E241DD9" w14:textId="77777777" w:rsidTr="000038F2">
        <w:trPr>
          <w:trHeight w:val="1134"/>
        </w:trPr>
        <w:tc>
          <w:tcPr>
            <w:tcW w:w="1984" w:type="dxa"/>
          </w:tcPr>
          <w:p w14:paraId="3A75E6FB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Obesity</w:t>
            </w:r>
          </w:p>
          <w:p w14:paraId="582B0938" w14:textId="77777777" w:rsidR="009B7B9F" w:rsidRPr="0052087E" w:rsidRDefault="009B7B9F" w:rsidP="000038F2">
            <w:pPr>
              <w:pStyle w:val="ListParagraph"/>
              <w:ind w:left="3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0D819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BMI calculated from height and w measures (continuous)</w:t>
            </w:r>
          </w:p>
          <w:p w14:paraId="4F32167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waist to hip ratio (continuous) </w:t>
            </w:r>
          </w:p>
          <w:p w14:paraId="4F94901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67EF4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BMI calculated from height and weight measures (continuous)</w:t>
            </w:r>
          </w:p>
          <w:p w14:paraId="5B52A65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waist to hip ratio (continuous) </w:t>
            </w:r>
          </w:p>
          <w:p w14:paraId="0CC36E7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72449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Not consistently recorded.  </w:t>
            </w:r>
          </w:p>
          <w:p w14:paraId="7ABE41D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Only available in past medical history notes for some with obesity as a diagnosis</w:t>
            </w:r>
          </w:p>
        </w:tc>
        <w:tc>
          <w:tcPr>
            <w:tcW w:w="1984" w:type="dxa"/>
          </w:tcPr>
          <w:p w14:paraId="6FF2133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obesity </w:t>
            </w:r>
          </w:p>
          <w:p w14:paraId="34D884C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BMI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≥ 30 or waist to hip ratio ≥ 1 or </w:t>
            </w:r>
            <w:r w:rsidRPr="0052087E">
              <w:rPr>
                <w:rFonts w:ascii="Arial" w:hAnsi="Arial" w:cs="Arial"/>
                <w:sz w:val="20"/>
                <w:szCs w:val="20"/>
              </w:rPr>
              <w:t>diagnosis of obesity</w:t>
            </w:r>
          </w:p>
          <w:p w14:paraId="716B28C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37091E2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73D5DA4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638AC999" w14:textId="77777777" w:rsidTr="000038F2">
        <w:trPr>
          <w:trHeight w:val="1134"/>
        </w:trPr>
        <w:tc>
          <w:tcPr>
            <w:tcW w:w="1984" w:type="dxa"/>
          </w:tcPr>
          <w:p w14:paraId="7A9A0D6F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Renal disease </w:t>
            </w:r>
          </w:p>
        </w:tc>
        <w:tc>
          <w:tcPr>
            <w:tcW w:w="1984" w:type="dxa"/>
          </w:tcPr>
          <w:p w14:paraId="0302420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08ACC7C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  <w:p w14:paraId="677851E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mmex_renal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: no/yes </w:t>
            </w:r>
          </w:p>
        </w:tc>
        <w:tc>
          <w:tcPr>
            <w:tcW w:w="1984" w:type="dxa"/>
          </w:tcPr>
          <w:p w14:paraId="0DEB792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1D94BBF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FAEB6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4E25F35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F4FC24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renal </w:t>
            </w:r>
          </w:p>
          <w:p w14:paraId="7179B90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65BB69F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61DC829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265AF783" w14:textId="77777777" w:rsidTr="000038F2">
        <w:trPr>
          <w:trHeight w:val="1134"/>
        </w:trPr>
        <w:tc>
          <w:tcPr>
            <w:tcW w:w="1984" w:type="dxa"/>
          </w:tcPr>
          <w:p w14:paraId="5E64DE41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Cardiovascular disease </w:t>
            </w:r>
          </w:p>
        </w:tc>
        <w:tc>
          <w:tcPr>
            <w:tcW w:w="1984" w:type="dxa"/>
          </w:tcPr>
          <w:p w14:paraId="5EAF3E2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03EF3BA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  <w:p w14:paraId="0BD029F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mmex_ihd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sz w:val="20"/>
                <w:szCs w:val="20"/>
              </w:rPr>
              <w:t>: no/yes</w:t>
            </w:r>
          </w:p>
          <w:p w14:paraId="4BE6E0B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mmex_ccf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sz w:val="20"/>
                <w:szCs w:val="20"/>
              </w:rPr>
              <w:t>: no/yes</w:t>
            </w:r>
          </w:p>
        </w:tc>
        <w:tc>
          <w:tcPr>
            <w:tcW w:w="1984" w:type="dxa"/>
          </w:tcPr>
          <w:p w14:paraId="7346B8B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7B29638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DD0A0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23D6F82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FBA86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cardiac</w:t>
            </w:r>
          </w:p>
          <w:p w14:paraId="3978008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4BBA4DE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454C977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61BDD9FA" w14:textId="77777777" w:rsidTr="000038F2">
        <w:trPr>
          <w:trHeight w:val="1134"/>
        </w:trPr>
        <w:tc>
          <w:tcPr>
            <w:tcW w:w="1984" w:type="dxa"/>
          </w:tcPr>
          <w:p w14:paraId="0AD6232D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Cerebral vascular disease/stroke</w:t>
            </w:r>
          </w:p>
        </w:tc>
        <w:tc>
          <w:tcPr>
            <w:tcW w:w="1984" w:type="dxa"/>
          </w:tcPr>
          <w:p w14:paraId="54102CD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0B9631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  <w:p w14:paraId="1BEFB7A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mmex_stroke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sz w:val="20"/>
                <w:szCs w:val="20"/>
              </w:rPr>
              <w:t>: no/yes</w:t>
            </w:r>
          </w:p>
        </w:tc>
        <w:tc>
          <w:tcPr>
            <w:tcW w:w="1984" w:type="dxa"/>
          </w:tcPr>
          <w:p w14:paraId="5664CAA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73BFF5E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48D14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5291FD3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AB1D9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stroke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99F23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3CEDAD6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052118B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6FCAF23E" w14:textId="77777777" w:rsidTr="000038F2">
        <w:trPr>
          <w:trHeight w:val="1134"/>
        </w:trPr>
        <w:tc>
          <w:tcPr>
            <w:tcW w:w="1984" w:type="dxa"/>
          </w:tcPr>
          <w:p w14:paraId="4B60402F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Epilepsy/seizures</w:t>
            </w:r>
          </w:p>
        </w:tc>
        <w:tc>
          <w:tcPr>
            <w:tcW w:w="1984" w:type="dxa"/>
          </w:tcPr>
          <w:p w14:paraId="468B284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mmex_epilepsy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52087E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no/yes </w:t>
            </w:r>
          </w:p>
          <w:p w14:paraId="639550D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4BE7A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6503DD4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4D736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16519C4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E5F3F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epilepsy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7CC20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2D01A7D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33917F3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394262DE" w14:textId="77777777" w:rsidTr="000038F2">
        <w:trPr>
          <w:trHeight w:val="1134"/>
        </w:trPr>
        <w:tc>
          <w:tcPr>
            <w:tcW w:w="1984" w:type="dxa"/>
          </w:tcPr>
          <w:p w14:paraId="57BC1F5F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Hearing problems </w:t>
            </w:r>
          </w:p>
          <w:p w14:paraId="670C5A3F" w14:textId="77777777" w:rsidR="009B7B9F" w:rsidRPr="0052087E" w:rsidRDefault="009B7B9F" w:rsidP="000038F2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EF21D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ears good no/yes/don’t know (NB. item reversed</w:t>
            </w:r>
          </w:p>
        </w:tc>
        <w:tc>
          <w:tcPr>
            <w:tcW w:w="1984" w:type="dxa"/>
          </w:tcPr>
          <w:p w14:paraId="73F11D3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no/mild vs. moderate/severe</w:t>
            </w:r>
          </w:p>
        </w:tc>
        <w:tc>
          <w:tcPr>
            <w:tcW w:w="1984" w:type="dxa"/>
          </w:tcPr>
          <w:p w14:paraId="03FB0CC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 report: ears good no/yes/don’t know (NB. item reversed)</w:t>
            </w:r>
          </w:p>
        </w:tc>
        <w:tc>
          <w:tcPr>
            <w:tcW w:w="1984" w:type="dxa"/>
          </w:tcPr>
          <w:p w14:paraId="51268F9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hearing</w:t>
            </w:r>
          </w:p>
          <w:p w14:paraId="4F5FE83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0=no/mild; 1=yes/moderate/severe</w:t>
            </w:r>
          </w:p>
          <w:p w14:paraId="2D5BE3E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3C88B3E3" w14:textId="77777777" w:rsidTr="000038F2">
        <w:trPr>
          <w:trHeight w:val="1134"/>
        </w:trPr>
        <w:tc>
          <w:tcPr>
            <w:tcW w:w="1984" w:type="dxa"/>
          </w:tcPr>
          <w:p w14:paraId="42D7AB9A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Vision problems</w:t>
            </w:r>
          </w:p>
        </w:tc>
        <w:tc>
          <w:tcPr>
            <w:tcW w:w="1984" w:type="dxa"/>
          </w:tcPr>
          <w:p w14:paraId="66DEFB5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eyes good no/yes/don’t know (NB. item reversed</w:t>
            </w:r>
          </w:p>
        </w:tc>
        <w:tc>
          <w:tcPr>
            <w:tcW w:w="1984" w:type="dxa"/>
          </w:tcPr>
          <w:p w14:paraId="135C8AD4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no/mild vs. moderate/severe</w:t>
            </w:r>
          </w:p>
        </w:tc>
        <w:tc>
          <w:tcPr>
            <w:tcW w:w="1984" w:type="dxa"/>
          </w:tcPr>
          <w:p w14:paraId="60469B2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 report: eyes good no/yes/don’t know (NB. item reversed</w:t>
            </w:r>
          </w:p>
        </w:tc>
        <w:tc>
          <w:tcPr>
            <w:tcW w:w="1984" w:type="dxa"/>
          </w:tcPr>
          <w:p w14:paraId="0FBB844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vision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CE98D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0=no/mild; 1=yes/moderate/severe</w:t>
            </w:r>
          </w:p>
          <w:p w14:paraId="3BC981E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5A669E8A" w14:textId="77777777" w:rsidTr="000038F2">
        <w:trPr>
          <w:trHeight w:val="1134"/>
        </w:trPr>
        <w:tc>
          <w:tcPr>
            <w:tcW w:w="1984" w:type="dxa"/>
          </w:tcPr>
          <w:p w14:paraId="6369DDCF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Head injury with loss of consciousness </w:t>
            </w:r>
          </w:p>
        </w:tc>
        <w:tc>
          <w:tcPr>
            <w:tcW w:w="1984" w:type="dxa"/>
          </w:tcPr>
          <w:p w14:paraId="6F6F3FF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19F4D00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  <w:p w14:paraId="5FDE51EC" w14:textId="77777777" w:rsidR="009B7B9F" w:rsidRPr="0052087E" w:rsidRDefault="009B7B9F" w:rsidP="000038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mmex_headinjury</w:t>
            </w:r>
            <w:r>
              <w:rPr>
                <w:rFonts w:ascii="Arial" w:hAnsi="Arial" w:cs="Arial"/>
                <w:sz w:val="20"/>
                <w:szCs w:val="20"/>
              </w:rPr>
              <w:t>*: no/yes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6EF9A45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 : no/yes</w:t>
            </w:r>
          </w:p>
          <w:p w14:paraId="7A22CD7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310DB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08E739D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A1935E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head_injury </w:t>
            </w:r>
          </w:p>
          <w:p w14:paraId="369F367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14F971B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408C1DF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20008431" w14:textId="77777777" w:rsidTr="000038F2">
        <w:trPr>
          <w:trHeight w:val="1134"/>
        </w:trPr>
        <w:tc>
          <w:tcPr>
            <w:tcW w:w="1984" w:type="dxa"/>
          </w:tcPr>
          <w:p w14:paraId="2DDD001B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Depression</w:t>
            </w:r>
          </w:p>
          <w:p w14:paraId="1259DBD6" w14:textId="77777777" w:rsidR="009B7B9F" w:rsidRPr="0052087E" w:rsidRDefault="009B7B9F" w:rsidP="000038F2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5353E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self-report: Feel down, sad or no good: 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no/yes </w:t>
            </w:r>
          </w:p>
          <w:p w14:paraId="43C73A8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drug_antidepressant</w:t>
            </w:r>
            <w:r>
              <w:rPr>
                <w:rFonts w:ascii="Arial" w:hAnsi="Arial" w:cs="Arial"/>
                <w:sz w:val="20"/>
                <w:szCs w:val="20"/>
              </w:rPr>
              <w:t>~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: no/yes </w:t>
            </w:r>
          </w:p>
          <w:p w14:paraId="4D1D5D4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mmex_antidepressant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*: no/yes</w:t>
            </w:r>
          </w:p>
          <w:p w14:paraId="7A905FE1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KICA-Dep score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(continuous)</w:t>
            </w:r>
          </w:p>
        </w:tc>
        <w:tc>
          <w:tcPr>
            <w:tcW w:w="1984" w:type="dxa"/>
          </w:tcPr>
          <w:p w14:paraId="0FBB3AF2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: history of depression no/yes</w:t>
            </w:r>
          </w:p>
          <w:p w14:paraId="1CD1014D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mPHQ9 score (continuous)</w:t>
            </w:r>
          </w:p>
        </w:tc>
        <w:tc>
          <w:tcPr>
            <w:tcW w:w="1984" w:type="dxa"/>
          </w:tcPr>
          <w:p w14:paraId="192BA0F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self-report: Feel down, sad or no good: 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no/yes </w:t>
            </w:r>
          </w:p>
          <w:p w14:paraId="39CB1433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KICA-Dep Score </w:t>
            </w:r>
          </w:p>
        </w:tc>
        <w:tc>
          <w:tcPr>
            <w:tcW w:w="1984" w:type="dxa"/>
          </w:tcPr>
          <w:p w14:paraId="3ED2B4A8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depression </w:t>
            </w:r>
          </w:p>
          <w:p w14:paraId="3469597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0=mPHQ9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&lt;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9 or KICA-Dep &lt; 8 or no on personal or informant history</w:t>
            </w:r>
            <w:r w:rsidRPr="005208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89ADCB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1=mPHQ9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≥ 9 or KICA-Dep ≥8 or yes on personal or informant history</w:t>
            </w:r>
          </w:p>
          <w:p w14:paraId="7811225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depression score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Continuous</w:t>
            </w:r>
          </w:p>
          <w:p w14:paraId="445EDAE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6011A27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355072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377742FF" w14:textId="77777777" w:rsidTr="000038F2">
        <w:trPr>
          <w:trHeight w:val="1134"/>
        </w:trPr>
        <w:tc>
          <w:tcPr>
            <w:tcW w:w="1984" w:type="dxa"/>
          </w:tcPr>
          <w:p w14:paraId="4EDC0C9D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Sleep disturbance</w:t>
            </w:r>
          </w:p>
        </w:tc>
        <w:tc>
          <w:tcPr>
            <w:tcW w:w="1984" w:type="dxa"/>
          </w:tcPr>
          <w:p w14:paraId="6ADCC171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From depression questionnaire: sleeping not enough or too much no/yes </w:t>
            </w:r>
          </w:p>
        </w:tc>
        <w:tc>
          <w:tcPr>
            <w:tcW w:w="1984" w:type="dxa"/>
          </w:tcPr>
          <w:p w14:paraId="31F60729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From depression questionnaire; </w:t>
            </w:r>
            <w:r w:rsidRPr="0052087E">
              <w:rPr>
                <w:rFonts w:ascii="Arial" w:hAnsi="Arial" w:cs="Arial"/>
                <w:sz w:val="20"/>
                <w:szCs w:val="20"/>
              </w:rPr>
              <w:t>self/family/carer report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52087E">
              <w:rPr>
                <w:rFonts w:ascii="Arial" w:hAnsi="Arial" w:cs="Arial"/>
                <w:sz w:val="20"/>
                <w:szCs w:val="20"/>
              </w:rPr>
              <w:t>medical assessment data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sleep disturbance no/yes </w:t>
            </w:r>
          </w:p>
        </w:tc>
        <w:tc>
          <w:tcPr>
            <w:tcW w:w="1984" w:type="dxa"/>
          </w:tcPr>
          <w:p w14:paraId="467D7427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From depression questionnaire: sleep disturbance no/yes</w:t>
            </w:r>
          </w:p>
        </w:tc>
        <w:tc>
          <w:tcPr>
            <w:tcW w:w="1984" w:type="dxa"/>
          </w:tcPr>
          <w:p w14:paraId="55DDE837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sleep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disturbance</w:t>
            </w:r>
          </w:p>
          <w:p w14:paraId="3D225CF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6A5591D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6FCA1AE9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217CC469" w14:textId="77777777" w:rsidTr="000038F2">
        <w:trPr>
          <w:trHeight w:val="1134"/>
        </w:trPr>
        <w:tc>
          <w:tcPr>
            <w:tcW w:w="1984" w:type="dxa"/>
          </w:tcPr>
          <w:p w14:paraId="75520F45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Mobility (impairment) </w:t>
            </w:r>
          </w:p>
        </w:tc>
        <w:tc>
          <w:tcPr>
            <w:tcW w:w="1984" w:type="dxa"/>
          </w:tcPr>
          <w:p w14:paraId="6820B3B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499B51D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</w:tc>
        <w:tc>
          <w:tcPr>
            <w:tcW w:w="1984" w:type="dxa"/>
          </w:tcPr>
          <w:p w14:paraId="669E8CB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impairment no/yes</w:t>
            </w:r>
          </w:p>
        </w:tc>
        <w:tc>
          <w:tcPr>
            <w:tcW w:w="1984" w:type="dxa"/>
          </w:tcPr>
          <w:p w14:paraId="6B889DB2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impairment no/yes</w:t>
            </w:r>
          </w:p>
        </w:tc>
        <w:tc>
          <w:tcPr>
            <w:tcW w:w="1984" w:type="dxa"/>
          </w:tcPr>
          <w:p w14:paraId="73169A5D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mobility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is</w:t>
            </w: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sue</w:t>
            </w:r>
          </w:p>
          <w:p w14:paraId="452CE6C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669E706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674A1E6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3050DC3B" w14:textId="77777777" w:rsidTr="000038F2">
        <w:trPr>
          <w:trHeight w:val="1134"/>
        </w:trPr>
        <w:tc>
          <w:tcPr>
            <w:tcW w:w="1984" w:type="dxa"/>
          </w:tcPr>
          <w:p w14:paraId="4A87C111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Falls </w:t>
            </w:r>
          </w:p>
        </w:tc>
        <w:tc>
          <w:tcPr>
            <w:tcW w:w="1984" w:type="dxa"/>
          </w:tcPr>
          <w:p w14:paraId="5506899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no/yes;</w:t>
            </w:r>
          </w:p>
          <w:p w14:paraId="76D9F6BE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EFST: no falls/1 fall </w:t>
            </w:r>
            <w:r w:rsidRPr="005208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≥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2 falls</w:t>
            </w:r>
          </w:p>
        </w:tc>
        <w:tc>
          <w:tcPr>
            <w:tcW w:w="1984" w:type="dxa"/>
          </w:tcPr>
          <w:p w14:paraId="22DBC56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self/family/carer report or medical assessment data: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no/yes;</w:t>
            </w:r>
          </w:p>
          <w:p w14:paraId="64307C9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number of falls -1/2/3/more</w:t>
            </w:r>
          </w:p>
        </w:tc>
        <w:tc>
          <w:tcPr>
            <w:tcW w:w="1984" w:type="dxa"/>
          </w:tcPr>
          <w:p w14:paraId="3328C94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3EBF995E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EFST: no falls/1 fall </w:t>
            </w:r>
            <w:r w:rsidRPr="005208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≥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2 falls</w:t>
            </w:r>
          </w:p>
        </w:tc>
        <w:tc>
          <w:tcPr>
            <w:tcW w:w="1984" w:type="dxa"/>
          </w:tcPr>
          <w:p w14:paraId="576B716E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falls </w:t>
            </w:r>
          </w:p>
          <w:p w14:paraId="4FEB7156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0=no;</w:t>
            </w:r>
          </w:p>
          <w:p w14:paraId="1667CB0F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1= 1 fall;</w:t>
            </w:r>
          </w:p>
          <w:p w14:paraId="26E5B79F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2=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2 or more falls</w:t>
            </w:r>
          </w:p>
          <w:p w14:paraId="55C218F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fall </w:t>
            </w:r>
          </w:p>
          <w:p w14:paraId="1243A8A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0=no;</w:t>
            </w:r>
          </w:p>
          <w:p w14:paraId="48A9ACA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</w:tc>
      </w:tr>
      <w:tr w:rsidR="009B7B9F" w:rsidRPr="0052087E" w14:paraId="14C76ECB" w14:textId="77777777" w:rsidTr="000038F2">
        <w:trPr>
          <w:trHeight w:val="1134"/>
        </w:trPr>
        <w:tc>
          <w:tcPr>
            <w:tcW w:w="1984" w:type="dxa"/>
          </w:tcPr>
          <w:p w14:paraId="291D964E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Incontinence </w:t>
            </w:r>
          </w:p>
        </w:tc>
        <w:tc>
          <w:tcPr>
            <w:tcW w:w="1984" w:type="dxa"/>
          </w:tcPr>
          <w:p w14:paraId="6F1C042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Self-report: </w:t>
            </w:r>
            <w:r w:rsidRPr="0052087E">
              <w:rPr>
                <w:rFonts w:ascii="Arial" w:hAnsi="Arial" w:cs="Arial"/>
                <w:sz w:val="20"/>
                <w:szCs w:val="20"/>
              </w:rPr>
              <w:t>no/yes;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IC1 of ICQ no/yes: no/yes; </w:t>
            </w:r>
          </w:p>
          <w:p w14:paraId="20D73F01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mmex_incontinence: no/yes</w:t>
            </w:r>
          </w:p>
          <w:p w14:paraId="7C98DB1B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1AA18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ADL incontinence (bladder/bowel/both) yes/no</w:t>
            </w:r>
          </w:p>
        </w:tc>
        <w:tc>
          <w:tcPr>
            <w:tcW w:w="1984" w:type="dxa"/>
          </w:tcPr>
          <w:p w14:paraId="0BB3A8AA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IC1 of ICQ: no/yes </w:t>
            </w:r>
          </w:p>
        </w:tc>
        <w:tc>
          <w:tcPr>
            <w:tcW w:w="1984" w:type="dxa"/>
          </w:tcPr>
          <w:p w14:paraId="065A357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urinary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incontinence</w:t>
            </w:r>
          </w:p>
          <w:p w14:paraId="4DC1B01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1A8CE2A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29E0166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9F" w:rsidRPr="0052087E" w14:paraId="5340E558" w14:textId="77777777" w:rsidTr="000038F2">
        <w:trPr>
          <w:trHeight w:val="1134"/>
        </w:trPr>
        <w:tc>
          <w:tcPr>
            <w:tcW w:w="1984" w:type="dxa"/>
          </w:tcPr>
          <w:p w14:paraId="41F21645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Polypharmacy </w:t>
            </w:r>
          </w:p>
        </w:tc>
        <w:tc>
          <w:tcPr>
            <w:tcW w:w="1984" w:type="dxa"/>
          </w:tcPr>
          <w:p w14:paraId="7F4D3B9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medications*</w:t>
            </w:r>
          </w:p>
          <w:p w14:paraId="50F3161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number of drugs (continuous)</w:t>
            </w:r>
          </w:p>
        </w:tc>
        <w:tc>
          <w:tcPr>
            <w:tcW w:w="1984" w:type="dxa"/>
          </w:tcPr>
          <w:p w14:paraId="18A390A1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medications*</w:t>
            </w:r>
          </w:p>
          <w:p w14:paraId="55F03845" w14:textId="77777777" w:rsidR="009B7B9F" w:rsidRPr="0052087E" w:rsidRDefault="009B7B9F" w:rsidP="000038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≥ 5 prescribed medications </w:t>
            </w:r>
          </w:p>
        </w:tc>
        <w:tc>
          <w:tcPr>
            <w:tcW w:w="1984" w:type="dxa"/>
          </w:tcPr>
          <w:p w14:paraId="7BAB895A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medications*</w:t>
            </w:r>
          </w:p>
          <w:p w14:paraId="7EC13D2C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≥ 5 prescribed medications</w:t>
            </w:r>
          </w:p>
        </w:tc>
        <w:tc>
          <w:tcPr>
            <w:tcW w:w="1984" w:type="dxa"/>
          </w:tcPr>
          <w:p w14:paraId="5654CE5F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polypharmacy </w:t>
            </w:r>
          </w:p>
          <w:p w14:paraId="0E7E096D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≥ 5 prescribed medications </w:t>
            </w:r>
          </w:p>
          <w:p w14:paraId="143C583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6A100F1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0520B809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3BB13D37" w14:textId="77777777" w:rsidTr="000038F2">
        <w:trPr>
          <w:trHeight w:val="1134"/>
        </w:trPr>
        <w:tc>
          <w:tcPr>
            <w:tcW w:w="1984" w:type="dxa"/>
          </w:tcPr>
          <w:p w14:paraId="7BAB4405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Medications</w:t>
            </w:r>
          </w:p>
        </w:tc>
        <w:tc>
          <w:tcPr>
            <w:tcW w:w="1984" w:type="dxa"/>
          </w:tcPr>
          <w:p w14:paraId="745D78F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list</w:t>
            </w:r>
          </w:p>
          <w:p w14:paraId="40F66D0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C18287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medications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list </w:t>
            </w:r>
          </w:p>
          <w:p w14:paraId="42B95ED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5C784A3A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medications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list </w:t>
            </w:r>
          </w:p>
          <w:p w14:paraId="0DC47109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4431113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medications by categories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anticholinergic; antipsychotics; analgesics; anti-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epileptic; antithrombotic; diabetic medication; antihypertensive; lipid lowering medications; benzodiazepines and other sedatives</w:t>
            </w:r>
          </w:p>
          <w:p w14:paraId="296DD4C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75899F4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</w:tc>
      </w:tr>
      <w:tr w:rsidR="009B7B9F" w:rsidRPr="0052087E" w14:paraId="4F07033C" w14:textId="77777777" w:rsidTr="000038F2">
        <w:trPr>
          <w:trHeight w:val="1134"/>
        </w:trPr>
        <w:tc>
          <w:tcPr>
            <w:tcW w:w="9920" w:type="dxa"/>
            <w:gridSpan w:val="5"/>
          </w:tcPr>
          <w:p w14:paraId="198644B8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OUTCOME MEASURES</w:t>
            </w:r>
          </w:p>
        </w:tc>
      </w:tr>
      <w:tr w:rsidR="009B7B9F" w:rsidRPr="0052087E" w14:paraId="55594B4A" w14:textId="77777777" w:rsidTr="000038F2">
        <w:trPr>
          <w:trHeight w:val="1134"/>
        </w:trPr>
        <w:tc>
          <w:tcPr>
            <w:tcW w:w="1984" w:type="dxa"/>
          </w:tcPr>
          <w:p w14:paraId="5B13FE12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Dementia screening tools </w:t>
            </w:r>
          </w:p>
        </w:tc>
        <w:tc>
          <w:tcPr>
            <w:tcW w:w="1984" w:type="dxa"/>
          </w:tcPr>
          <w:p w14:paraId="2906DA3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KICA-Cog</w:t>
            </w:r>
          </w:p>
        </w:tc>
        <w:tc>
          <w:tcPr>
            <w:tcW w:w="1984" w:type="dxa"/>
          </w:tcPr>
          <w:p w14:paraId="06EF775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mKICA</w:t>
            </w:r>
          </w:p>
        </w:tc>
        <w:tc>
          <w:tcPr>
            <w:tcW w:w="1984" w:type="dxa"/>
          </w:tcPr>
          <w:p w14:paraId="2BC1C68E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KICA-Cog</w:t>
            </w:r>
          </w:p>
        </w:tc>
        <w:tc>
          <w:tcPr>
            <w:tcW w:w="1984" w:type="dxa"/>
          </w:tcPr>
          <w:p w14:paraId="43EB04C9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KICA scores 1-16</w:t>
            </w:r>
          </w:p>
          <w:p w14:paraId="2A236CA3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KICA-total</w:t>
            </w:r>
          </w:p>
          <w:p w14:paraId="2C0B65F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Scoring for each of the 16 items and total score. </w:t>
            </w:r>
          </w:p>
          <w:p w14:paraId="4C5433F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KICA-Cog or mKICA score categorised &gt;36 = 0; ≤35 = 1</w:t>
            </w:r>
          </w:p>
        </w:tc>
      </w:tr>
      <w:tr w:rsidR="009B7B9F" w:rsidRPr="0052087E" w14:paraId="031CAD28" w14:textId="77777777" w:rsidTr="000038F2">
        <w:trPr>
          <w:trHeight w:val="1134"/>
        </w:trPr>
        <w:tc>
          <w:tcPr>
            <w:tcW w:w="1984" w:type="dxa"/>
          </w:tcPr>
          <w:p w14:paraId="5DAA2C33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Activities of Daily Living</w:t>
            </w:r>
          </w:p>
        </w:tc>
        <w:tc>
          <w:tcPr>
            <w:tcW w:w="1984" w:type="dxa"/>
          </w:tcPr>
          <w:p w14:paraId="646E83F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KICA-ADL </w:t>
            </w:r>
          </w:p>
          <w:p w14:paraId="7EC9294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Function questions, &amp; service utilisation and informant history</w:t>
            </w:r>
          </w:p>
        </w:tc>
        <w:tc>
          <w:tcPr>
            <w:tcW w:w="1984" w:type="dxa"/>
          </w:tcPr>
          <w:p w14:paraId="0640F8B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KDS of 8 items</w:t>
            </w:r>
          </w:p>
          <w:p w14:paraId="0591297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ADL score based on all items dichotomised into nil vs. any impairment</w:t>
            </w:r>
          </w:p>
        </w:tc>
        <w:tc>
          <w:tcPr>
            <w:tcW w:w="1984" w:type="dxa"/>
          </w:tcPr>
          <w:p w14:paraId="2CF0968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KICA-ADL</w:t>
            </w:r>
          </w:p>
          <w:p w14:paraId="24CC23F2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Function questions, informant history &amp; service utilisation and informant history</w:t>
            </w:r>
          </w:p>
        </w:tc>
        <w:tc>
          <w:tcPr>
            <w:tcW w:w="1984" w:type="dxa"/>
          </w:tcPr>
          <w:p w14:paraId="468BBF6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ADLCook </w:t>
            </w:r>
          </w:p>
          <w:p w14:paraId="7A3A86A4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ADLHouse </w:t>
            </w:r>
          </w:p>
          <w:p w14:paraId="324C3292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ADLDress </w:t>
            </w:r>
          </w:p>
          <w:p w14:paraId="303CE19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0=independent; 1=assistance required; 2=dependent</w:t>
            </w:r>
          </w:p>
          <w:p w14:paraId="2AA6E31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Any ADL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impairment </w:t>
            </w:r>
          </w:p>
          <w:p w14:paraId="5F632B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0=no;</w:t>
            </w:r>
          </w:p>
          <w:p w14:paraId="7A82B31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</w:tc>
      </w:tr>
      <w:tr w:rsidR="009B7B9F" w:rsidRPr="0052087E" w14:paraId="607D1B5F" w14:textId="77777777" w:rsidTr="000038F2">
        <w:trPr>
          <w:trHeight w:val="1134"/>
        </w:trPr>
        <w:tc>
          <w:tcPr>
            <w:tcW w:w="1984" w:type="dxa"/>
          </w:tcPr>
          <w:p w14:paraId="7E2B957E" w14:textId="77777777" w:rsidR="009B7B9F" w:rsidRPr="0052087E" w:rsidRDefault="009B7B9F" w:rsidP="009B7B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Dementia diagnoses &amp; subtyping</w:t>
            </w:r>
          </w:p>
        </w:tc>
        <w:tc>
          <w:tcPr>
            <w:tcW w:w="1984" w:type="dxa"/>
          </w:tcPr>
          <w:p w14:paraId="69130B4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DSM-IV </w:t>
            </w:r>
          </w:p>
          <w:p w14:paraId="1AA52B3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ICD-10 </w:t>
            </w:r>
          </w:p>
        </w:tc>
        <w:tc>
          <w:tcPr>
            <w:tcW w:w="1984" w:type="dxa"/>
          </w:tcPr>
          <w:p w14:paraId="4D77B73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DSM-IV</w:t>
            </w:r>
          </w:p>
          <w:p w14:paraId="04BBC75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National Institute on Aging and Alzheimer’s Association (NIA-AA)</w:t>
            </w:r>
          </w:p>
        </w:tc>
        <w:tc>
          <w:tcPr>
            <w:tcW w:w="1984" w:type="dxa"/>
          </w:tcPr>
          <w:p w14:paraId="32DA3336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DSM-IV</w:t>
            </w:r>
          </w:p>
        </w:tc>
        <w:tc>
          <w:tcPr>
            <w:tcW w:w="1984" w:type="dxa"/>
          </w:tcPr>
          <w:p w14:paraId="77EB6EB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Diagnosis#</w:t>
            </w:r>
          </w:p>
          <w:p w14:paraId="1E0342F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0=normal; </w:t>
            </w:r>
          </w:p>
          <w:p w14:paraId="7E2DBBF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1=CIND; </w:t>
            </w:r>
          </w:p>
          <w:p w14:paraId="3B90438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2= Dementia </w:t>
            </w:r>
          </w:p>
          <w:p w14:paraId="287B5B6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Dementia type:</w:t>
            </w:r>
          </w:p>
          <w:p w14:paraId="1F6E2B3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DSM-IV classifications: d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ementia not otherwise specified; dementia of the Alzheimer’s type; vascular dementia, dementia due to other general medical condition, dementia due to multiple aetiologies </w:t>
            </w:r>
          </w:p>
        </w:tc>
      </w:tr>
    </w:tbl>
    <w:p w14:paraId="3A8FFA68" w14:textId="77777777" w:rsidR="009B7B9F" w:rsidRPr="0052087E" w:rsidRDefault="009B7B9F" w:rsidP="009B7B9F">
      <w:pPr>
        <w:rPr>
          <w:rFonts w:ascii="Arial" w:hAnsi="Arial" w:cs="Arial"/>
          <w:i/>
          <w:iCs/>
          <w:sz w:val="20"/>
          <w:szCs w:val="20"/>
        </w:rPr>
      </w:pPr>
      <w:r w:rsidRPr="0052087E">
        <w:rPr>
          <w:rFonts w:ascii="Arial" w:hAnsi="Arial" w:cs="Arial"/>
          <w:i/>
          <w:iCs/>
          <w:sz w:val="20"/>
          <w:szCs w:val="20"/>
        </w:rPr>
        <w:t xml:space="preserve">ADL= Activities of Daily Living; AUDIT-C =Alcohol use disorders identificantion test for consumption; BMI=Body Mass Index; DSM-IV=Diagnostic and Statistical Manual-IV; </w:t>
      </w:r>
      <w:r w:rsidRPr="0052087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EFST: Elderly Falls Screening Test; KICA= </w:t>
      </w:r>
      <w:r w:rsidRPr="0052087E">
        <w:rPr>
          <w:rFonts w:ascii="Arial" w:hAnsi="Arial" w:cs="Arial"/>
          <w:i/>
          <w:iCs/>
          <w:sz w:val="20"/>
          <w:szCs w:val="20"/>
        </w:rPr>
        <w:t xml:space="preserve">Kimberley Indigenous Cognitive Assessment; mKICA= modified Kimberley Indigenous Cognitive Assessment; KICA-ADL= Kimberley Indigenous Cognitive Assessment-Activities of Daily Living; KICA-Cog=Kimberley Indigenous Cognitive Assessment-Cognitive; </w:t>
      </w:r>
      <w:r w:rsidRPr="0052087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KICA-Dep= </w:t>
      </w:r>
      <w:r w:rsidRPr="0052087E">
        <w:rPr>
          <w:rFonts w:ascii="Arial" w:hAnsi="Arial" w:cs="Arial"/>
          <w:i/>
          <w:iCs/>
          <w:sz w:val="20"/>
          <w:szCs w:val="20"/>
        </w:rPr>
        <w:t xml:space="preserve">Kimberley Indigenous Cognitive Assessment- Depression Scale; KDS=Kilsyth Disability Scale; MMSE= Mini-Mental State Examination;  </w:t>
      </w:r>
    </w:p>
    <w:p w14:paraId="40863B07" w14:textId="77777777" w:rsidR="009B7B9F" w:rsidRDefault="009B7B9F" w:rsidP="009B7B9F">
      <w:pPr>
        <w:rPr>
          <w:rFonts w:ascii="Arial" w:hAnsi="Arial" w:cs="Arial"/>
          <w:i/>
          <w:iCs/>
          <w:color w:val="000000"/>
          <w:sz w:val="20"/>
          <w:szCs w:val="20"/>
          <w:lang w:val="en-GB"/>
        </w:rPr>
      </w:pPr>
      <w:r w:rsidRPr="0052087E">
        <w:rPr>
          <w:rFonts w:ascii="Arial" w:hAnsi="Arial" w:cs="Arial"/>
          <w:i/>
          <w:iCs/>
          <w:sz w:val="20"/>
          <w:szCs w:val="20"/>
        </w:rPr>
        <w:t xml:space="preserve">*mmex refers to medical history from </w:t>
      </w:r>
      <w:r w:rsidRPr="0052087E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 xml:space="preserve">primary care software </w:t>
      </w:r>
    </w:p>
    <w:p w14:paraId="78934DD0" w14:textId="77777777" w:rsidR="009B7B9F" w:rsidRPr="0052087E" w:rsidRDefault="009B7B9F" w:rsidP="009B7B9F">
      <w:pPr>
        <w:rPr>
          <w:rFonts w:ascii="Arial" w:hAnsi="Arial" w:cs="Arial"/>
          <w:i/>
          <w:iCs/>
          <w:color w:val="000000"/>
          <w:sz w:val="20"/>
          <w:szCs w:val="20"/>
          <w:lang w:val="en-GB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val="en-GB"/>
        </w:rPr>
        <w:lastRenderedPageBreak/>
        <w:t>~drug_(condition name) refers to medication history from primary care software</w:t>
      </w:r>
    </w:p>
    <w:p w14:paraId="461D0F56" w14:textId="77777777" w:rsidR="009B7B9F" w:rsidRPr="0052087E" w:rsidRDefault="009B7B9F" w:rsidP="009B7B9F">
      <w:pPr>
        <w:rPr>
          <w:rFonts w:ascii="Arial" w:hAnsi="Arial" w:cs="Arial"/>
          <w:i/>
          <w:iCs/>
          <w:sz w:val="20"/>
          <w:szCs w:val="20"/>
        </w:rPr>
      </w:pPr>
      <w:r w:rsidRPr="0052087E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#</w:t>
      </w:r>
      <w:r w:rsidRPr="0052087E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>Diagnosis of normal, CIND and Dementia are re-classifications from DSM-IV diagnoses</w:t>
      </w:r>
    </w:p>
    <w:p w14:paraId="63E229EF" w14:textId="77777777" w:rsidR="009B7B9F" w:rsidRPr="0052087E" w:rsidRDefault="009B7B9F" w:rsidP="009B7B9F">
      <w:pPr>
        <w:autoSpaceDE w:val="0"/>
        <w:autoSpaceDN w:val="0"/>
        <w:adjustRightInd w:val="0"/>
        <w:spacing w:after="160"/>
        <w:rPr>
          <w:rFonts w:ascii="Arial" w:hAnsi="Arial" w:cs="Arial"/>
          <w:sz w:val="20"/>
          <w:szCs w:val="20"/>
        </w:rPr>
      </w:pPr>
    </w:p>
    <w:p w14:paraId="766FB1E7" w14:textId="77777777" w:rsidR="009B7B9F" w:rsidRPr="0052087E" w:rsidRDefault="009B7B9F" w:rsidP="009B7B9F">
      <w:pPr>
        <w:autoSpaceDE w:val="0"/>
        <w:autoSpaceDN w:val="0"/>
        <w:adjustRightInd w:val="0"/>
        <w:spacing w:after="160"/>
        <w:rPr>
          <w:rFonts w:ascii="Arial" w:hAnsi="Arial" w:cs="Arial"/>
          <w:b/>
          <w:bCs/>
          <w:sz w:val="20"/>
          <w:szCs w:val="20"/>
        </w:rPr>
      </w:pPr>
      <w:r w:rsidRPr="0052087E">
        <w:rPr>
          <w:rStyle w:val="CommentReference"/>
          <w:rFonts w:ascii="Arial" w:hAnsi="Arial" w:cs="Arial"/>
          <w:b/>
          <w:bCs/>
          <w:sz w:val="20"/>
          <w:szCs w:val="20"/>
        </w:rPr>
        <w:t>Appendix 1.2: H</w:t>
      </w:r>
      <w:r w:rsidRPr="0052087E">
        <w:rPr>
          <w:rFonts w:ascii="Arial" w:hAnsi="Arial" w:cs="Arial"/>
          <w:b/>
          <w:bCs/>
          <w:kern w:val="1"/>
          <w:sz w:val="20"/>
          <w:szCs w:val="20"/>
          <w:lang w:val="en-GB"/>
        </w:rPr>
        <w:t>armonised longitudinal dataset and variables of interest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9B7B9F" w:rsidRPr="0052087E" w14:paraId="018A8DD6" w14:textId="77777777" w:rsidTr="000038F2">
        <w:trPr>
          <w:trHeight w:val="320"/>
        </w:trPr>
        <w:tc>
          <w:tcPr>
            <w:tcW w:w="2268" w:type="dxa"/>
          </w:tcPr>
          <w:p w14:paraId="3608E354" w14:textId="77777777" w:rsidR="009B7B9F" w:rsidRPr="0052087E" w:rsidRDefault="009B7B9F" w:rsidP="000038F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0E05E37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KHAP W2</w:t>
            </w:r>
          </w:p>
        </w:tc>
        <w:tc>
          <w:tcPr>
            <w:tcW w:w="2268" w:type="dxa"/>
            <w:shd w:val="clear" w:color="auto" w:fill="E7E6E6" w:themeFill="background2"/>
          </w:tcPr>
          <w:p w14:paraId="12F3E675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KGOWS</w:t>
            </w:r>
          </w:p>
        </w:tc>
        <w:tc>
          <w:tcPr>
            <w:tcW w:w="2268" w:type="dxa"/>
            <w:shd w:val="clear" w:color="auto" w:fill="E7E6E6" w:themeFill="background2"/>
          </w:tcPr>
          <w:p w14:paraId="31DCE002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COMBINED</w:t>
            </w:r>
          </w:p>
        </w:tc>
      </w:tr>
      <w:tr w:rsidR="009B7B9F" w:rsidRPr="0052087E" w14:paraId="707DBA69" w14:textId="77777777" w:rsidTr="000038F2">
        <w:trPr>
          <w:trHeight w:val="218"/>
        </w:trPr>
        <w:tc>
          <w:tcPr>
            <w:tcW w:w="2268" w:type="dxa"/>
          </w:tcPr>
          <w:p w14:paraId="3B700DCE" w14:textId="77777777" w:rsidR="009B7B9F" w:rsidRPr="008C7642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Age (years)</w:t>
            </w:r>
          </w:p>
        </w:tc>
        <w:tc>
          <w:tcPr>
            <w:tcW w:w="2268" w:type="dxa"/>
          </w:tcPr>
          <w:p w14:paraId="54CE611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52087E">
              <w:rPr>
                <w:rFonts w:ascii="Arial" w:hAnsi="Arial" w:cs="Arial"/>
                <w:sz w:val="20"/>
                <w:szCs w:val="20"/>
              </w:rPr>
              <w:t>ontinuous</w:t>
            </w:r>
          </w:p>
        </w:tc>
        <w:tc>
          <w:tcPr>
            <w:tcW w:w="2268" w:type="dxa"/>
          </w:tcPr>
          <w:p w14:paraId="0C70939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52087E">
              <w:rPr>
                <w:rFonts w:ascii="Arial" w:hAnsi="Arial" w:cs="Arial"/>
                <w:sz w:val="20"/>
                <w:szCs w:val="20"/>
              </w:rPr>
              <w:t>ontinuous</w:t>
            </w:r>
          </w:p>
        </w:tc>
        <w:tc>
          <w:tcPr>
            <w:tcW w:w="2268" w:type="dxa"/>
          </w:tcPr>
          <w:p w14:paraId="55D9E915" w14:textId="77777777" w:rsidR="009B7B9F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age </w:t>
            </w:r>
          </w:p>
          <w:p w14:paraId="23CFA871" w14:textId="77777777" w:rsidR="009B7B9F" w:rsidRPr="008C7642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continuous</w:t>
            </w:r>
          </w:p>
        </w:tc>
      </w:tr>
      <w:tr w:rsidR="009B7B9F" w:rsidRPr="0052087E" w14:paraId="79FE98A5" w14:textId="77777777" w:rsidTr="000038F2">
        <w:tc>
          <w:tcPr>
            <w:tcW w:w="2268" w:type="dxa"/>
          </w:tcPr>
          <w:p w14:paraId="2265334D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268" w:type="dxa"/>
          </w:tcPr>
          <w:p w14:paraId="1F6DCCD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emale/male</w:t>
            </w:r>
          </w:p>
          <w:p w14:paraId="525832F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A805E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emale/male </w:t>
            </w:r>
          </w:p>
        </w:tc>
        <w:tc>
          <w:tcPr>
            <w:tcW w:w="2268" w:type="dxa"/>
          </w:tcPr>
          <w:p w14:paraId="74F8008E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sex </w:t>
            </w:r>
          </w:p>
          <w:p w14:paraId="693A2EE9" w14:textId="77777777" w:rsidR="009B7B9F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=female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78268D1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=male</w:t>
            </w:r>
          </w:p>
        </w:tc>
      </w:tr>
      <w:tr w:rsidR="009B7B9F" w:rsidRPr="0052087E" w14:paraId="7DDCAD7A" w14:textId="77777777" w:rsidTr="000038F2">
        <w:tc>
          <w:tcPr>
            <w:tcW w:w="2268" w:type="dxa"/>
          </w:tcPr>
          <w:p w14:paraId="3732D945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Locality </w:t>
            </w:r>
          </w:p>
          <w:p w14:paraId="34C5F22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E68919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Kimberley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all remote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2F2644E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Urban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/regional </w:t>
            </w:r>
          </w:p>
        </w:tc>
        <w:tc>
          <w:tcPr>
            <w:tcW w:w="2268" w:type="dxa"/>
          </w:tcPr>
          <w:p w14:paraId="6A2DE399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locality</w:t>
            </w:r>
          </w:p>
          <w:p w14:paraId="7D815FB0" w14:textId="77777777" w:rsidR="009B7B9F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1=urban; </w:t>
            </w:r>
          </w:p>
          <w:p w14:paraId="6740CD7C" w14:textId="77777777" w:rsidR="009B7B9F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2=regional; </w:t>
            </w:r>
          </w:p>
          <w:p w14:paraId="3C17F347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3=remote</w:t>
            </w:r>
          </w:p>
        </w:tc>
      </w:tr>
      <w:tr w:rsidR="009B7B9F" w:rsidRPr="0052087E" w14:paraId="6C628EE0" w14:textId="77777777" w:rsidTr="000038F2">
        <w:tc>
          <w:tcPr>
            <w:tcW w:w="2268" w:type="dxa"/>
          </w:tcPr>
          <w:p w14:paraId="15F8147D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Education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attainment </w:t>
            </w:r>
          </w:p>
        </w:tc>
        <w:tc>
          <w:tcPr>
            <w:tcW w:w="2268" w:type="dxa"/>
          </w:tcPr>
          <w:p w14:paraId="6936B9ED" w14:textId="77777777" w:rsidR="009B7B9F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Self-reports: some schooling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</w:rPr>
              <w:t>/no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87B3F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1079D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Years continuous </w:t>
            </w:r>
          </w:p>
        </w:tc>
        <w:tc>
          <w:tcPr>
            <w:tcW w:w="2268" w:type="dxa"/>
          </w:tcPr>
          <w:p w14:paraId="6B1E852B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education</w:t>
            </w:r>
          </w:p>
          <w:p w14:paraId="0CE7A39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0=no school;</w:t>
            </w:r>
          </w:p>
          <w:p w14:paraId="2D7B4068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1=some school</w:t>
            </w:r>
          </w:p>
        </w:tc>
      </w:tr>
      <w:tr w:rsidR="009B7B9F" w:rsidRPr="0052087E" w14:paraId="1AEF362B" w14:textId="77777777" w:rsidTr="000038F2">
        <w:tc>
          <w:tcPr>
            <w:tcW w:w="2268" w:type="dxa"/>
          </w:tcPr>
          <w:p w14:paraId="1C1010F4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Smoking status </w:t>
            </w:r>
          </w:p>
        </w:tc>
        <w:tc>
          <w:tcPr>
            <w:tcW w:w="2268" w:type="dxa"/>
          </w:tcPr>
          <w:p w14:paraId="2F67119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Self-reports: Current smoking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no/yes</w:t>
            </w:r>
          </w:p>
          <w:p w14:paraId="2019D8F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Previous smoking </w:t>
            </w:r>
            <w:r w:rsidRPr="0052087E">
              <w:rPr>
                <w:rFonts w:ascii="Arial" w:hAnsi="Arial" w:cs="Arial"/>
                <w:sz w:val="20"/>
                <w:szCs w:val="20"/>
              </w:rPr>
              <w:t>no/yes</w:t>
            </w:r>
          </w:p>
        </w:tc>
        <w:tc>
          <w:tcPr>
            <w:tcW w:w="2268" w:type="dxa"/>
          </w:tcPr>
          <w:p w14:paraId="1AA56E2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Self-reports: Current smoking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no/yes</w:t>
            </w:r>
          </w:p>
          <w:p w14:paraId="577F694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Previous smoking </w:t>
            </w:r>
            <w:r w:rsidRPr="0052087E">
              <w:rPr>
                <w:rFonts w:ascii="Arial" w:hAnsi="Arial" w:cs="Arial"/>
                <w:sz w:val="20"/>
                <w:szCs w:val="20"/>
              </w:rPr>
              <w:t>no/yes</w:t>
            </w:r>
          </w:p>
        </w:tc>
        <w:tc>
          <w:tcPr>
            <w:tcW w:w="2268" w:type="dxa"/>
          </w:tcPr>
          <w:p w14:paraId="4DF732A5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smoking</w:t>
            </w:r>
          </w:p>
          <w:p w14:paraId="1F5EB9F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 never</w:t>
            </w:r>
            <w:r>
              <w:rPr>
                <w:rFonts w:ascii="Arial" w:hAnsi="Arial" w:cs="Arial"/>
                <w:sz w:val="20"/>
                <w:szCs w:val="20"/>
              </w:rPr>
              <w:t xml:space="preserve"> smoked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1010D9E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 ex-smoker; </w:t>
            </w:r>
          </w:p>
          <w:p w14:paraId="71851E7B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2=current smoker </w:t>
            </w:r>
          </w:p>
        </w:tc>
      </w:tr>
      <w:tr w:rsidR="009B7B9F" w:rsidRPr="0052087E" w14:paraId="46721B62" w14:textId="77777777" w:rsidTr="000038F2">
        <w:tc>
          <w:tcPr>
            <w:tcW w:w="2268" w:type="dxa"/>
          </w:tcPr>
          <w:p w14:paraId="65FDCF3C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Alcohol</w:t>
            </w:r>
          </w:p>
        </w:tc>
        <w:tc>
          <w:tcPr>
            <w:tcW w:w="2268" w:type="dxa"/>
          </w:tcPr>
          <w:p w14:paraId="550412C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Self-reports: (alcohol status) </w:t>
            </w:r>
            <w:r w:rsidRPr="0052087E">
              <w:rPr>
                <w:rFonts w:ascii="Arial" w:hAnsi="Arial" w:cs="Arial"/>
                <w:sz w:val="20"/>
                <w:szCs w:val="20"/>
              </w:rPr>
              <w:t>Alcohol no/yes</w:t>
            </w:r>
          </w:p>
          <w:p w14:paraId="185232C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Drink when younger no/yes </w:t>
            </w:r>
          </w:p>
          <w:p w14:paraId="247353F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(current alcohol intensity) </w:t>
            </w:r>
            <w:r w:rsidRPr="0052087E">
              <w:rPr>
                <w:rFonts w:ascii="Arial" w:hAnsi="Arial" w:cs="Arial"/>
                <w:sz w:val="20"/>
                <w:szCs w:val="20"/>
              </w:rPr>
              <w:t>Drank most days/got drunk</w:t>
            </w:r>
          </w:p>
          <w:p w14:paraId="7767EEE2" w14:textId="77777777" w:rsidR="009B7B9F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Amount: how often get drink only sometimes vs.1-3 days/wk vs. 4-6 days/week vs. every day</w:t>
            </w:r>
          </w:p>
          <w:p w14:paraId="694445F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(past alcohol intensity) </w:t>
            </w:r>
          </w:p>
          <w:p w14:paraId="7B3DFEB5" w14:textId="77777777" w:rsidR="009B7B9F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Age started drinking: 4 categorical age brackets</w:t>
            </w:r>
          </w:p>
          <w:p w14:paraId="1461530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Age started: as a kid (1); 18-25 yrs (2); &gt;10 years ago (3); 2-10 years ago (4) NA (6)</w:t>
            </w:r>
          </w:p>
          <w:p w14:paraId="74B9FA8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Drink most days when younger yes(1)/no(0)/NA(2)</w:t>
            </w:r>
          </w:p>
          <w:p w14:paraId="1DCD94A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Get drunk when younger yes(1)/no(0)/AN(2) </w:t>
            </w:r>
          </w:p>
          <w:p w14:paraId="72CC320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How often get drunk when younger: sometimes (1); 1-3 days per week (2); 4-6 days per week (3); everyday (4); NA(5) </w:t>
            </w:r>
          </w:p>
          <w:p w14:paraId="1EA7A68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Ceased (1-7)</w:t>
            </w:r>
          </w:p>
        </w:tc>
        <w:tc>
          <w:tcPr>
            <w:tcW w:w="2268" w:type="dxa"/>
          </w:tcPr>
          <w:p w14:paraId="20ABA82A" w14:textId="77777777" w:rsidR="009B7B9F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AUDIT-C: Current alcohol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Abstinent/low risk/ high risk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745F0C0D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Past alcohol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Abstinent/low risk/ high risk</w:t>
            </w:r>
          </w:p>
          <w:p w14:paraId="7D5E42C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3500CC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alcohol</w:t>
            </w:r>
          </w:p>
          <w:p w14:paraId="206C5B9E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0= no alcohol; </w:t>
            </w:r>
          </w:p>
          <w:p w14:paraId="7803772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1= ex-alcohol; </w:t>
            </w:r>
          </w:p>
          <w:p w14:paraId="37FE8981" w14:textId="77777777" w:rsidR="009B7B9F" w:rsidRPr="00300435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2= current alcohol</w:t>
            </w:r>
          </w:p>
          <w:p w14:paraId="3AEDE338" w14:textId="77777777" w:rsidR="009B7B9F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alcohol current intensity</w:t>
            </w:r>
          </w:p>
          <w:p w14:paraId="5332AE8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0=abstinent</w:t>
            </w:r>
          </w:p>
          <w:p w14:paraId="5A5DC94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1=low risk/only sometimes/1-3 days/wk/4-6 days/wk and 1-3 drinks; </w:t>
            </w:r>
          </w:p>
          <w:p w14:paraId="5AFEB181" w14:textId="77777777" w:rsidR="009B7B9F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2=high risk/everyday/4-6 drinks and 4-6 drinks a day/until drunk</w:t>
            </w:r>
          </w:p>
          <w:p w14:paraId="77EC9B78" w14:textId="77777777" w:rsidR="009B7B9F" w:rsidRPr="00300435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300435">
              <w:rPr>
                <w:rFonts w:ascii="Arial" w:hAnsi="Arial" w:cs="Arial"/>
                <w:b/>
                <w:bCs/>
                <w:sz w:val="20"/>
                <w:szCs w:val="20"/>
              </w:rPr>
              <w:t>lcohol past intensity</w:t>
            </w:r>
          </w:p>
          <w:p w14:paraId="4B15433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0=abstinent; </w:t>
            </w:r>
          </w:p>
          <w:p w14:paraId="09C0F2F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1=low risk/only sometimes/1-3 days/wk/4-6 days/wk and 1-3 drinks; </w:t>
            </w:r>
          </w:p>
          <w:p w14:paraId="4A36DBD4" w14:textId="77777777" w:rsidR="009B7B9F" w:rsidRPr="0052087E" w:rsidRDefault="009B7B9F" w:rsidP="000038F2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2=high risk/everyday/4-6 drinks and 4-6 drinks a day/until drunk</w:t>
            </w:r>
          </w:p>
          <w:p w14:paraId="359C40E3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1A2A7DD4" w14:textId="77777777" w:rsidTr="000038F2">
        <w:trPr>
          <w:trHeight w:val="1292"/>
        </w:trPr>
        <w:tc>
          <w:tcPr>
            <w:tcW w:w="2268" w:type="dxa"/>
          </w:tcPr>
          <w:p w14:paraId="22914D0E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Diabetes </w:t>
            </w:r>
          </w:p>
        </w:tc>
        <w:tc>
          <w:tcPr>
            <w:tcW w:w="2268" w:type="dxa"/>
          </w:tcPr>
          <w:p w14:paraId="3B45CC6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self-report: no/yes </w:t>
            </w:r>
          </w:p>
          <w:p w14:paraId="7FBE8B3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family report: no/yes</w:t>
            </w:r>
          </w:p>
          <w:p w14:paraId="4BEF9EF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B319D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6BF417D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medications*</w:t>
            </w:r>
          </w:p>
          <w:p w14:paraId="0E4363C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58A170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diabetes </w:t>
            </w:r>
          </w:p>
          <w:p w14:paraId="45362A1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49F99D7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081B4B75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6382AF47" w14:textId="77777777" w:rsidTr="000038F2">
        <w:trPr>
          <w:trHeight w:val="1292"/>
        </w:trPr>
        <w:tc>
          <w:tcPr>
            <w:tcW w:w="2268" w:type="dxa"/>
          </w:tcPr>
          <w:p w14:paraId="6B29FBF0" w14:textId="77777777" w:rsidR="009B7B9F" w:rsidRPr="00066D50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Hypertension </w:t>
            </w:r>
          </w:p>
        </w:tc>
        <w:tc>
          <w:tcPr>
            <w:tcW w:w="2268" w:type="dxa"/>
          </w:tcPr>
          <w:p w14:paraId="44B322C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self-report: no/yes </w:t>
            </w:r>
          </w:p>
          <w:p w14:paraId="274AA24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family report: no/yes</w:t>
            </w:r>
          </w:p>
          <w:p w14:paraId="75408A8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80E7BB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6EACD0E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SBP/DBP/MAP</w:t>
            </w:r>
          </w:p>
        </w:tc>
        <w:tc>
          <w:tcPr>
            <w:tcW w:w="2268" w:type="dxa"/>
          </w:tcPr>
          <w:p w14:paraId="76D71B4F" w14:textId="77777777" w:rsidR="009B7B9F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hypertension </w:t>
            </w:r>
          </w:p>
          <w:p w14:paraId="353FAD6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66EBD3B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00269730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74C2E133" w14:textId="77777777" w:rsidTr="000038F2">
        <w:trPr>
          <w:trHeight w:val="1292"/>
        </w:trPr>
        <w:tc>
          <w:tcPr>
            <w:tcW w:w="2268" w:type="dxa"/>
          </w:tcPr>
          <w:p w14:paraId="278B2265" w14:textId="77777777" w:rsidR="009B7B9F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Renal disease </w:t>
            </w:r>
          </w:p>
        </w:tc>
        <w:tc>
          <w:tcPr>
            <w:tcW w:w="2268" w:type="dxa"/>
          </w:tcPr>
          <w:p w14:paraId="1FB3384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3982255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  <w:p w14:paraId="50DEC9D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F19A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08BACAA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FD5AB7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renal </w:t>
            </w:r>
          </w:p>
          <w:p w14:paraId="128DBD2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629D59A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49845522" w14:textId="77777777" w:rsidR="009B7B9F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21C16E8B" w14:textId="77777777" w:rsidTr="000038F2">
        <w:trPr>
          <w:trHeight w:val="1292"/>
        </w:trPr>
        <w:tc>
          <w:tcPr>
            <w:tcW w:w="2268" w:type="dxa"/>
          </w:tcPr>
          <w:p w14:paraId="73465849" w14:textId="77777777" w:rsidR="009B7B9F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Cardiovascular disease </w:t>
            </w:r>
          </w:p>
        </w:tc>
        <w:tc>
          <w:tcPr>
            <w:tcW w:w="2268" w:type="dxa"/>
          </w:tcPr>
          <w:p w14:paraId="6CB5E4F9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191E196C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  <w:p w14:paraId="32C20C8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67EED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0342666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55E5A87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cardiac</w:t>
            </w:r>
          </w:p>
          <w:p w14:paraId="2FC3A4D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7F98AF7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1F913C42" w14:textId="77777777" w:rsidR="009B7B9F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68EE8631" w14:textId="77777777" w:rsidTr="000038F2">
        <w:trPr>
          <w:trHeight w:val="1292"/>
        </w:trPr>
        <w:tc>
          <w:tcPr>
            <w:tcW w:w="2268" w:type="dxa"/>
          </w:tcPr>
          <w:p w14:paraId="14BA97AD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Cerebral vascular disease/stroke</w:t>
            </w:r>
          </w:p>
        </w:tc>
        <w:tc>
          <w:tcPr>
            <w:tcW w:w="2268" w:type="dxa"/>
          </w:tcPr>
          <w:p w14:paraId="55597EC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65612AE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</w:tc>
        <w:tc>
          <w:tcPr>
            <w:tcW w:w="2268" w:type="dxa"/>
          </w:tcPr>
          <w:p w14:paraId="5BB6AF0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0A64E58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C7156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stroke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8E1A8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099D0A7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68A6FAC0" w14:textId="77777777" w:rsidR="009B7B9F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2A35E9AB" w14:textId="77777777" w:rsidTr="000038F2">
        <w:trPr>
          <w:trHeight w:val="1292"/>
        </w:trPr>
        <w:tc>
          <w:tcPr>
            <w:tcW w:w="2268" w:type="dxa"/>
          </w:tcPr>
          <w:p w14:paraId="219EFBF7" w14:textId="77777777" w:rsidR="009B7B9F" w:rsidRPr="00066D50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66D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Hearing problems </w:t>
            </w:r>
          </w:p>
        </w:tc>
        <w:tc>
          <w:tcPr>
            <w:tcW w:w="2268" w:type="dxa"/>
          </w:tcPr>
          <w:p w14:paraId="6B34F75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ears good no/yes/don’t know (NB. item reversed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6A02934F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no/mild vs. moderate/severe</w:t>
            </w:r>
          </w:p>
        </w:tc>
        <w:tc>
          <w:tcPr>
            <w:tcW w:w="2268" w:type="dxa"/>
          </w:tcPr>
          <w:p w14:paraId="7FDA2685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vision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F04C0F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0=No/mild/don’t know;</w:t>
            </w:r>
          </w:p>
          <w:p w14:paraId="246AA48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1=moderate/severe</w:t>
            </w:r>
          </w:p>
        </w:tc>
      </w:tr>
      <w:tr w:rsidR="009B7B9F" w:rsidRPr="0052087E" w14:paraId="173319D6" w14:textId="77777777" w:rsidTr="000038F2">
        <w:tc>
          <w:tcPr>
            <w:tcW w:w="2268" w:type="dxa"/>
          </w:tcPr>
          <w:p w14:paraId="715201CF" w14:textId="77777777" w:rsidR="009B7B9F" w:rsidRPr="00066D50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66D50">
              <w:rPr>
                <w:rFonts w:ascii="Arial" w:hAnsi="Arial" w:cs="Arial"/>
                <w:color w:val="000000" w:themeColor="text1"/>
                <w:sz w:val="20"/>
                <w:szCs w:val="20"/>
              </w:rPr>
              <w:t>Vision problems</w:t>
            </w:r>
          </w:p>
        </w:tc>
        <w:tc>
          <w:tcPr>
            <w:tcW w:w="2268" w:type="dxa"/>
          </w:tcPr>
          <w:p w14:paraId="721C67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eyes good no/yes/don’t know (NB. item reversed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46B592A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no/mild vs. moderate/severe</w:t>
            </w:r>
          </w:p>
        </w:tc>
        <w:tc>
          <w:tcPr>
            <w:tcW w:w="2268" w:type="dxa"/>
          </w:tcPr>
          <w:p w14:paraId="3EC7077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hearing</w:t>
            </w:r>
          </w:p>
          <w:p w14:paraId="747696C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0=No/mild/don’t know;</w:t>
            </w:r>
          </w:p>
          <w:p w14:paraId="0482563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1=moderate/severe </w:t>
            </w:r>
          </w:p>
        </w:tc>
      </w:tr>
      <w:tr w:rsidR="009B7B9F" w:rsidRPr="0052087E" w14:paraId="4F245C09" w14:textId="77777777" w:rsidTr="000038F2">
        <w:tc>
          <w:tcPr>
            <w:tcW w:w="2268" w:type="dxa"/>
          </w:tcPr>
          <w:p w14:paraId="1E72D8A6" w14:textId="77777777" w:rsidR="009B7B9F" w:rsidRPr="00066D50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Head injury with loss of consciousness </w:t>
            </w:r>
          </w:p>
        </w:tc>
        <w:tc>
          <w:tcPr>
            <w:tcW w:w="2268" w:type="dxa"/>
          </w:tcPr>
          <w:p w14:paraId="36EE0AB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651E8B2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</w:tc>
        <w:tc>
          <w:tcPr>
            <w:tcW w:w="2268" w:type="dxa"/>
          </w:tcPr>
          <w:p w14:paraId="5FCCAA6F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data: no/yes</w:t>
            </w:r>
          </w:p>
          <w:p w14:paraId="49B353A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9D9DCF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head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injury </w:t>
            </w:r>
          </w:p>
          <w:p w14:paraId="5CBC147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366A2C9E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223E67E4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032D5625" w14:textId="77777777" w:rsidTr="000038F2">
        <w:tc>
          <w:tcPr>
            <w:tcW w:w="2268" w:type="dxa"/>
          </w:tcPr>
          <w:p w14:paraId="40EBA6AD" w14:textId="77777777" w:rsidR="009B7B9F" w:rsidRPr="00640FBF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0FBF">
              <w:rPr>
                <w:rFonts w:ascii="Arial" w:hAnsi="Arial" w:cs="Arial"/>
                <w:color w:val="000000" w:themeColor="text1"/>
                <w:sz w:val="20"/>
                <w:szCs w:val="20"/>
              </w:rPr>
              <w:t>Depression</w:t>
            </w:r>
          </w:p>
          <w:p w14:paraId="2B6619C9" w14:textId="77777777" w:rsidR="009B7B9F" w:rsidRPr="00066D50" w:rsidRDefault="009B7B9F" w:rsidP="000038F2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F7ECD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self-report: Feel down, sad or no good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all the time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no/yes </w:t>
            </w:r>
          </w:p>
          <w:p w14:paraId="7044DBA0" w14:textId="77777777" w:rsidR="009B7B9F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family report: sad all the time no/yes; </w:t>
            </w:r>
          </w:p>
          <w:p w14:paraId="1CAA70D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antidepressant no/yes</w:t>
            </w:r>
          </w:p>
        </w:tc>
        <w:tc>
          <w:tcPr>
            <w:tcW w:w="2268" w:type="dxa"/>
          </w:tcPr>
          <w:p w14:paraId="51B7377A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self/family/carer report or medical assessment data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: history of depression no/yes</w:t>
            </w:r>
          </w:p>
          <w:p w14:paraId="7CD8219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mPHQ9 score (continuous)</w:t>
            </w:r>
          </w:p>
        </w:tc>
        <w:tc>
          <w:tcPr>
            <w:tcW w:w="2268" w:type="dxa"/>
          </w:tcPr>
          <w:p w14:paraId="0A8D17F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depression </w:t>
            </w:r>
          </w:p>
          <w:p w14:paraId="61DC1EB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0=mPHQ9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&lt;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9 or no on personal or informant history</w:t>
            </w:r>
            <w:r w:rsidRPr="005208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492313C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1=mPHQ9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≥ 9 or yes on personal or informant history</w:t>
            </w:r>
          </w:p>
          <w:p w14:paraId="0777A8D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494CBA6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B5551BC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5189D0DC" w14:textId="77777777" w:rsidTr="000038F2">
        <w:tc>
          <w:tcPr>
            <w:tcW w:w="2268" w:type="dxa"/>
          </w:tcPr>
          <w:p w14:paraId="7D4E696F" w14:textId="77777777" w:rsidR="009B7B9F" w:rsidRPr="00271AD9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Sleep disturbance</w:t>
            </w:r>
          </w:p>
        </w:tc>
        <w:tc>
          <w:tcPr>
            <w:tcW w:w="2268" w:type="dxa"/>
          </w:tcPr>
          <w:p w14:paraId="442FB6AC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From depression questionnaire: sleeping not enough or too much no/yes </w:t>
            </w:r>
          </w:p>
        </w:tc>
        <w:tc>
          <w:tcPr>
            <w:tcW w:w="2268" w:type="dxa"/>
          </w:tcPr>
          <w:p w14:paraId="757FABE3" w14:textId="77777777" w:rsidR="009B7B9F" w:rsidRPr="003C70E5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From depression questionnaire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52087E">
              <w:rPr>
                <w:rFonts w:ascii="Arial" w:hAnsi="Arial" w:cs="Arial"/>
                <w:sz w:val="20"/>
                <w:szCs w:val="20"/>
              </w:rPr>
              <w:t>self/family/carer report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52087E">
              <w:rPr>
                <w:rFonts w:ascii="Arial" w:hAnsi="Arial" w:cs="Arial"/>
                <w:sz w:val="20"/>
                <w:szCs w:val="20"/>
              </w:rPr>
              <w:t>medical assessment data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: sleep disturbance no/yes</w:t>
            </w:r>
          </w:p>
        </w:tc>
        <w:tc>
          <w:tcPr>
            <w:tcW w:w="2268" w:type="dxa"/>
          </w:tcPr>
          <w:p w14:paraId="3DF227A4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slee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 </w:t>
            </w: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disturbance</w:t>
            </w:r>
          </w:p>
          <w:p w14:paraId="0DE781F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0570B9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508320B0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08E99A34" w14:textId="77777777" w:rsidTr="000038F2">
        <w:tc>
          <w:tcPr>
            <w:tcW w:w="2268" w:type="dxa"/>
          </w:tcPr>
          <w:p w14:paraId="2F1E685B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Mobility (impairment) </w:t>
            </w:r>
          </w:p>
        </w:tc>
        <w:tc>
          <w:tcPr>
            <w:tcW w:w="2268" w:type="dxa"/>
          </w:tcPr>
          <w:p w14:paraId="3C963C2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</w:t>
            </w:r>
          </w:p>
          <w:p w14:paraId="6A8DAC5B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family report: no/yes </w:t>
            </w:r>
          </w:p>
        </w:tc>
        <w:tc>
          <w:tcPr>
            <w:tcW w:w="2268" w:type="dxa"/>
          </w:tcPr>
          <w:p w14:paraId="581A0E4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self/family/carer report or medical assessment </w:t>
            </w:r>
            <w:r w:rsidRPr="0052087E">
              <w:rPr>
                <w:rFonts w:ascii="Arial" w:hAnsi="Arial" w:cs="Arial"/>
                <w:sz w:val="20"/>
                <w:szCs w:val="20"/>
              </w:rPr>
              <w:lastRenderedPageBreak/>
              <w:t>data: impairment no/yes</w:t>
            </w:r>
          </w:p>
        </w:tc>
        <w:tc>
          <w:tcPr>
            <w:tcW w:w="2268" w:type="dxa"/>
          </w:tcPr>
          <w:p w14:paraId="7AA19C5E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mobility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is</w:t>
            </w: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sue</w:t>
            </w:r>
          </w:p>
          <w:p w14:paraId="24F8AA4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72AA120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lastRenderedPageBreak/>
              <w:t>1=yes</w:t>
            </w:r>
          </w:p>
          <w:p w14:paraId="0182906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68881653" w14:textId="77777777" w:rsidTr="000038F2">
        <w:tc>
          <w:tcPr>
            <w:tcW w:w="2268" w:type="dxa"/>
          </w:tcPr>
          <w:p w14:paraId="04CD82E1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Fall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 </w:t>
            </w:r>
          </w:p>
        </w:tc>
        <w:tc>
          <w:tcPr>
            <w:tcW w:w="2268" w:type="dxa"/>
          </w:tcPr>
          <w:p w14:paraId="5B22A36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self-report: no/yes;</w:t>
            </w:r>
          </w:p>
          <w:p w14:paraId="5AE293D2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family report: no/yes</w:t>
            </w:r>
          </w:p>
        </w:tc>
        <w:tc>
          <w:tcPr>
            <w:tcW w:w="2268" w:type="dxa"/>
          </w:tcPr>
          <w:p w14:paraId="414DBDB3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self/family/carer report or medical assessment data: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no/yes;</w:t>
            </w:r>
          </w:p>
          <w:p w14:paraId="5E7350C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number of falls -1/2/3/more</w:t>
            </w:r>
          </w:p>
        </w:tc>
        <w:tc>
          <w:tcPr>
            <w:tcW w:w="2268" w:type="dxa"/>
          </w:tcPr>
          <w:p w14:paraId="08EE801E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falls </w:t>
            </w:r>
          </w:p>
          <w:p w14:paraId="40B5BD9D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0=no;</w:t>
            </w:r>
          </w:p>
          <w:p w14:paraId="17380B27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1= 1 fall;</w:t>
            </w:r>
          </w:p>
          <w:p w14:paraId="5C1085D9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2= 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2 or more falls</w:t>
            </w:r>
          </w:p>
          <w:p w14:paraId="00EBB5E5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fall </w:t>
            </w:r>
          </w:p>
          <w:p w14:paraId="6DADC06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0=no;</w:t>
            </w:r>
          </w:p>
          <w:p w14:paraId="3DBBCBD9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</w:tc>
      </w:tr>
      <w:tr w:rsidR="009B7B9F" w:rsidRPr="0052087E" w14:paraId="2A138271" w14:textId="77777777" w:rsidTr="000038F2">
        <w:tc>
          <w:tcPr>
            <w:tcW w:w="2268" w:type="dxa"/>
          </w:tcPr>
          <w:p w14:paraId="47CD6DD4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Incontinence </w:t>
            </w:r>
          </w:p>
        </w:tc>
        <w:tc>
          <w:tcPr>
            <w:tcW w:w="2268" w:type="dxa"/>
          </w:tcPr>
          <w:p w14:paraId="2EFB4BA3" w14:textId="77777777" w:rsidR="009B7B9F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Self-report: </w:t>
            </w:r>
            <w:r w:rsidRPr="0052087E">
              <w:rPr>
                <w:rFonts w:ascii="Arial" w:hAnsi="Arial" w:cs="Arial"/>
                <w:sz w:val="20"/>
                <w:szCs w:val="20"/>
              </w:rPr>
              <w:t>no/yes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79917C16" w14:textId="77777777" w:rsidR="009B7B9F" w:rsidRPr="00271AD9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family report: no/yes</w:t>
            </w:r>
          </w:p>
        </w:tc>
        <w:tc>
          <w:tcPr>
            <w:tcW w:w="2268" w:type="dxa"/>
          </w:tcPr>
          <w:p w14:paraId="5D5249F5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ADL incontinence (bladder/bowel/both) yes/no</w:t>
            </w:r>
          </w:p>
        </w:tc>
        <w:tc>
          <w:tcPr>
            <w:tcW w:w="2268" w:type="dxa"/>
          </w:tcPr>
          <w:p w14:paraId="38EC207C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urinary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incontinence</w:t>
            </w:r>
          </w:p>
          <w:p w14:paraId="55A6FEC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0288E7F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5936E59C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64665665" w14:textId="77777777" w:rsidTr="000038F2">
        <w:tc>
          <w:tcPr>
            <w:tcW w:w="2268" w:type="dxa"/>
          </w:tcPr>
          <w:p w14:paraId="498001B1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Polypharmacy </w:t>
            </w:r>
          </w:p>
        </w:tc>
        <w:tc>
          <w:tcPr>
            <w:tcW w:w="2268" w:type="dxa"/>
          </w:tcPr>
          <w:p w14:paraId="4ECDB892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number of drugs (continuous)</w:t>
            </w:r>
          </w:p>
        </w:tc>
        <w:tc>
          <w:tcPr>
            <w:tcW w:w="2268" w:type="dxa"/>
          </w:tcPr>
          <w:p w14:paraId="452E87A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medications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list </w:t>
            </w:r>
          </w:p>
          <w:p w14:paraId="251666D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≥ 5 prescribed medications </w:t>
            </w:r>
          </w:p>
        </w:tc>
        <w:tc>
          <w:tcPr>
            <w:tcW w:w="2268" w:type="dxa"/>
          </w:tcPr>
          <w:p w14:paraId="6772F0EF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polypharmacy </w:t>
            </w:r>
          </w:p>
          <w:p w14:paraId="3F91E394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≥ 5 prescribed medications </w:t>
            </w:r>
          </w:p>
          <w:p w14:paraId="5AD48E0A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0=no; </w:t>
            </w:r>
          </w:p>
          <w:p w14:paraId="2759F75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1=yes</w:t>
            </w:r>
          </w:p>
          <w:p w14:paraId="4172990D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B7B9F" w:rsidRPr="0052087E" w14:paraId="2BB2D53B" w14:textId="77777777" w:rsidTr="000038F2">
        <w:tc>
          <w:tcPr>
            <w:tcW w:w="9072" w:type="dxa"/>
            <w:gridSpan w:val="4"/>
          </w:tcPr>
          <w:p w14:paraId="450D564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0FB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OUTCOME MEASURES</w:t>
            </w:r>
          </w:p>
        </w:tc>
      </w:tr>
      <w:tr w:rsidR="009B7B9F" w:rsidRPr="0052087E" w14:paraId="34209AE0" w14:textId="77777777" w:rsidTr="000038F2">
        <w:trPr>
          <w:trHeight w:val="1350"/>
        </w:trPr>
        <w:tc>
          <w:tcPr>
            <w:tcW w:w="2268" w:type="dxa"/>
          </w:tcPr>
          <w:p w14:paraId="06AAF534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Dementia screening tools </w:t>
            </w:r>
          </w:p>
        </w:tc>
        <w:tc>
          <w:tcPr>
            <w:tcW w:w="2268" w:type="dxa"/>
          </w:tcPr>
          <w:p w14:paraId="678D8B4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KICA-Cog</w:t>
            </w:r>
          </w:p>
        </w:tc>
        <w:tc>
          <w:tcPr>
            <w:tcW w:w="2268" w:type="dxa"/>
          </w:tcPr>
          <w:p w14:paraId="3C25164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mKICA</w:t>
            </w:r>
          </w:p>
        </w:tc>
        <w:tc>
          <w:tcPr>
            <w:tcW w:w="2268" w:type="dxa"/>
          </w:tcPr>
          <w:p w14:paraId="75D3B84A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KICA scores 1-16</w:t>
            </w:r>
          </w:p>
          <w:p w14:paraId="5651F8AD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>KICA-total</w:t>
            </w:r>
          </w:p>
          <w:p w14:paraId="21BDE03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Scoring for each of the 16 items and total score. </w:t>
            </w:r>
          </w:p>
          <w:p w14:paraId="0C4E5507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KICA-Cog or mKICA score categorised &gt;36 = 0; ≤35 = 1</w:t>
            </w:r>
          </w:p>
        </w:tc>
      </w:tr>
      <w:tr w:rsidR="009B7B9F" w:rsidRPr="0052087E" w14:paraId="1375A65B" w14:textId="77777777" w:rsidTr="000038F2">
        <w:trPr>
          <w:trHeight w:val="1350"/>
        </w:trPr>
        <w:tc>
          <w:tcPr>
            <w:tcW w:w="2268" w:type="dxa"/>
          </w:tcPr>
          <w:p w14:paraId="61E25917" w14:textId="77777777" w:rsidR="009B7B9F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Activities of Daily Living</w:t>
            </w:r>
          </w:p>
        </w:tc>
        <w:tc>
          <w:tcPr>
            <w:tcW w:w="2268" w:type="dxa"/>
          </w:tcPr>
          <w:p w14:paraId="4380BFC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Family report of ADLs - </w:t>
            </w:r>
            <w:r w:rsidRPr="0052087E">
              <w:rPr>
                <w:rFonts w:ascii="Arial" w:hAnsi="Arial" w:cs="Arial"/>
                <w:sz w:val="20"/>
                <w:szCs w:val="20"/>
              </w:rPr>
              <w:t>cook</w:t>
            </w:r>
            <w:r>
              <w:rPr>
                <w:rFonts w:ascii="Arial" w:hAnsi="Arial" w:cs="Arial"/>
                <w:sz w:val="20"/>
                <w:szCs w:val="20"/>
              </w:rPr>
              <w:t xml:space="preserve">ing, </w:t>
            </w:r>
            <w:r w:rsidRPr="0052087E">
              <w:rPr>
                <w:rFonts w:ascii="Arial" w:hAnsi="Arial" w:cs="Arial"/>
                <w:sz w:val="20"/>
                <w:szCs w:val="20"/>
              </w:rPr>
              <w:t>clean</w:t>
            </w:r>
            <w:r>
              <w:rPr>
                <w:rFonts w:ascii="Arial" w:hAnsi="Arial" w:cs="Arial"/>
                <w:sz w:val="20"/>
                <w:szCs w:val="20"/>
              </w:rPr>
              <w:t xml:space="preserve">ing, dressing, showering, medication management, handling money, work, activities and hobbies, driving 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3D49981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KDS of 8 items</w:t>
            </w:r>
          </w:p>
          <w:p w14:paraId="4B5BCA86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ADL score based on all items dichotomised into n</w:t>
            </w:r>
            <w:r>
              <w:rPr>
                <w:rFonts w:ascii="Arial" w:hAnsi="Arial" w:cs="Arial"/>
                <w:sz w:val="20"/>
                <w:szCs w:val="20"/>
              </w:rPr>
              <w:t>o trounle</w:t>
            </w:r>
            <w:r w:rsidRPr="0052087E">
              <w:rPr>
                <w:rFonts w:ascii="Arial" w:hAnsi="Arial" w:cs="Arial"/>
                <w:sz w:val="20"/>
                <w:szCs w:val="20"/>
              </w:rPr>
              <w:t xml:space="preserve"> vs. any impairment</w:t>
            </w:r>
          </w:p>
        </w:tc>
        <w:tc>
          <w:tcPr>
            <w:tcW w:w="2268" w:type="dxa"/>
          </w:tcPr>
          <w:p w14:paraId="1B75444F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ADLCook </w:t>
            </w:r>
          </w:p>
          <w:p w14:paraId="7CCA451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ADLHouse </w:t>
            </w:r>
          </w:p>
          <w:p w14:paraId="76C88A1E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ADLDress </w:t>
            </w:r>
          </w:p>
          <w:p w14:paraId="0667A54D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0=independent</w:t>
            </w:r>
            <w:r>
              <w:rPr>
                <w:rFonts w:ascii="Arial" w:hAnsi="Arial" w:cs="Arial"/>
                <w:sz w:val="20"/>
                <w:szCs w:val="20"/>
              </w:rPr>
              <w:t>/no trouble</w:t>
            </w:r>
          </w:p>
          <w:p w14:paraId="513D2CF3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1=</w:t>
            </w:r>
            <w:r>
              <w:rPr>
                <w:rFonts w:ascii="Arial" w:hAnsi="Arial" w:cs="Arial"/>
                <w:sz w:val="20"/>
                <w:szCs w:val="20"/>
              </w:rPr>
              <w:t>any impairment/assistance required</w:t>
            </w:r>
          </w:p>
          <w:p w14:paraId="32F24609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9F" w:rsidRPr="0052087E" w14:paraId="426C2C9B" w14:textId="77777777" w:rsidTr="000038F2">
        <w:trPr>
          <w:trHeight w:val="699"/>
        </w:trPr>
        <w:tc>
          <w:tcPr>
            <w:tcW w:w="2268" w:type="dxa"/>
          </w:tcPr>
          <w:p w14:paraId="237BB7CB" w14:textId="77777777" w:rsidR="009B7B9F" w:rsidRPr="0052087E" w:rsidRDefault="009B7B9F" w:rsidP="009B7B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Dementia diagnoses &amp; subtyping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Diagnosis</w:t>
            </w:r>
          </w:p>
        </w:tc>
        <w:tc>
          <w:tcPr>
            <w:tcW w:w="2268" w:type="dxa"/>
          </w:tcPr>
          <w:p w14:paraId="5C46AC34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DSMI-IV</w:t>
            </w:r>
          </w:p>
        </w:tc>
        <w:tc>
          <w:tcPr>
            <w:tcW w:w="2268" w:type="dxa"/>
          </w:tcPr>
          <w:p w14:paraId="1E492F58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DSM-IV</w:t>
            </w:r>
          </w:p>
          <w:p w14:paraId="78A9FE6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2C90F761" w14:textId="77777777" w:rsidR="009B7B9F" w:rsidRPr="0052087E" w:rsidRDefault="009B7B9F" w:rsidP="000038F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Diagnosis#</w:t>
            </w:r>
          </w:p>
          <w:p w14:paraId="506F0ECB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0=normal; </w:t>
            </w:r>
          </w:p>
          <w:p w14:paraId="4F975152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1=CIND; </w:t>
            </w:r>
          </w:p>
          <w:p w14:paraId="7B178CE1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 xml:space="preserve">2= Dementia </w:t>
            </w:r>
          </w:p>
          <w:p w14:paraId="518488A0" w14:textId="77777777" w:rsidR="009B7B9F" w:rsidRPr="0052087E" w:rsidRDefault="009B7B9F" w:rsidP="000038F2">
            <w:pPr>
              <w:rPr>
                <w:rFonts w:ascii="Arial" w:hAnsi="Arial" w:cs="Arial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Dementia type:</w:t>
            </w:r>
          </w:p>
          <w:p w14:paraId="647A49C0" w14:textId="77777777" w:rsidR="009B7B9F" w:rsidRPr="0052087E" w:rsidRDefault="009B7B9F" w:rsidP="000038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87E">
              <w:rPr>
                <w:rFonts w:ascii="Arial" w:hAnsi="Arial" w:cs="Arial"/>
                <w:sz w:val="20"/>
                <w:szCs w:val="20"/>
              </w:rPr>
              <w:t>DSM-IV classifications: d</w:t>
            </w:r>
            <w:r w:rsidRPr="0052087E">
              <w:rPr>
                <w:rFonts w:ascii="Arial" w:hAnsi="Arial" w:cs="Arial"/>
                <w:color w:val="000000" w:themeColor="text1"/>
                <w:sz w:val="20"/>
                <w:szCs w:val="20"/>
              </w:rPr>
              <w:t>ementia not otherwise specified; dementia of the Alzheimer’s type; vascular dementia, dementia due to other general medical condition, dementia due to multiple aetiologies</w:t>
            </w:r>
          </w:p>
        </w:tc>
      </w:tr>
    </w:tbl>
    <w:p w14:paraId="4AF818B0" w14:textId="77777777" w:rsidR="009B7B9F" w:rsidRPr="0052087E" w:rsidRDefault="009B7B9F" w:rsidP="009B7B9F">
      <w:pPr>
        <w:rPr>
          <w:rFonts w:ascii="Arial" w:hAnsi="Arial" w:cs="Arial"/>
          <w:i/>
          <w:iCs/>
          <w:sz w:val="20"/>
          <w:szCs w:val="20"/>
        </w:rPr>
      </w:pPr>
      <w:r w:rsidRPr="0052087E">
        <w:rPr>
          <w:rFonts w:ascii="Arial" w:hAnsi="Arial" w:cs="Arial"/>
          <w:i/>
          <w:iCs/>
          <w:sz w:val="20"/>
          <w:szCs w:val="20"/>
        </w:rPr>
        <w:t xml:space="preserve">ADL= Activities of Daily Living; DSM-IV=Diagnostic and Statistical Manual-IV; </w:t>
      </w:r>
      <w:r w:rsidRPr="0052087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EFST: Elderly Falls Screening Test; KICA= </w:t>
      </w:r>
      <w:r w:rsidRPr="0052087E">
        <w:rPr>
          <w:rFonts w:ascii="Arial" w:hAnsi="Arial" w:cs="Arial"/>
          <w:i/>
          <w:iCs/>
          <w:sz w:val="20"/>
          <w:szCs w:val="20"/>
        </w:rPr>
        <w:t xml:space="preserve">Kimberley Indigenous Cognitive Assessment; mKICA= modified Kimberley Indigenous Cognitive Assessment; KICA-ADL= Kimberley Indigenous Cognitive Assessment-Activities of Daily Living; KICA-Cog=Kimberley Indigenous Cognitive Assessment-Cognitive; </w:t>
      </w:r>
      <w:r w:rsidRPr="0052087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KICA-Dep= </w:t>
      </w:r>
      <w:r w:rsidRPr="0052087E">
        <w:rPr>
          <w:rFonts w:ascii="Arial" w:hAnsi="Arial" w:cs="Arial"/>
          <w:i/>
          <w:iCs/>
          <w:sz w:val="20"/>
          <w:szCs w:val="20"/>
        </w:rPr>
        <w:t xml:space="preserve">Kimberley Indigenous Cognitive Assessment- Depression Scale; MMSE= Mini-Mental State Examination;  </w:t>
      </w:r>
    </w:p>
    <w:p w14:paraId="0A409CC6" w14:textId="4F96C92F" w:rsidR="002D08D2" w:rsidRPr="00176A17" w:rsidRDefault="009B7B9F">
      <w:pPr>
        <w:rPr>
          <w:rFonts w:ascii="Arial" w:hAnsi="Arial" w:cs="Arial"/>
          <w:i/>
          <w:iCs/>
          <w:sz w:val="20"/>
          <w:szCs w:val="20"/>
        </w:rPr>
      </w:pPr>
      <w:r w:rsidRPr="0052087E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#</w:t>
      </w:r>
      <w:r w:rsidRPr="0052087E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>Diagnosis of normal, CIND and Dementia are re-classifications from DSM-IV diagnoses</w:t>
      </w:r>
    </w:p>
    <w:sectPr w:rsidR="002D08D2" w:rsidRPr="00176A17" w:rsidSect="009B7B9F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5AB0D" w14:textId="77777777" w:rsidR="00426535" w:rsidRDefault="00426535">
      <w:r>
        <w:separator/>
      </w:r>
    </w:p>
  </w:endnote>
  <w:endnote w:type="continuationSeparator" w:id="0">
    <w:p w14:paraId="1B3917DE" w14:textId="77777777" w:rsidR="00426535" w:rsidRDefault="00426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70835676"/>
      <w:docPartObj>
        <w:docPartGallery w:val="Page Numbers (Bottom of Page)"/>
        <w:docPartUnique/>
      </w:docPartObj>
    </w:sdtPr>
    <w:sdtContent>
      <w:p w14:paraId="3C3A703F" w14:textId="77777777" w:rsidR="00B26EDC" w:rsidRDefault="00000000" w:rsidP="0030420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F0F376" w14:textId="77777777" w:rsidR="00B26EDC" w:rsidRDefault="00000000" w:rsidP="00B26E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13218371"/>
      <w:docPartObj>
        <w:docPartGallery w:val="Page Numbers (Bottom of Page)"/>
        <w:docPartUnique/>
      </w:docPartObj>
    </w:sdtPr>
    <w:sdtContent>
      <w:p w14:paraId="4E3C9B85" w14:textId="77777777" w:rsidR="00B26EDC" w:rsidRDefault="00000000" w:rsidP="0030420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270D92" w14:textId="77777777" w:rsidR="00B26EDC" w:rsidRDefault="00000000" w:rsidP="00B26E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95A72" w14:textId="77777777" w:rsidR="00426535" w:rsidRDefault="00426535">
      <w:r>
        <w:separator/>
      </w:r>
    </w:p>
  </w:footnote>
  <w:footnote w:type="continuationSeparator" w:id="0">
    <w:p w14:paraId="247AB86D" w14:textId="77777777" w:rsidR="00426535" w:rsidRDefault="00426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52B62"/>
    <w:multiLevelType w:val="hybridMultilevel"/>
    <w:tmpl w:val="93C69506"/>
    <w:lvl w:ilvl="0" w:tplc="A59025B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CC5A2F"/>
    <w:multiLevelType w:val="hybridMultilevel"/>
    <w:tmpl w:val="274024C6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817111">
    <w:abstractNumId w:val="0"/>
  </w:num>
  <w:num w:numId="2" w16cid:durableId="1227060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9F"/>
    <w:rsid w:val="00000C94"/>
    <w:rsid w:val="000079A8"/>
    <w:rsid w:val="000170BF"/>
    <w:rsid w:val="00031071"/>
    <w:rsid w:val="00047993"/>
    <w:rsid w:val="00064132"/>
    <w:rsid w:val="00065E74"/>
    <w:rsid w:val="00066DB5"/>
    <w:rsid w:val="00067C2E"/>
    <w:rsid w:val="000A317F"/>
    <w:rsid w:val="000B1A68"/>
    <w:rsid w:val="000B3126"/>
    <w:rsid w:val="000B46A4"/>
    <w:rsid w:val="000B6C5C"/>
    <w:rsid w:val="000C5F34"/>
    <w:rsid w:val="000C69DE"/>
    <w:rsid w:val="001023B0"/>
    <w:rsid w:val="00106480"/>
    <w:rsid w:val="00127FB6"/>
    <w:rsid w:val="00135517"/>
    <w:rsid w:val="00176A17"/>
    <w:rsid w:val="00184156"/>
    <w:rsid w:val="00193FBF"/>
    <w:rsid w:val="00196325"/>
    <w:rsid w:val="001A27A1"/>
    <w:rsid w:val="001A6100"/>
    <w:rsid w:val="001C1F03"/>
    <w:rsid w:val="001C5A74"/>
    <w:rsid w:val="001C6F33"/>
    <w:rsid w:val="001D5233"/>
    <w:rsid w:val="001E4566"/>
    <w:rsid w:val="001F7C00"/>
    <w:rsid w:val="00201D7A"/>
    <w:rsid w:val="00210D0D"/>
    <w:rsid w:val="00224164"/>
    <w:rsid w:val="00240EB8"/>
    <w:rsid w:val="00243A1D"/>
    <w:rsid w:val="00247F8D"/>
    <w:rsid w:val="0025004F"/>
    <w:rsid w:val="00257272"/>
    <w:rsid w:val="00262D1F"/>
    <w:rsid w:val="00271935"/>
    <w:rsid w:val="002722A7"/>
    <w:rsid w:val="00283603"/>
    <w:rsid w:val="00283CE9"/>
    <w:rsid w:val="00292593"/>
    <w:rsid w:val="002964B2"/>
    <w:rsid w:val="002B054F"/>
    <w:rsid w:val="002D08D2"/>
    <w:rsid w:val="002E7F6E"/>
    <w:rsid w:val="003439DC"/>
    <w:rsid w:val="00350E31"/>
    <w:rsid w:val="0035316F"/>
    <w:rsid w:val="0036175B"/>
    <w:rsid w:val="00364959"/>
    <w:rsid w:val="00374EF4"/>
    <w:rsid w:val="003A0B8D"/>
    <w:rsid w:val="003A2E83"/>
    <w:rsid w:val="003B10AC"/>
    <w:rsid w:val="003B53D1"/>
    <w:rsid w:val="003C27E4"/>
    <w:rsid w:val="003C38C9"/>
    <w:rsid w:val="003D1DF6"/>
    <w:rsid w:val="003D5178"/>
    <w:rsid w:val="00401E7C"/>
    <w:rsid w:val="0040346C"/>
    <w:rsid w:val="004045D0"/>
    <w:rsid w:val="004110F8"/>
    <w:rsid w:val="00426535"/>
    <w:rsid w:val="00450C62"/>
    <w:rsid w:val="004625BF"/>
    <w:rsid w:val="00472AC7"/>
    <w:rsid w:val="00480630"/>
    <w:rsid w:val="00495655"/>
    <w:rsid w:val="004A042D"/>
    <w:rsid w:val="004B0A1C"/>
    <w:rsid w:val="004B3634"/>
    <w:rsid w:val="004C4735"/>
    <w:rsid w:val="004F6A3E"/>
    <w:rsid w:val="00546AA1"/>
    <w:rsid w:val="00561E60"/>
    <w:rsid w:val="00580BC2"/>
    <w:rsid w:val="0059683D"/>
    <w:rsid w:val="005A13F3"/>
    <w:rsid w:val="005A154C"/>
    <w:rsid w:val="005A5310"/>
    <w:rsid w:val="005C10CC"/>
    <w:rsid w:val="005D2478"/>
    <w:rsid w:val="005D3DB1"/>
    <w:rsid w:val="005F0A5C"/>
    <w:rsid w:val="005F6625"/>
    <w:rsid w:val="006345C0"/>
    <w:rsid w:val="006355F6"/>
    <w:rsid w:val="00642371"/>
    <w:rsid w:val="006753DD"/>
    <w:rsid w:val="00683AA6"/>
    <w:rsid w:val="00694AF7"/>
    <w:rsid w:val="006B268D"/>
    <w:rsid w:val="006C22D6"/>
    <w:rsid w:val="006E0922"/>
    <w:rsid w:val="006E3948"/>
    <w:rsid w:val="006F1744"/>
    <w:rsid w:val="006F2C15"/>
    <w:rsid w:val="006F66DA"/>
    <w:rsid w:val="006F7FF4"/>
    <w:rsid w:val="00701ED0"/>
    <w:rsid w:val="00703639"/>
    <w:rsid w:val="007039F9"/>
    <w:rsid w:val="00727507"/>
    <w:rsid w:val="007359E5"/>
    <w:rsid w:val="00736547"/>
    <w:rsid w:val="0075516F"/>
    <w:rsid w:val="007614DF"/>
    <w:rsid w:val="00772600"/>
    <w:rsid w:val="00791A4D"/>
    <w:rsid w:val="00791C3B"/>
    <w:rsid w:val="007A2B28"/>
    <w:rsid w:val="007A42FA"/>
    <w:rsid w:val="007C5618"/>
    <w:rsid w:val="007C67B6"/>
    <w:rsid w:val="007F12EE"/>
    <w:rsid w:val="007F42EE"/>
    <w:rsid w:val="008038FA"/>
    <w:rsid w:val="00815D9C"/>
    <w:rsid w:val="00821CAC"/>
    <w:rsid w:val="008223A7"/>
    <w:rsid w:val="00841F49"/>
    <w:rsid w:val="00865CAF"/>
    <w:rsid w:val="00875A5A"/>
    <w:rsid w:val="008877D6"/>
    <w:rsid w:val="008C6BAE"/>
    <w:rsid w:val="008E6120"/>
    <w:rsid w:val="009300A7"/>
    <w:rsid w:val="00955072"/>
    <w:rsid w:val="00961E05"/>
    <w:rsid w:val="00962981"/>
    <w:rsid w:val="00977EE6"/>
    <w:rsid w:val="009862CE"/>
    <w:rsid w:val="009915A6"/>
    <w:rsid w:val="009B501A"/>
    <w:rsid w:val="009B7B9F"/>
    <w:rsid w:val="009D5617"/>
    <w:rsid w:val="009E475F"/>
    <w:rsid w:val="009F4DD5"/>
    <w:rsid w:val="00A029ED"/>
    <w:rsid w:val="00A1140C"/>
    <w:rsid w:val="00A21B4D"/>
    <w:rsid w:val="00A250CC"/>
    <w:rsid w:val="00A3017D"/>
    <w:rsid w:val="00A41279"/>
    <w:rsid w:val="00A47E5F"/>
    <w:rsid w:val="00A51013"/>
    <w:rsid w:val="00A52D8E"/>
    <w:rsid w:val="00A6156E"/>
    <w:rsid w:val="00A64991"/>
    <w:rsid w:val="00A64BD7"/>
    <w:rsid w:val="00A7188E"/>
    <w:rsid w:val="00A72100"/>
    <w:rsid w:val="00A82EBE"/>
    <w:rsid w:val="00A8396B"/>
    <w:rsid w:val="00A84D3F"/>
    <w:rsid w:val="00A86D30"/>
    <w:rsid w:val="00AE0413"/>
    <w:rsid w:val="00AE6825"/>
    <w:rsid w:val="00AF060F"/>
    <w:rsid w:val="00AF5811"/>
    <w:rsid w:val="00B133B6"/>
    <w:rsid w:val="00B52271"/>
    <w:rsid w:val="00B62ABF"/>
    <w:rsid w:val="00B844E5"/>
    <w:rsid w:val="00B90BC8"/>
    <w:rsid w:val="00B935B2"/>
    <w:rsid w:val="00B95B3C"/>
    <w:rsid w:val="00BA5419"/>
    <w:rsid w:val="00BA7C23"/>
    <w:rsid w:val="00BB4DF6"/>
    <w:rsid w:val="00BC238F"/>
    <w:rsid w:val="00BC75C4"/>
    <w:rsid w:val="00BD2460"/>
    <w:rsid w:val="00BE3699"/>
    <w:rsid w:val="00BF46C6"/>
    <w:rsid w:val="00C0296D"/>
    <w:rsid w:val="00C05242"/>
    <w:rsid w:val="00C27206"/>
    <w:rsid w:val="00C42D1F"/>
    <w:rsid w:val="00C643B2"/>
    <w:rsid w:val="00C72FF7"/>
    <w:rsid w:val="00C8178D"/>
    <w:rsid w:val="00C82FCE"/>
    <w:rsid w:val="00C93100"/>
    <w:rsid w:val="00C95232"/>
    <w:rsid w:val="00C9576F"/>
    <w:rsid w:val="00CC6116"/>
    <w:rsid w:val="00CD4BEE"/>
    <w:rsid w:val="00D00479"/>
    <w:rsid w:val="00D0491C"/>
    <w:rsid w:val="00D25FA6"/>
    <w:rsid w:val="00D31FCD"/>
    <w:rsid w:val="00D337EC"/>
    <w:rsid w:val="00D434BF"/>
    <w:rsid w:val="00D43FD3"/>
    <w:rsid w:val="00D73178"/>
    <w:rsid w:val="00D77E07"/>
    <w:rsid w:val="00DA5FD0"/>
    <w:rsid w:val="00DB0E9A"/>
    <w:rsid w:val="00DC5757"/>
    <w:rsid w:val="00DD2885"/>
    <w:rsid w:val="00E17DFC"/>
    <w:rsid w:val="00E3746C"/>
    <w:rsid w:val="00E526CE"/>
    <w:rsid w:val="00E74C82"/>
    <w:rsid w:val="00E81360"/>
    <w:rsid w:val="00E8718E"/>
    <w:rsid w:val="00E95C89"/>
    <w:rsid w:val="00EA3239"/>
    <w:rsid w:val="00EA4D20"/>
    <w:rsid w:val="00EB2837"/>
    <w:rsid w:val="00EB5C0E"/>
    <w:rsid w:val="00EC631B"/>
    <w:rsid w:val="00EC75DB"/>
    <w:rsid w:val="00ED15C9"/>
    <w:rsid w:val="00EF2E53"/>
    <w:rsid w:val="00F13DF7"/>
    <w:rsid w:val="00F2297F"/>
    <w:rsid w:val="00F44FF7"/>
    <w:rsid w:val="00F53DB4"/>
    <w:rsid w:val="00F631A8"/>
    <w:rsid w:val="00F66916"/>
    <w:rsid w:val="00F72776"/>
    <w:rsid w:val="00FA038D"/>
    <w:rsid w:val="00FB2C28"/>
    <w:rsid w:val="00FD6A90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0B0939"/>
  <w15:chartTrackingRefBased/>
  <w15:docId w15:val="{A865606C-95D8-9049-B092-AE8E313B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9B7B9F"/>
    <w:rPr>
      <w:sz w:val="16"/>
      <w:szCs w:val="16"/>
    </w:rPr>
  </w:style>
  <w:style w:type="table" w:styleId="TableGrid">
    <w:name w:val="Table Grid"/>
    <w:basedOn w:val="TableNormal"/>
    <w:uiPriority w:val="39"/>
    <w:rsid w:val="009B7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7B9F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B7B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B9F"/>
  </w:style>
  <w:style w:type="character" w:styleId="PageNumber">
    <w:name w:val="page number"/>
    <w:basedOn w:val="DefaultParagraphFont"/>
    <w:uiPriority w:val="99"/>
    <w:semiHidden/>
    <w:unhideWhenUsed/>
    <w:rsid w:val="009B7B9F"/>
  </w:style>
  <w:style w:type="character" w:styleId="LineNumber">
    <w:name w:val="line number"/>
    <w:basedOn w:val="DefaultParagraphFont"/>
    <w:uiPriority w:val="99"/>
    <w:semiHidden/>
    <w:unhideWhenUsed/>
    <w:rsid w:val="009B7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3A55D0-FFD6-C046-91E2-65128DDBB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2138</Words>
  <Characters>12193</Characters>
  <Application>Microsoft Office Word</Application>
  <DocSecurity>0</DocSecurity>
  <Lines>101</Lines>
  <Paragraphs>28</Paragraphs>
  <ScaleCrop>false</ScaleCrop>
  <Company/>
  <LinksUpToDate>false</LinksUpToDate>
  <CharactersWithSpaces>14303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Huong Nguyen</dc:creator>
  <cp:keywords/>
  <dc:description/>
  <cp:lastModifiedBy>Huong Nguyen</cp:lastModifiedBy>
  <cp:revision>2</cp:revision>
  <dcterms:created xsi:type="dcterms:W3CDTF">2023-09-28T04:31:00Z</dcterms:created>
  <dcterms:modified xsi:type="dcterms:W3CDTF">2023-09-28T04:31:00Z</dcterms:modified>
</cp:coreProperties>
</file>