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D2D29" w14:textId="3F969991" w:rsidR="00F964AE" w:rsidRPr="00890748" w:rsidRDefault="00E966AC">
      <w:pPr>
        <w:rPr>
          <w:rFonts w:ascii="Times New Roman" w:hAnsi="Times New Roman" w:cs="Times New Roman"/>
          <w:b/>
          <w:bCs/>
        </w:rPr>
      </w:pPr>
      <w:r w:rsidRPr="00890748">
        <w:rPr>
          <w:rFonts w:ascii="Times New Roman" w:hAnsi="Times New Roman" w:cs="Times New Roman"/>
          <w:b/>
          <w:bCs/>
        </w:rPr>
        <w:t xml:space="preserve">Supplementary Material </w:t>
      </w:r>
      <w:r w:rsidR="003739E2">
        <w:rPr>
          <w:rFonts w:ascii="Times New Roman" w:hAnsi="Times New Roman" w:cs="Times New Roman"/>
          <w:b/>
          <w:bCs/>
        </w:rPr>
        <w:t>4</w:t>
      </w:r>
    </w:p>
    <w:p w14:paraId="7CB6F33B" w14:textId="424D20B7" w:rsidR="00E966AC" w:rsidRPr="00890748" w:rsidRDefault="00E966AC">
      <w:pPr>
        <w:rPr>
          <w:rFonts w:ascii="Times New Roman" w:hAnsi="Times New Roman" w:cs="Times New Roman"/>
          <w:b/>
          <w:bCs/>
        </w:rPr>
      </w:pPr>
      <w:r w:rsidRPr="00890748">
        <w:rPr>
          <w:rFonts w:ascii="Times New Roman" w:hAnsi="Times New Roman" w:cs="Times New Roman"/>
          <w:b/>
          <w:bCs/>
        </w:rPr>
        <w:t>Figure S</w:t>
      </w:r>
      <w:r w:rsidR="00010C9B">
        <w:rPr>
          <w:rFonts w:ascii="Times New Roman" w:hAnsi="Times New Roman" w:cs="Times New Roman"/>
          <w:b/>
          <w:bCs/>
        </w:rPr>
        <w:t>4</w:t>
      </w:r>
      <w:r w:rsidRPr="00890748">
        <w:rPr>
          <w:rFonts w:ascii="Times New Roman" w:hAnsi="Times New Roman" w:cs="Times New Roman"/>
          <w:b/>
          <w:bCs/>
        </w:rPr>
        <w:t>. Screenshot of Head.AI platform</w:t>
      </w:r>
    </w:p>
    <w:p w14:paraId="63B84390" w14:textId="709CBE35" w:rsidR="00E966AC" w:rsidRPr="007B6D55" w:rsidRDefault="00E966AC" w:rsidP="00E966A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 w:rsidRPr="007B6D55">
        <w:rPr>
          <w:rFonts w:ascii="Times New Roman" w:hAnsi="Times New Roman" w:cs="Times New Roman"/>
          <w:noProof/>
        </w:rPr>
        <w:drawing>
          <wp:inline distT="0" distB="0" distL="0" distR="0" wp14:anchorId="4839F1C3" wp14:editId="2549773F">
            <wp:extent cx="5612130" cy="2545715"/>
            <wp:effectExtent l="0" t="0" r="7620" b="6985"/>
            <wp:docPr id="1042430814" name="Imagem 1" descr="Uma imagem contendo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430814" name="Imagem 1" descr="Uma imagem contendo Aplicativo&#10;&#10;O conteúdo gerado por IA pode estar incorre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B784" w14:textId="5859A935" w:rsidR="00E966AC" w:rsidRPr="007B6D55" w:rsidRDefault="00E966AC" w:rsidP="00E966A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 w:rsidRPr="007B6D55">
        <w:rPr>
          <w:rFonts w:ascii="Times New Roman" w:hAnsi="Times New Roman" w:cs="Times New Roman"/>
          <w:noProof/>
        </w:rPr>
        <w:drawing>
          <wp:inline distT="0" distB="0" distL="0" distR="0" wp14:anchorId="02BD4228" wp14:editId="49F8A44D">
            <wp:extent cx="5612130" cy="2345055"/>
            <wp:effectExtent l="0" t="0" r="7620" b="0"/>
            <wp:docPr id="1323960964" name="Imagem 1" descr="Interface gráfica do usuário, Text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60964" name="Imagem 1" descr="Interface gráfica do usuário, Texto, Aplicativo&#10;&#10;O conteúdo gerado por IA pode estar incorre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6A6E8" w14:textId="77BB29EE" w:rsidR="00E966AC" w:rsidRPr="007B6D55" w:rsidRDefault="00E966AC" w:rsidP="00E966A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 w:rsidRPr="007B6D55">
        <w:rPr>
          <w:rFonts w:ascii="Times New Roman" w:hAnsi="Times New Roman" w:cs="Times New Roman"/>
          <w:noProof/>
        </w:rPr>
        <w:drawing>
          <wp:inline distT="0" distB="0" distL="0" distR="0" wp14:anchorId="624497D4" wp14:editId="02FFA12B">
            <wp:extent cx="5612130" cy="2315845"/>
            <wp:effectExtent l="0" t="0" r="7620" b="8255"/>
            <wp:docPr id="1255406172" name="Imagem 1" descr="Uma imagem contendo Gráfi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406172" name="Imagem 1" descr="Uma imagem contendo Gráfico&#10;&#10;O conteúdo gerado por IA pode estar incorre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B5601" w14:textId="1B06A238" w:rsidR="00E966AC" w:rsidRPr="007B6D55" w:rsidRDefault="001E702C" w:rsidP="00E966A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 w:rsidRPr="007B6D5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89F437" wp14:editId="1080D753">
            <wp:extent cx="5612130" cy="2338070"/>
            <wp:effectExtent l="0" t="0" r="7620" b="5080"/>
            <wp:docPr id="2087391834" name="Imagem 1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91834" name="Imagem 1" descr="Texto&#10;&#10;O conteúdo gerado por IA pode estar incorre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06E78" w14:textId="683D3B67" w:rsidR="001E702C" w:rsidRPr="007B6D55" w:rsidRDefault="007B6D55" w:rsidP="007B6D55">
      <w:pPr>
        <w:jc w:val="both"/>
        <w:rPr>
          <w:rFonts w:ascii="Times New Roman" w:hAnsi="Times New Roman" w:cs="Times New Roman"/>
        </w:rPr>
      </w:pPr>
      <w:r w:rsidRPr="007B6D55">
        <w:rPr>
          <w:rStyle w:val="Forte"/>
          <w:rFonts w:ascii="Times New Roman" w:hAnsi="Times New Roman" w:cs="Times New Roman"/>
        </w:rPr>
        <w:t>Legend.</w:t>
      </w:r>
      <w:r w:rsidRPr="007B6D55">
        <w:rPr>
          <w:rFonts w:ascii="Times New Roman" w:hAnsi="Times New Roman" w:cs="Times New Roman"/>
        </w:rPr>
        <w:t xml:space="preserve"> User interface of the Head.AI platform as accessed via desktop browser (</w:t>
      </w:r>
      <w:r w:rsidRPr="007B6D55">
        <w:rPr>
          <w:rFonts w:ascii="Times New Roman" w:hAnsi="Times New Roman" w:cs="Times New Roman"/>
          <w:b/>
          <w:bCs/>
        </w:rPr>
        <w:t>A</w:t>
      </w:r>
      <w:r w:rsidRPr="007B6D55">
        <w:rPr>
          <w:rFonts w:ascii="Times New Roman" w:hAnsi="Times New Roman" w:cs="Times New Roman"/>
        </w:rPr>
        <w:t>). The interface displays the input field for clinical vignette entry (</w:t>
      </w:r>
      <w:r w:rsidRPr="007B6D55">
        <w:rPr>
          <w:rFonts w:ascii="Times New Roman" w:hAnsi="Times New Roman" w:cs="Times New Roman"/>
          <w:b/>
          <w:bCs/>
        </w:rPr>
        <w:t>B,C</w:t>
      </w:r>
      <w:r w:rsidRPr="007B6D55">
        <w:rPr>
          <w:rFonts w:ascii="Times New Roman" w:hAnsi="Times New Roman" w:cs="Times New Roman"/>
        </w:rPr>
        <w:t>), the diagnostic output returned by the model (top-ranked hypothesis), and the structured explanation generated according to ICHD-3 criteria (</w:t>
      </w:r>
      <w:r w:rsidRPr="007B6D55">
        <w:rPr>
          <w:rFonts w:ascii="Times New Roman" w:hAnsi="Times New Roman" w:cs="Times New Roman"/>
          <w:b/>
          <w:bCs/>
        </w:rPr>
        <w:t>D</w:t>
      </w:r>
      <w:r w:rsidRPr="007B6D55">
        <w:rPr>
          <w:rFonts w:ascii="Times New Roman" w:hAnsi="Times New Roman" w:cs="Times New Roman"/>
        </w:rPr>
        <w:t>)</w:t>
      </w:r>
    </w:p>
    <w:sectPr w:rsidR="001E702C" w:rsidRPr="007B6D55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04290"/>
    <w:multiLevelType w:val="hybridMultilevel"/>
    <w:tmpl w:val="B5AADE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236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E1tLAwNLMwM7Q0NDVX0lEKTi0uzszPAykwrAUAFYunAywAAAA="/>
  </w:docVars>
  <w:rsids>
    <w:rsidRoot w:val="00E966AC"/>
    <w:rsid w:val="00010C9B"/>
    <w:rsid w:val="000A412B"/>
    <w:rsid w:val="001D6322"/>
    <w:rsid w:val="001E702C"/>
    <w:rsid w:val="003739E2"/>
    <w:rsid w:val="004E7B4F"/>
    <w:rsid w:val="00531CDB"/>
    <w:rsid w:val="005E1F20"/>
    <w:rsid w:val="00620E24"/>
    <w:rsid w:val="0068494B"/>
    <w:rsid w:val="007B6D55"/>
    <w:rsid w:val="00813C6D"/>
    <w:rsid w:val="00890748"/>
    <w:rsid w:val="00E966AC"/>
    <w:rsid w:val="00F9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23B5"/>
  <w15:chartTrackingRefBased/>
  <w15:docId w15:val="{D5AFCDB4-FCAF-4E7F-A61D-23842F69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96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96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6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96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96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96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96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96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96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96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96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6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966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966A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966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966A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966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966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96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96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96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96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96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966A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966A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966A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96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966A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966AC"/>
    <w:rPr>
      <w:b/>
      <w:bCs/>
      <w:smallCaps/>
      <w:color w:val="0F4761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7B6D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Brainer Clares de Andrade</dc:creator>
  <cp:keywords/>
  <dc:description/>
  <cp:lastModifiedBy>João Brainer Clares de Andrade</cp:lastModifiedBy>
  <cp:revision>6</cp:revision>
  <dcterms:created xsi:type="dcterms:W3CDTF">2025-06-16T03:40:00Z</dcterms:created>
  <dcterms:modified xsi:type="dcterms:W3CDTF">2025-09-18T17:10:00Z</dcterms:modified>
</cp:coreProperties>
</file>