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A688" w14:textId="2433EAF9" w:rsidR="006E76C4" w:rsidRDefault="006E76C4" w:rsidP="006E76C4">
      <w:pPr>
        <w:rPr>
          <w:b/>
          <w:bCs/>
        </w:rPr>
      </w:pPr>
      <w:r>
        <w:rPr>
          <w:b/>
          <w:bCs/>
        </w:rPr>
        <w:t>PubMed:</w:t>
      </w:r>
    </w:p>
    <w:p w14:paraId="405807BA" w14:textId="25D025EC" w:rsidR="006E76C4" w:rsidRDefault="006E76C4" w:rsidP="006E76C4">
      <w:pPr>
        <w:rPr>
          <w:rFonts w:ascii="Times New Roman" w:hAnsi="Times New Roman" w:cs="Times New Roman"/>
        </w:rPr>
      </w:pPr>
      <w:r w:rsidRPr="00F352AC">
        <w:rPr>
          <w:rFonts w:ascii="Times New Roman" w:hAnsi="Times New Roman" w:cs="Times New Roman"/>
        </w:rPr>
        <w:t>((((Tirofiban) OR (Glycoprotein IIb/IIIa)) OR (GP IIb/IIIa)) AND (thrombolysis)) AND (Acute Ischemic Stroke)</w:t>
      </w:r>
    </w:p>
    <w:p w14:paraId="17FF7E90" w14:textId="6D28D269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Filters: None</w:t>
      </w:r>
    </w:p>
    <w:p w14:paraId="41E49F2F" w14:textId="0EAA353F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Dates: 2011-2025</w:t>
      </w:r>
    </w:p>
    <w:p w14:paraId="3D2D85CD" w14:textId="36B3ED38" w:rsidR="006E76C4" w:rsidRDefault="006E76C4" w:rsidP="006E76C4">
      <w:pPr>
        <w:rPr>
          <w:rFonts w:ascii="Times New Roman" w:hAnsi="Times New Roman" w:cs="Times New Roman"/>
          <w:b/>
          <w:bCs/>
        </w:rPr>
      </w:pPr>
      <w:r w:rsidRPr="006E76C4">
        <w:rPr>
          <w:rFonts w:ascii="Times New Roman" w:hAnsi="Times New Roman" w:cs="Times New Roman"/>
          <w:b/>
          <w:bCs/>
        </w:rPr>
        <w:t>Science Direct:</w:t>
      </w:r>
    </w:p>
    <w:p w14:paraId="31F96D8B" w14:textId="77777777" w:rsidR="006E76C4" w:rsidRDefault="006E76C4" w:rsidP="006E76C4">
      <w:pPr>
        <w:rPr>
          <w:rFonts w:ascii="Times New Roman" w:hAnsi="Times New Roman" w:cs="Times New Roman"/>
        </w:rPr>
      </w:pPr>
      <w:r w:rsidRPr="00F352AC">
        <w:rPr>
          <w:rFonts w:ascii="Times New Roman" w:hAnsi="Times New Roman" w:cs="Times New Roman"/>
        </w:rPr>
        <w:t>((((Tirofiban) OR (Glycoprotein IIb/IIIa)) OR (GP IIb/IIIa)) AND (thrombolysis)) AND (Acute Ischemic Stroke)</w:t>
      </w:r>
    </w:p>
    <w:p w14:paraId="363A6C5E" w14:textId="447ED75F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Filter: Research article</w:t>
      </w:r>
    </w:p>
    <w:p w14:paraId="55A0F827" w14:textId="77777777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Dates: 2011-2025</w:t>
      </w:r>
    </w:p>
    <w:p w14:paraId="6FB38923" w14:textId="14D1840F" w:rsidR="006E76C4" w:rsidRDefault="006E76C4" w:rsidP="006E76C4">
      <w:pPr>
        <w:rPr>
          <w:rFonts w:ascii="Times New Roman" w:hAnsi="Times New Roman" w:cs="Times New Roman"/>
          <w:b/>
          <w:bCs/>
        </w:rPr>
      </w:pPr>
      <w:r w:rsidRPr="006E76C4">
        <w:rPr>
          <w:rFonts w:ascii="Times New Roman" w:hAnsi="Times New Roman" w:cs="Times New Roman"/>
          <w:b/>
          <w:bCs/>
        </w:rPr>
        <w:t>Cochrane</w:t>
      </w:r>
    </w:p>
    <w:p w14:paraId="2E5BB748" w14:textId="02CC895D" w:rsidR="006E76C4" w:rsidRDefault="006E76C4" w:rsidP="006E76C4">
      <w:pPr>
        <w:rPr>
          <w:rFonts w:ascii="Times New Roman" w:hAnsi="Times New Roman" w:cs="Times New Roman"/>
        </w:rPr>
      </w:pPr>
      <w:r w:rsidRPr="006E76C4">
        <w:rPr>
          <w:rFonts w:ascii="Times New Roman" w:hAnsi="Times New Roman" w:cs="Times New Roman"/>
          <w:b/>
          <w:bCs/>
        </w:rPr>
        <w:t>(</w:t>
      </w:r>
      <w:r w:rsidRPr="006E76C4">
        <w:rPr>
          <w:rFonts w:ascii="Times New Roman" w:hAnsi="Times New Roman" w:cs="Times New Roman"/>
        </w:rPr>
        <w:t>tirofiban</w:t>
      </w:r>
      <w:proofErr w:type="gramStart"/>
      <w:r w:rsidRPr="006E76C4">
        <w:rPr>
          <w:rFonts w:ascii="Times New Roman" w:hAnsi="Times New Roman" w:cs="Times New Roman"/>
        </w:rPr>
        <w:t>):</w:t>
      </w:r>
      <w:proofErr w:type="spellStart"/>
      <w:r w:rsidRPr="006E76C4">
        <w:rPr>
          <w:rFonts w:ascii="Times New Roman" w:hAnsi="Times New Roman" w:cs="Times New Roman"/>
        </w:rPr>
        <w:t>ti</w:t>
      </w:r>
      <w:proofErr w:type="gramEnd"/>
      <w:r w:rsidRPr="006E76C4">
        <w:rPr>
          <w:rFonts w:ascii="Times New Roman" w:hAnsi="Times New Roman" w:cs="Times New Roman"/>
        </w:rPr>
        <w:t>,</w:t>
      </w:r>
      <w:proofErr w:type="gramStart"/>
      <w:r w:rsidRPr="006E76C4">
        <w:rPr>
          <w:rFonts w:ascii="Times New Roman" w:hAnsi="Times New Roman" w:cs="Times New Roman"/>
        </w:rPr>
        <w:t>ab,kw</w:t>
      </w:r>
      <w:proofErr w:type="spellEnd"/>
      <w:proofErr w:type="gramEnd"/>
      <w:r w:rsidRPr="006E76C4">
        <w:rPr>
          <w:rFonts w:ascii="Times New Roman" w:hAnsi="Times New Roman" w:cs="Times New Roman"/>
        </w:rPr>
        <w:t xml:space="preserve"> OR (Glycoprotein IIb IIIa</w:t>
      </w:r>
      <w:proofErr w:type="gramStart"/>
      <w:r w:rsidRPr="006E76C4">
        <w:rPr>
          <w:rFonts w:ascii="Times New Roman" w:hAnsi="Times New Roman" w:cs="Times New Roman"/>
        </w:rPr>
        <w:t>):</w:t>
      </w:r>
      <w:proofErr w:type="spellStart"/>
      <w:r w:rsidRPr="006E76C4">
        <w:rPr>
          <w:rFonts w:ascii="Times New Roman" w:hAnsi="Times New Roman" w:cs="Times New Roman"/>
        </w:rPr>
        <w:t>ti</w:t>
      </w:r>
      <w:proofErr w:type="gramEnd"/>
      <w:r w:rsidRPr="006E76C4">
        <w:rPr>
          <w:rFonts w:ascii="Times New Roman" w:hAnsi="Times New Roman" w:cs="Times New Roman"/>
        </w:rPr>
        <w:t>,</w:t>
      </w:r>
      <w:proofErr w:type="gramStart"/>
      <w:r w:rsidRPr="006E76C4">
        <w:rPr>
          <w:rFonts w:ascii="Times New Roman" w:hAnsi="Times New Roman" w:cs="Times New Roman"/>
        </w:rPr>
        <w:t>ab,kw</w:t>
      </w:r>
      <w:proofErr w:type="spellEnd"/>
      <w:proofErr w:type="gramEnd"/>
      <w:r w:rsidRPr="006E76C4">
        <w:rPr>
          <w:rFonts w:ascii="Times New Roman" w:hAnsi="Times New Roman" w:cs="Times New Roman"/>
        </w:rPr>
        <w:t xml:space="preserve"> OR (GP IIb IIIa</w:t>
      </w:r>
      <w:proofErr w:type="gramStart"/>
      <w:r w:rsidRPr="006E76C4">
        <w:rPr>
          <w:rFonts w:ascii="Times New Roman" w:hAnsi="Times New Roman" w:cs="Times New Roman"/>
        </w:rPr>
        <w:t>):</w:t>
      </w:r>
      <w:proofErr w:type="spellStart"/>
      <w:r w:rsidRPr="006E76C4">
        <w:rPr>
          <w:rFonts w:ascii="Times New Roman" w:hAnsi="Times New Roman" w:cs="Times New Roman"/>
        </w:rPr>
        <w:t>ti</w:t>
      </w:r>
      <w:proofErr w:type="gramEnd"/>
      <w:r w:rsidRPr="006E76C4">
        <w:rPr>
          <w:rFonts w:ascii="Times New Roman" w:hAnsi="Times New Roman" w:cs="Times New Roman"/>
        </w:rPr>
        <w:t>,</w:t>
      </w:r>
      <w:proofErr w:type="gramStart"/>
      <w:r w:rsidRPr="006E76C4">
        <w:rPr>
          <w:rFonts w:ascii="Times New Roman" w:hAnsi="Times New Roman" w:cs="Times New Roman"/>
        </w:rPr>
        <w:t>ab,kw</w:t>
      </w:r>
      <w:proofErr w:type="spellEnd"/>
      <w:proofErr w:type="gramEnd"/>
      <w:r w:rsidRPr="006E76C4">
        <w:rPr>
          <w:rFonts w:ascii="Times New Roman" w:hAnsi="Times New Roman" w:cs="Times New Roman"/>
        </w:rPr>
        <w:t xml:space="preserve"> AND (thrombolysis</w:t>
      </w:r>
      <w:proofErr w:type="gramStart"/>
      <w:r w:rsidRPr="006E76C4">
        <w:rPr>
          <w:rFonts w:ascii="Times New Roman" w:hAnsi="Times New Roman" w:cs="Times New Roman"/>
        </w:rPr>
        <w:t>):</w:t>
      </w:r>
      <w:proofErr w:type="spellStart"/>
      <w:r w:rsidRPr="006E76C4">
        <w:rPr>
          <w:rFonts w:ascii="Times New Roman" w:hAnsi="Times New Roman" w:cs="Times New Roman"/>
        </w:rPr>
        <w:t>ti</w:t>
      </w:r>
      <w:proofErr w:type="gramEnd"/>
      <w:r w:rsidRPr="006E76C4">
        <w:rPr>
          <w:rFonts w:ascii="Times New Roman" w:hAnsi="Times New Roman" w:cs="Times New Roman"/>
        </w:rPr>
        <w:t>,</w:t>
      </w:r>
      <w:proofErr w:type="gramStart"/>
      <w:r w:rsidRPr="006E76C4">
        <w:rPr>
          <w:rFonts w:ascii="Times New Roman" w:hAnsi="Times New Roman" w:cs="Times New Roman"/>
        </w:rPr>
        <w:t>ab,kw</w:t>
      </w:r>
      <w:proofErr w:type="spellEnd"/>
      <w:proofErr w:type="gramEnd"/>
      <w:r w:rsidRPr="006E76C4">
        <w:rPr>
          <w:rFonts w:ascii="Times New Roman" w:hAnsi="Times New Roman" w:cs="Times New Roman"/>
        </w:rPr>
        <w:t xml:space="preserve"> AND (Acute Ischemic Stroke</w:t>
      </w:r>
      <w:proofErr w:type="gramStart"/>
      <w:r w:rsidRPr="006E76C4">
        <w:rPr>
          <w:rFonts w:ascii="Times New Roman" w:hAnsi="Times New Roman" w:cs="Times New Roman"/>
        </w:rPr>
        <w:t>):</w:t>
      </w:r>
      <w:proofErr w:type="spellStart"/>
      <w:r w:rsidRPr="006E76C4">
        <w:rPr>
          <w:rFonts w:ascii="Times New Roman" w:hAnsi="Times New Roman" w:cs="Times New Roman"/>
        </w:rPr>
        <w:t>ti</w:t>
      </w:r>
      <w:proofErr w:type="gramEnd"/>
      <w:r w:rsidRPr="006E76C4">
        <w:rPr>
          <w:rFonts w:ascii="Times New Roman" w:hAnsi="Times New Roman" w:cs="Times New Roman"/>
        </w:rPr>
        <w:t>,</w:t>
      </w:r>
      <w:proofErr w:type="gramStart"/>
      <w:r w:rsidRPr="006E76C4">
        <w:rPr>
          <w:rFonts w:ascii="Times New Roman" w:hAnsi="Times New Roman" w:cs="Times New Roman"/>
        </w:rPr>
        <w:t>ab,kw</w:t>
      </w:r>
      <w:proofErr w:type="spellEnd"/>
      <w:proofErr w:type="gramEnd"/>
    </w:p>
    <w:p w14:paraId="5125F5DC" w14:textId="6871BB80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Filter: none</w:t>
      </w:r>
    </w:p>
    <w:p w14:paraId="07EAA6D2" w14:textId="77777777" w:rsidR="006E76C4" w:rsidRDefault="006E76C4" w:rsidP="006E76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Dates: 2011-2025</w:t>
      </w:r>
    </w:p>
    <w:p w14:paraId="7EF4944F" w14:textId="77777777" w:rsidR="006E76C4" w:rsidRDefault="006E76C4" w:rsidP="006E76C4">
      <w:pPr>
        <w:rPr>
          <w:rFonts w:ascii="Times New Roman" w:hAnsi="Times New Roman" w:cs="Times New Roman"/>
        </w:rPr>
      </w:pPr>
    </w:p>
    <w:p w14:paraId="36C2D9B2" w14:textId="77777777" w:rsidR="006E76C4" w:rsidRPr="006E76C4" w:rsidRDefault="006E76C4" w:rsidP="006E76C4">
      <w:pPr>
        <w:rPr>
          <w:rFonts w:ascii="Times New Roman" w:hAnsi="Times New Roman" w:cs="Times New Roman"/>
        </w:rPr>
      </w:pPr>
    </w:p>
    <w:p w14:paraId="4BC9BAEC" w14:textId="77777777" w:rsidR="006E76C4" w:rsidRPr="006E76C4" w:rsidRDefault="006E76C4" w:rsidP="006E76C4">
      <w:pPr>
        <w:rPr>
          <w:rFonts w:ascii="Times New Roman" w:hAnsi="Times New Roman" w:cs="Times New Roman"/>
        </w:rPr>
      </w:pPr>
    </w:p>
    <w:p w14:paraId="7450A64C" w14:textId="77777777" w:rsidR="006E76C4" w:rsidRPr="006E76C4" w:rsidRDefault="006E76C4" w:rsidP="006E76C4">
      <w:pPr>
        <w:rPr>
          <w:b/>
          <w:bCs/>
        </w:rPr>
      </w:pPr>
    </w:p>
    <w:sectPr w:rsidR="006E76C4" w:rsidRPr="006E7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C1"/>
    <w:rsid w:val="00135EFC"/>
    <w:rsid w:val="001C14E7"/>
    <w:rsid w:val="001C4183"/>
    <w:rsid w:val="00304D7B"/>
    <w:rsid w:val="0035707A"/>
    <w:rsid w:val="003A0FBC"/>
    <w:rsid w:val="003D747D"/>
    <w:rsid w:val="00417B78"/>
    <w:rsid w:val="00486F90"/>
    <w:rsid w:val="004901A8"/>
    <w:rsid w:val="004965D4"/>
    <w:rsid w:val="004D2C6B"/>
    <w:rsid w:val="00505C93"/>
    <w:rsid w:val="00546674"/>
    <w:rsid w:val="005A5B25"/>
    <w:rsid w:val="006A3A6B"/>
    <w:rsid w:val="006E4638"/>
    <w:rsid w:val="006E76C4"/>
    <w:rsid w:val="00745F7A"/>
    <w:rsid w:val="00793B25"/>
    <w:rsid w:val="007A13A1"/>
    <w:rsid w:val="007B04EC"/>
    <w:rsid w:val="008838FE"/>
    <w:rsid w:val="008B10EC"/>
    <w:rsid w:val="00962B8D"/>
    <w:rsid w:val="00963B0C"/>
    <w:rsid w:val="00A166FD"/>
    <w:rsid w:val="00AE6822"/>
    <w:rsid w:val="00AF5F61"/>
    <w:rsid w:val="00B80825"/>
    <w:rsid w:val="00BA1EB5"/>
    <w:rsid w:val="00BB5E96"/>
    <w:rsid w:val="00BF313B"/>
    <w:rsid w:val="00DB15C1"/>
    <w:rsid w:val="00E066F2"/>
    <w:rsid w:val="00E36F32"/>
    <w:rsid w:val="00E63BF2"/>
    <w:rsid w:val="00E95E5A"/>
    <w:rsid w:val="00F3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04A8"/>
  <w15:chartTrackingRefBased/>
  <w15:docId w15:val="{DCD135E3-9E7C-4192-A824-D0C7BCF5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C4"/>
  </w:style>
  <w:style w:type="paragraph" w:styleId="Heading1">
    <w:name w:val="heading 1"/>
    <w:basedOn w:val="Normal"/>
    <w:next w:val="Normal"/>
    <w:link w:val="Heading1Char"/>
    <w:uiPriority w:val="9"/>
    <w:qFormat/>
    <w:rsid w:val="00DB1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1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5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5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5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5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5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B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17B7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5225C-A6DF-4138-8DBB-F9D92992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Hamayal</dc:creator>
  <cp:keywords/>
  <dc:description/>
  <cp:lastModifiedBy>Muhammad Hamayal</cp:lastModifiedBy>
  <cp:revision>2</cp:revision>
  <dcterms:created xsi:type="dcterms:W3CDTF">2026-03-12T09:33:00Z</dcterms:created>
  <dcterms:modified xsi:type="dcterms:W3CDTF">2026-03-12T09:33:00Z</dcterms:modified>
</cp:coreProperties>
</file>