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37B13" w14:textId="77777777" w:rsidR="004D4180" w:rsidRDefault="004D4180" w:rsidP="001D6BDC">
      <w:pPr>
        <w:rPr>
          <w:sz w:val="20"/>
          <w:szCs w:val="20"/>
          <w:lang w:val="en-CA"/>
        </w:rPr>
      </w:pPr>
    </w:p>
    <w:p w14:paraId="6E3D8BE3" w14:textId="1F64E1DC" w:rsidR="004D4180" w:rsidRPr="004D4180" w:rsidRDefault="004D4180" w:rsidP="004D4180">
      <w:pPr>
        <w:jc w:val="center"/>
        <w:rPr>
          <w:b/>
          <w:bCs/>
          <w:sz w:val="20"/>
          <w:szCs w:val="20"/>
          <w:lang w:val="en-CA"/>
        </w:rPr>
      </w:pPr>
      <w:r w:rsidRPr="004D4180">
        <w:rPr>
          <w:b/>
          <w:bCs/>
          <w:sz w:val="20"/>
          <w:szCs w:val="20"/>
          <w:lang w:val="en-CA"/>
        </w:rPr>
        <w:t>Supplemental material for:</w:t>
      </w:r>
    </w:p>
    <w:p w14:paraId="467D0824" w14:textId="6CF8241B" w:rsidR="004D4180" w:rsidRDefault="004D4180" w:rsidP="004D4180">
      <w:pPr>
        <w:jc w:val="center"/>
        <w:rPr>
          <w:b/>
          <w:bCs/>
          <w:sz w:val="20"/>
          <w:szCs w:val="20"/>
          <w:lang w:val="en-CA"/>
        </w:rPr>
      </w:pPr>
      <w:r w:rsidRPr="004D4180">
        <w:rPr>
          <w:b/>
          <w:bCs/>
          <w:sz w:val="20"/>
          <w:szCs w:val="20"/>
          <w:lang w:val="en-CA"/>
        </w:rPr>
        <w:t>Is the effect of sex on post-thrombectomy outcomes in acute ischemic stroke age-dependent? Results from a Pan-European prospective registry (EVA-TRISP)</w:t>
      </w:r>
    </w:p>
    <w:tbl>
      <w:tblPr>
        <w:tblW w:w="1275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743"/>
        <w:gridCol w:w="2003"/>
        <w:gridCol w:w="2043"/>
        <w:gridCol w:w="1965"/>
        <w:gridCol w:w="2004"/>
      </w:tblGrid>
      <w:tr w:rsidR="004D4180" w:rsidRPr="00630558" w14:paraId="6DB90CC0" w14:textId="77777777" w:rsidTr="00160C0E">
        <w:trPr>
          <w:tblHeader/>
        </w:trPr>
        <w:tc>
          <w:tcPr>
            <w:tcW w:w="12758" w:type="dxa"/>
            <w:gridSpan w:val="5"/>
            <w:tcBorders>
              <w:top w:val="nil"/>
              <w:left w:val="nil"/>
              <w:bottom w:val="single" w:sz="4" w:space="0" w:color="auto"/>
              <w:right w:val="nil"/>
            </w:tcBorders>
            <w:tcMar>
              <w:top w:w="100" w:type="nil"/>
              <w:right w:w="100" w:type="nil"/>
            </w:tcMar>
          </w:tcPr>
          <w:p w14:paraId="20CCD94C" w14:textId="77777777" w:rsidR="004D4180" w:rsidRDefault="004D4180" w:rsidP="00351BDF">
            <w:pPr>
              <w:spacing w:line="480" w:lineRule="auto"/>
              <w:rPr>
                <w:rFonts w:ascii="Times New Roman" w:hAnsi="Times New Roman" w:cs="Times New Roman"/>
                <w:b/>
                <w:color w:val="000000" w:themeColor="text1"/>
                <w:sz w:val="20"/>
                <w:szCs w:val="20"/>
                <w:lang w:val="en-GB"/>
              </w:rPr>
            </w:pPr>
            <w:r>
              <w:rPr>
                <w:rFonts w:ascii="Times New Roman" w:hAnsi="Times New Roman" w:cs="Times New Roman"/>
                <w:lang w:val="en-GB"/>
              </w:rPr>
              <w:lastRenderedPageBreak/>
              <w:t>Supplemental Table 1: Characteristics stratified according to age and sex</w:t>
            </w:r>
          </w:p>
        </w:tc>
      </w:tr>
      <w:tr w:rsidR="004D4180" w:rsidRPr="002149BC" w14:paraId="02FB936A" w14:textId="77777777" w:rsidTr="00160C0E">
        <w:trPr>
          <w:tblHeader/>
        </w:trPr>
        <w:tc>
          <w:tcPr>
            <w:tcW w:w="4743" w:type="dxa"/>
            <w:tcBorders>
              <w:top w:val="single" w:sz="4" w:space="0" w:color="auto"/>
              <w:left w:val="single" w:sz="8" w:space="0" w:color="BFBFBF"/>
              <w:bottom w:val="single" w:sz="6" w:space="0" w:color="BFBFBF"/>
              <w:right w:val="single" w:sz="8" w:space="0" w:color="BFBFBF"/>
            </w:tcBorders>
            <w:tcMar>
              <w:top w:w="100" w:type="nil"/>
              <w:right w:w="100" w:type="nil"/>
            </w:tcMar>
          </w:tcPr>
          <w:p w14:paraId="6F2B2147" w14:textId="77777777" w:rsidR="004D4180" w:rsidRPr="002149BC" w:rsidRDefault="004D4180" w:rsidP="00351BDF">
            <w:pPr>
              <w:spacing w:line="480" w:lineRule="auto"/>
              <w:rPr>
                <w:rFonts w:ascii="Times New Roman" w:hAnsi="Times New Roman" w:cs="Times New Roman"/>
                <w:b/>
                <w:bCs/>
                <w:color w:val="000000" w:themeColor="text1"/>
                <w:sz w:val="20"/>
                <w:szCs w:val="20"/>
                <w:lang w:val="en-GB"/>
              </w:rPr>
            </w:pPr>
          </w:p>
        </w:tc>
        <w:tc>
          <w:tcPr>
            <w:tcW w:w="4046" w:type="dxa"/>
            <w:gridSpan w:val="2"/>
            <w:tcBorders>
              <w:top w:val="single" w:sz="4" w:space="0" w:color="auto"/>
              <w:left w:val="single" w:sz="8" w:space="0" w:color="BFBFBF"/>
              <w:bottom w:val="single" w:sz="6" w:space="0" w:color="BFBFBF"/>
              <w:right w:val="single" w:sz="8" w:space="0" w:color="BFBFBF"/>
            </w:tcBorders>
            <w:tcMar>
              <w:top w:w="100" w:type="nil"/>
              <w:right w:w="100" w:type="nil"/>
            </w:tcMar>
          </w:tcPr>
          <w:p w14:paraId="64A88079" w14:textId="77777777" w:rsidR="004D4180" w:rsidRPr="002149BC" w:rsidRDefault="004D4180" w:rsidP="00351BDF">
            <w:pPr>
              <w:spacing w:line="480" w:lineRule="auto"/>
              <w:jc w:val="center"/>
              <w:rPr>
                <w:rFonts w:ascii="Times New Roman" w:hAnsi="Times New Roman" w:cs="Times New Roman"/>
                <w:b/>
                <w:color w:val="000000" w:themeColor="text1"/>
                <w:sz w:val="20"/>
                <w:szCs w:val="20"/>
                <w:lang w:val="en-GB"/>
              </w:rPr>
            </w:pPr>
            <w:r>
              <w:rPr>
                <w:rFonts w:ascii="Times New Roman" w:hAnsi="Times New Roman" w:cs="Times New Roman"/>
                <w:b/>
                <w:color w:val="000000" w:themeColor="text1"/>
                <w:sz w:val="20"/>
                <w:szCs w:val="20"/>
                <w:lang w:val="en-GB"/>
              </w:rPr>
              <w:t>Age 74 years or younger</w:t>
            </w:r>
          </w:p>
        </w:tc>
        <w:tc>
          <w:tcPr>
            <w:tcW w:w="3969" w:type="dxa"/>
            <w:gridSpan w:val="2"/>
            <w:tcBorders>
              <w:top w:val="single" w:sz="4" w:space="0" w:color="auto"/>
              <w:left w:val="single" w:sz="8" w:space="0" w:color="BFBFBF"/>
              <w:bottom w:val="single" w:sz="6" w:space="0" w:color="BFBFBF"/>
              <w:right w:val="single" w:sz="8" w:space="0" w:color="BFBFBF"/>
            </w:tcBorders>
          </w:tcPr>
          <w:p w14:paraId="2F55A083" w14:textId="77777777" w:rsidR="004D4180" w:rsidRPr="002149BC" w:rsidRDefault="004D4180" w:rsidP="00351BDF">
            <w:pPr>
              <w:spacing w:line="480" w:lineRule="auto"/>
              <w:jc w:val="center"/>
              <w:rPr>
                <w:rFonts w:ascii="Times New Roman" w:hAnsi="Times New Roman" w:cs="Times New Roman"/>
                <w:b/>
                <w:color w:val="000000" w:themeColor="text1"/>
                <w:sz w:val="20"/>
                <w:szCs w:val="20"/>
                <w:lang w:val="en-GB"/>
              </w:rPr>
            </w:pPr>
            <w:r>
              <w:rPr>
                <w:rFonts w:ascii="Times New Roman" w:hAnsi="Times New Roman" w:cs="Times New Roman"/>
                <w:b/>
                <w:color w:val="000000" w:themeColor="text1"/>
                <w:sz w:val="20"/>
                <w:szCs w:val="20"/>
                <w:lang w:val="en-GB"/>
              </w:rPr>
              <w:t>Older than 74 years</w:t>
            </w:r>
          </w:p>
        </w:tc>
      </w:tr>
      <w:tr w:rsidR="00160C0E" w:rsidRPr="002149BC" w14:paraId="6A6A6B19" w14:textId="77777777" w:rsidTr="00160C0E">
        <w:trPr>
          <w:tblHeader/>
        </w:trPr>
        <w:tc>
          <w:tcPr>
            <w:tcW w:w="4743" w:type="dxa"/>
            <w:tcBorders>
              <w:top w:val="single" w:sz="6" w:space="0" w:color="BFBFBF"/>
              <w:left w:val="single" w:sz="8" w:space="0" w:color="BFBFBF"/>
              <w:bottom w:val="single" w:sz="6" w:space="0" w:color="BFBFBF"/>
              <w:right w:val="single" w:sz="8" w:space="0" w:color="BFBFBF"/>
            </w:tcBorders>
            <w:tcMar>
              <w:top w:w="100" w:type="nil"/>
              <w:right w:w="100" w:type="nil"/>
            </w:tcMar>
          </w:tcPr>
          <w:p w14:paraId="08530A79" w14:textId="77777777" w:rsidR="00160C0E" w:rsidRPr="002149BC" w:rsidRDefault="00160C0E" w:rsidP="00351BDF">
            <w:pPr>
              <w:spacing w:line="480" w:lineRule="auto"/>
              <w:rPr>
                <w:rFonts w:ascii="Times New Roman" w:hAnsi="Times New Roman" w:cs="Times New Roman"/>
                <w:b/>
                <w:bCs/>
                <w:color w:val="000000" w:themeColor="text1"/>
                <w:sz w:val="20"/>
                <w:szCs w:val="20"/>
                <w:lang w:val="en-GB"/>
              </w:rPr>
            </w:pPr>
            <w:r w:rsidRPr="002149BC">
              <w:rPr>
                <w:rFonts w:ascii="Times New Roman" w:hAnsi="Times New Roman" w:cs="Times New Roman"/>
                <w:b/>
                <w:bCs/>
                <w:color w:val="000000" w:themeColor="text1"/>
                <w:sz w:val="20"/>
                <w:szCs w:val="20"/>
                <w:lang w:val="en-GB"/>
              </w:rPr>
              <w:t>Characteristic</w:t>
            </w:r>
          </w:p>
        </w:tc>
        <w:tc>
          <w:tcPr>
            <w:tcW w:w="2003" w:type="dxa"/>
            <w:tcBorders>
              <w:top w:val="single" w:sz="6" w:space="0" w:color="BFBFBF"/>
              <w:left w:val="single" w:sz="8" w:space="0" w:color="BFBFBF"/>
              <w:bottom w:val="single" w:sz="6" w:space="0" w:color="BFBFBF"/>
              <w:right w:val="single" w:sz="8" w:space="0" w:color="BFBFBF"/>
            </w:tcBorders>
            <w:tcMar>
              <w:top w:w="100" w:type="nil"/>
              <w:right w:w="100" w:type="nil"/>
            </w:tcMar>
          </w:tcPr>
          <w:p w14:paraId="74C589F1" w14:textId="77777777" w:rsidR="00160C0E" w:rsidRPr="002149BC" w:rsidRDefault="00160C0E" w:rsidP="00351BDF">
            <w:pPr>
              <w:spacing w:line="480" w:lineRule="auto"/>
              <w:rPr>
                <w:rFonts w:ascii="Times New Roman" w:hAnsi="Times New Roman" w:cs="Times New Roman"/>
                <w:b/>
                <w:bCs/>
                <w:color w:val="000000" w:themeColor="text1"/>
                <w:sz w:val="20"/>
                <w:szCs w:val="20"/>
                <w:lang w:val="en-GB"/>
              </w:rPr>
            </w:pPr>
            <w:r w:rsidRPr="002149BC">
              <w:rPr>
                <w:rFonts w:ascii="Times New Roman" w:hAnsi="Times New Roman" w:cs="Times New Roman"/>
                <w:b/>
                <w:bCs/>
                <w:color w:val="000000" w:themeColor="text1"/>
                <w:sz w:val="20"/>
                <w:szCs w:val="20"/>
                <w:lang w:val="en-GB"/>
              </w:rPr>
              <w:t>Male</w:t>
            </w:r>
          </w:p>
          <w:p w14:paraId="5949C60C" w14:textId="77777777" w:rsidR="00160C0E" w:rsidRPr="002149BC" w:rsidRDefault="00160C0E" w:rsidP="00351BDF">
            <w:pPr>
              <w:spacing w:line="480" w:lineRule="auto"/>
              <w:rPr>
                <w:rFonts w:ascii="Times New Roman" w:hAnsi="Times New Roman" w:cs="Times New Roman"/>
                <w:b/>
                <w:bCs/>
                <w:color w:val="000000" w:themeColor="text1"/>
                <w:sz w:val="20"/>
                <w:szCs w:val="20"/>
                <w:lang w:val="en-GB"/>
              </w:rPr>
            </w:pPr>
            <w:r w:rsidRPr="002149BC">
              <w:rPr>
                <w:rFonts w:ascii="Times New Roman" w:hAnsi="Times New Roman" w:cs="Times New Roman"/>
                <w:b/>
                <w:bCs/>
                <w:color w:val="000000" w:themeColor="text1"/>
                <w:sz w:val="20"/>
                <w:szCs w:val="20"/>
                <w:lang w:val="en-GB"/>
              </w:rPr>
              <w:t>N=</w:t>
            </w:r>
            <w:r w:rsidRPr="002149BC">
              <w:rPr>
                <w:rFonts w:ascii="Times New Roman" w:hAnsi="Times New Roman" w:cs="Times New Roman"/>
                <w:b/>
                <w:bCs/>
                <w:sz w:val="20"/>
                <w:szCs w:val="20"/>
                <w:lang w:val="en-GB"/>
              </w:rPr>
              <w:t>3872</w:t>
            </w:r>
          </w:p>
        </w:tc>
        <w:tc>
          <w:tcPr>
            <w:tcW w:w="2043" w:type="dxa"/>
            <w:tcBorders>
              <w:top w:val="single" w:sz="6" w:space="0" w:color="BFBFBF"/>
              <w:left w:val="single" w:sz="8" w:space="0" w:color="BFBFBF"/>
              <w:bottom w:val="single" w:sz="6" w:space="0" w:color="BFBFBF"/>
              <w:right w:val="single" w:sz="8" w:space="0" w:color="BFBFBF"/>
            </w:tcBorders>
          </w:tcPr>
          <w:p w14:paraId="7E3F8D4D" w14:textId="77777777" w:rsidR="00160C0E" w:rsidRPr="002149BC" w:rsidRDefault="00160C0E" w:rsidP="00351BDF">
            <w:pPr>
              <w:spacing w:line="480" w:lineRule="auto"/>
              <w:rPr>
                <w:rFonts w:ascii="Times New Roman" w:hAnsi="Times New Roman" w:cs="Times New Roman"/>
                <w:b/>
                <w:bCs/>
                <w:color w:val="000000" w:themeColor="text1"/>
                <w:sz w:val="20"/>
                <w:szCs w:val="20"/>
                <w:lang w:val="en-GB"/>
              </w:rPr>
            </w:pPr>
            <w:r w:rsidRPr="002149BC">
              <w:rPr>
                <w:rFonts w:ascii="Times New Roman" w:hAnsi="Times New Roman" w:cs="Times New Roman"/>
                <w:b/>
                <w:bCs/>
                <w:color w:val="000000" w:themeColor="text1"/>
                <w:sz w:val="20"/>
                <w:szCs w:val="20"/>
                <w:lang w:val="en-GB"/>
              </w:rPr>
              <w:t>Female</w:t>
            </w:r>
          </w:p>
          <w:p w14:paraId="671CC618" w14:textId="77777777" w:rsidR="00160C0E" w:rsidRPr="002149BC" w:rsidRDefault="00160C0E" w:rsidP="00351BDF">
            <w:pPr>
              <w:spacing w:line="480" w:lineRule="auto"/>
              <w:rPr>
                <w:rFonts w:ascii="Times New Roman" w:hAnsi="Times New Roman" w:cs="Times New Roman"/>
                <w:b/>
                <w:bCs/>
                <w:color w:val="000000" w:themeColor="text1"/>
                <w:sz w:val="20"/>
                <w:szCs w:val="20"/>
                <w:lang w:val="en-GB"/>
              </w:rPr>
            </w:pPr>
            <w:r w:rsidRPr="002149BC">
              <w:rPr>
                <w:rFonts w:ascii="Times New Roman" w:hAnsi="Times New Roman" w:cs="Times New Roman"/>
                <w:b/>
                <w:bCs/>
                <w:color w:val="000000" w:themeColor="text1"/>
                <w:sz w:val="20"/>
                <w:szCs w:val="20"/>
                <w:lang w:val="en-GB"/>
              </w:rPr>
              <w:t>N= 2632</w:t>
            </w:r>
          </w:p>
        </w:tc>
        <w:tc>
          <w:tcPr>
            <w:tcW w:w="1965" w:type="dxa"/>
            <w:tcBorders>
              <w:top w:val="single" w:sz="6" w:space="0" w:color="BFBFBF"/>
              <w:left w:val="single" w:sz="8" w:space="0" w:color="BFBFBF"/>
              <w:bottom w:val="single" w:sz="6" w:space="0" w:color="BFBFBF"/>
              <w:right w:val="single" w:sz="8" w:space="0" w:color="BFBFBF"/>
            </w:tcBorders>
          </w:tcPr>
          <w:p w14:paraId="53CF25F1" w14:textId="77777777" w:rsidR="00160C0E" w:rsidRPr="002149BC" w:rsidRDefault="00160C0E" w:rsidP="00351BDF">
            <w:pPr>
              <w:spacing w:line="480" w:lineRule="auto"/>
              <w:rPr>
                <w:rFonts w:ascii="Times New Roman" w:hAnsi="Times New Roman" w:cs="Times New Roman"/>
                <w:b/>
                <w:bCs/>
                <w:color w:val="000000" w:themeColor="text1"/>
                <w:sz w:val="20"/>
                <w:szCs w:val="20"/>
                <w:lang w:val="en-GB"/>
              </w:rPr>
            </w:pPr>
            <w:r w:rsidRPr="002149BC">
              <w:rPr>
                <w:rFonts w:ascii="Times New Roman" w:hAnsi="Times New Roman" w:cs="Times New Roman"/>
                <w:b/>
                <w:bCs/>
                <w:color w:val="000000" w:themeColor="text1"/>
                <w:sz w:val="20"/>
                <w:szCs w:val="20"/>
                <w:lang w:val="en-GB"/>
              </w:rPr>
              <w:t>Male</w:t>
            </w:r>
          </w:p>
          <w:p w14:paraId="4CEF6B63" w14:textId="77777777" w:rsidR="00160C0E" w:rsidRPr="002149BC" w:rsidRDefault="00160C0E" w:rsidP="00351BDF">
            <w:pPr>
              <w:spacing w:line="480" w:lineRule="auto"/>
              <w:rPr>
                <w:rFonts w:ascii="Times New Roman" w:hAnsi="Times New Roman" w:cs="Times New Roman"/>
                <w:b/>
                <w:color w:val="000000" w:themeColor="text1"/>
                <w:sz w:val="20"/>
                <w:szCs w:val="20"/>
                <w:lang w:val="en-GB"/>
              </w:rPr>
            </w:pPr>
            <w:r w:rsidRPr="002149BC">
              <w:rPr>
                <w:rFonts w:ascii="Times New Roman" w:hAnsi="Times New Roman" w:cs="Times New Roman"/>
                <w:b/>
                <w:bCs/>
                <w:color w:val="000000" w:themeColor="text1"/>
                <w:sz w:val="20"/>
                <w:szCs w:val="20"/>
                <w:lang w:val="en-GB"/>
              </w:rPr>
              <w:t>N= 2792</w:t>
            </w:r>
          </w:p>
        </w:tc>
        <w:tc>
          <w:tcPr>
            <w:tcW w:w="2004" w:type="dxa"/>
            <w:tcBorders>
              <w:top w:val="single" w:sz="6" w:space="0" w:color="BFBFBF"/>
              <w:left w:val="single" w:sz="8" w:space="0" w:color="BFBFBF"/>
              <w:bottom w:val="single" w:sz="6" w:space="0" w:color="BFBFBF"/>
              <w:right w:val="single" w:sz="8" w:space="0" w:color="BFBFBF"/>
            </w:tcBorders>
          </w:tcPr>
          <w:p w14:paraId="17F790D4" w14:textId="77777777" w:rsidR="00160C0E" w:rsidRPr="002149BC" w:rsidRDefault="00160C0E" w:rsidP="00351BDF">
            <w:pPr>
              <w:spacing w:line="480" w:lineRule="auto"/>
              <w:rPr>
                <w:rFonts w:ascii="Times New Roman" w:hAnsi="Times New Roman" w:cs="Times New Roman"/>
                <w:b/>
                <w:bCs/>
                <w:color w:val="000000" w:themeColor="text1"/>
                <w:sz w:val="20"/>
                <w:szCs w:val="20"/>
                <w:lang w:val="en-GB"/>
              </w:rPr>
            </w:pPr>
            <w:r w:rsidRPr="002149BC">
              <w:rPr>
                <w:rFonts w:ascii="Times New Roman" w:hAnsi="Times New Roman" w:cs="Times New Roman"/>
                <w:b/>
                <w:bCs/>
                <w:color w:val="000000" w:themeColor="text1"/>
                <w:sz w:val="20"/>
                <w:szCs w:val="20"/>
                <w:lang w:val="en-GB"/>
              </w:rPr>
              <w:t>Female</w:t>
            </w:r>
          </w:p>
          <w:p w14:paraId="0F7BE305" w14:textId="77777777" w:rsidR="00160C0E" w:rsidRPr="002149BC" w:rsidRDefault="00160C0E" w:rsidP="00351BDF">
            <w:pPr>
              <w:spacing w:line="480" w:lineRule="auto"/>
              <w:rPr>
                <w:rFonts w:ascii="Times New Roman" w:hAnsi="Times New Roman" w:cs="Times New Roman"/>
                <w:b/>
                <w:color w:val="000000" w:themeColor="text1"/>
                <w:sz w:val="20"/>
                <w:szCs w:val="20"/>
                <w:lang w:val="en-GB"/>
              </w:rPr>
            </w:pPr>
            <w:r w:rsidRPr="002149BC">
              <w:rPr>
                <w:rFonts w:ascii="Times New Roman" w:hAnsi="Times New Roman" w:cs="Times New Roman"/>
                <w:b/>
                <w:bCs/>
                <w:color w:val="000000" w:themeColor="text1"/>
                <w:sz w:val="20"/>
                <w:szCs w:val="20"/>
                <w:lang w:val="en-GB"/>
              </w:rPr>
              <w:t>N= 3619</w:t>
            </w:r>
          </w:p>
        </w:tc>
      </w:tr>
      <w:tr w:rsidR="00160C0E" w:rsidRPr="002149BC" w14:paraId="0AD584E6"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F9B7DD8" w14:textId="77777777" w:rsidR="00160C0E" w:rsidRPr="002149BC" w:rsidRDefault="00160C0E" w:rsidP="00351BDF">
            <w:pPr>
              <w:spacing w:line="480" w:lineRule="auto"/>
              <w:rPr>
                <w:rFonts w:ascii="Times New Roman" w:hAnsi="Times New Roman" w:cs="Times New Roman"/>
                <w:bCs/>
                <w:color w:val="000000" w:themeColor="text1"/>
                <w:sz w:val="20"/>
                <w:szCs w:val="20"/>
                <w:vertAlign w:val="superscript"/>
                <w:lang w:val="en-GB"/>
              </w:rPr>
            </w:pPr>
            <w:r w:rsidRPr="002149BC">
              <w:rPr>
                <w:rFonts w:ascii="Times New Roman" w:hAnsi="Times New Roman" w:cs="Times New Roman"/>
                <w:bCs/>
                <w:color w:val="000000" w:themeColor="text1"/>
                <w:sz w:val="20"/>
                <w:szCs w:val="20"/>
                <w:lang w:val="en-GB"/>
              </w:rPr>
              <w:t>Median age in years, (IQR) [N]</w:t>
            </w:r>
            <w:r w:rsidRPr="002149BC">
              <w:rPr>
                <w:rFonts w:ascii="Times New Roman" w:hAnsi="Times New Roman" w:cs="Times New Roman"/>
                <w:bCs/>
                <w:color w:val="000000" w:themeColor="text1"/>
                <w:sz w:val="20"/>
                <w:szCs w:val="20"/>
                <w:vertAlign w:val="superscript"/>
                <w:lang w:val="en-GB"/>
              </w:rPr>
              <w:t>a</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B37803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sz w:val="20"/>
                <w:szCs w:val="20"/>
                <w:lang w:val="en-GB"/>
              </w:rPr>
              <w:t>63 [56, 69]</w:t>
            </w:r>
          </w:p>
        </w:tc>
        <w:tc>
          <w:tcPr>
            <w:tcW w:w="2043" w:type="dxa"/>
            <w:tcBorders>
              <w:top w:val="single" w:sz="8" w:space="0" w:color="BFBFBF"/>
              <w:left w:val="single" w:sz="8" w:space="0" w:color="BFBFBF"/>
              <w:bottom w:val="single" w:sz="8" w:space="0" w:color="BFBFBF"/>
              <w:right w:val="single" w:sz="8" w:space="0" w:color="BFBFBF"/>
            </w:tcBorders>
          </w:tcPr>
          <w:p w14:paraId="7B3D9E8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sz w:val="20"/>
                <w:szCs w:val="20"/>
                <w:lang w:val="en-GB"/>
              </w:rPr>
              <w:t>64 [55, 70]</w:t>
            </w:r>
          </w:p>
        </w:tc>
        <w:tc>
          <w:tcPr>
            <w:tcW w:w="1965" w:type="dxa"/>
            <w:tcBorders>
              <w:top w:val="single" w:sz="8" w:space="0" w:color="BFBFBF"/>
              <w:left w:val="single" w:sz="8" w:space="0" w:color="BFBFBF"/>
              <w:bottom w:val="single" w:sz="8" w:space="0" w:color="BFBFBF"/>
              <w:right w:val="single" w:sz="8" w:space="0" w:color="BFBFBF"/>
            </w:tcBorders>
          </w:tcPr>
          <w:p w14:paraId="0AA3A099"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81</w:t>
            </w:r>
            <w:r>
              <w:rPr>
                <w:rFonts w:ascii="Times New Roman" w:hAnsi="Times New Roman" w:cs="Times New Roman"/>
                <w:bCs/>
                <w:color w:val="000000" w:themeColor="text1"/>
                <w:sz w:val="20"/>
                <w:szCs w:val="20"/>
                <w:lang w:val="en-GB"/>
              </w:rPr>
              <w:t xml:space="preserve"> </w:t>
            </w:r>
            <w:r w:rsidRPr="002149BC">
              <w:rPr>
                <w:rFonts w:ascii="Times New Roman" w:hAnsi="Times New Roman" w:cs="Times New Roman"/>
                <w:bCs/>
                <w:color w:val="000000" w:themeColor="text1"/>
                <w:sz w:val="20"/>
                <w:szCs w:val="20"/>
                <w:lang w:val="en-GB"/>
              </w:rPr>
              <w:t>[78, 86]</w:t>
            </w:r>
          </w:p>
        </w:tc>
        <w:tc>
          <w:tcPr>
            <w:tcW w:w="2004" w:type="dxa"/>
            <w:tcBorders>
              <w:top w:val="single" w:sz="8" w:space="0" w:color="BFBFBF"/>
              <w:left w:val="single" w:sz="8" w:space="0" w:color="BFBFBF"/>
              <w:bottom w:val="single" w:sz="8" w:space="0" w:color="BFBFBF"/>
              <w:right w:val="single" w:sz="8" w:space="0" w:color="BFBFBF"/>
            </w:tcBorders>
          </w:tcPr>
          <w:p w14:paraId="4254CFF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83 [79, 87]</w:t>
            </w:r>
          </w:p>
        </w:tc>
      </w:tr>
      <w:tr w:rsidR="00160C0E" w:rsidRPr="002149BC" w14:paraId="45C0511A"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C58113F" w14:textId="77777777" w:rsidR="00160C0E" w:rsidRPr="002149BC" w:rsidRDefault="00160C0E" w:rsidP="00351BDF">
            <w:pPr>
              <w:spacing w:line="480" w:lineRule="auto"/>
              <w:rPr>
                <w:rFonts w:ascii="Times New Roman" w:hAnsi="Times New Roman" w:cs="Times New Roman"/>
                <w:bCs/>
                <w:color w:val="000000" w:themeColor="text1"/>
                <w:sz w:val="20"/>
                <w:szCs w:val="20"/>
                <w:vertAlign w:val="superscript"/>
                <w:lang w:val="en-GB"/>
              </w:rPr>
            </w:pPr>
            <w:r w:rsidRPr="002149BC">
              <w:rPr>
                <w:rFonts w:ascii="Times New Roman" w:hAnsi="Times New Roman" w:cs="Times New Roman"/>
                <w:bCs/>
                <w:color w:val="000000" w:themeColor="text1"/>
                <w:sz w:val="20"/>
                <w:szCs w:val="20"/>
                <w:lang w:val="en-GB"/>
              </w:rPr>
              <w:t>Median NIHSS at baseline, (IQR) [N]</w:t>
            </w:r>
            <w:r w:rsidRPr="002149BC">
              <w:rPr>
                <w:rFonts w:ascii="Times New Roman" w:hAnsi="Times New Roman" w:cs="Times New Roman"/>
                <w:bCs/>
                <w:color w:val="000000" w:themeColor="text1"/>
                <w:sz w:val="20"/>
                <w:szCs w:val="20"/>
                <w:vertAlign w:val="superscript"/>
                <w:lang w:val="en-GB"/>
              </w:rPr>
              <w:t>b</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99A5F6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13 [7, 18]</w:t>
            </w:r>
          </w:p>
        </w:tc>
        <w:tc>
          <w:tcPr>
            <w:tcW w:w="2043" w:type="dxa"/>
            <w:tcBorders>
              <w:top w:val="single" w:sz="8" w:space="0" w:color="BFBFBF"/>
              <w:left w:val="single" w:sz="8" w:space="0" w:color="BFBFBF"/>
              <w:bottom w:val="single" w:sz="8" w:space="0" w:color="BFBFBF"/>
              <w:right w:val="single" w:sz="8" w:space="0" w:color="BFBFBF"/>
            </w:tcBorders>
          </w:tcPr>
          <w:p w14:paraId="5249B64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13 [8, 18]</w:t>
            </w:r>
          </w:p>
        </w:tc>
        <w:tc>
          <w:tcPr>
            <w:tcW w:w="1965" w:type="dxa"/>
            <w:tcBorders>
              <w:top w:val="single" w:sz="8" w:space="0" w:color="BFBFBF"/>
              <w:left w:val="single" w:sz="8" w:space="0" w:color="BFBFBF"/>
              <w:bottom w:val="single" w:sz="8" w:space="0" w:color="BFBFBF"/>
              <w:right w:val="single" w:sz="8" w:space="0" w:color="BFBFBF"/>
            </w:tcBorders>
          </w:tcPr>
          <w:p w14:paraId="3A27105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14</w:t>
            </w:r>
            <w:r>
              <w:rPr>
                <w:rFonts w:ascii="Times New Roman" w:hAnsi="Times New Roman" w:cs="Times New Roman"/>
                <w:bCs/>
                <w:color w:val="000000" w:themeColor="text1"/>
                <w:sz w:val="20"/>
                <w:szCs w:val="20"/>
                <w:lang w:val="en-GB"/>
              </w:rPr>
              <w:t xml:space="preserve"> </w:t>
            </w:r>
            <w:r w:rsidRPr="002149BC">
              <w:rPr>
                <w:rFonts w:ascii="Times New Roman" w:hAnsi="Times New Roman" w:cs="Times New Roman"/>
                <w:bCs/>
                <w:color w:val="000000" w:themeColor="text1"/>
                <w:sz w:val="20"/>
                <w:szCs w:val="20"/>
                <w:lang w:val="en-GB"/>
              </w:rPr>
              <w:t>[8, 19</w:t>
            </w:r>
            <w:r>
              <w:rPr>
                <w:rFonts w:ascii="Times New Roman" w:hAnsi="Times New Roman" w:cs="Times New Roman"/>
                <w:bCs/>
                <w:color w:val="000000" w:themeColor="text1"/>
                <w:sz w:val="20"/>
                <w:szCs w:val="20"/>
                <w:lang w:val="en-GB"/>
              </w:rPr>
              <w:t>]</w:t>
            </w:r>
          </w:p>
        </w:tc>
        <w:tc>
          <w:tcPr>
            <w:tcW w:w="2004" w:type="dxa"/>
            <w:tcBorders>
              <w:top w:val="single" w:sz="8" w:space="0" w:color="BFBFBF"/>
              <w:left w:val="single" w:sz="8" w:space="0" w:color="BFBFBF"/>
              <w:bottom w:val="single" w:sz="8" w:space="0" w:color="BFBFBF"/>
              <w:right w:val="single" w:sz="8" w:space="0" w:color="BFBFBF"/>
            </w:tcBorders>
          </w:tcPr>
          <w:p w14:paraId="07AA78B4"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15 [10, 20]</w:t>
            </w:r>
          </w:p>
        </w:tc>
      </w:tr>
      <w:tr w:rsidR="00160C0E" w:rsidRPr="002149BC" w14:paraId="0D42C51F"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DF42DDB"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roofErr w:type="gramStart"/>
            <w:r w:rsidRPr="002149BC">
              <w:rPr>
                <w:rFonts w:ascii="Times New Roman" w:hAnsi="Times New Roman" w:cs="Times New Roman"/>
                <w:bCs/>
                <w:color w:val="000000" w:themeColor="text1"/>
                <w:sz w:val="20"/>
                <w:szCs w:val="20"/>
                <w:lang w:val="en-GB"/>
              </w:rPr>
              <w:t>IVT ,n</w:t>
            </w:r>
            <w:proofErr w:type="gramEnd"/>
            <w:r w:rsidRPr="002149BC">
              <w:rPr>
                <w:rFonts w:ascii="Times New Roman" w:hAnsi="Times New Roman" w:cs="Times New Roman"/>
                <w:bCs/>
                <w:color w:val="000000" w:themeColor="text1"/>
                <w:sz w:val="20"/>
                <w:szCs w:val="20"/>
                <w:lang w:val="en-GB"/>
              </w:rPr>
              <w:t xml:space="preserve">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B901B7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2008 (51.9)</w:t>
            </w:r>
          </w:p>
        </w:tc>
        <w:tc>
          <w:tcPr>
            <w:tcW w:w="2043" w:type="dxa"/>
            <w:tcBorders>
              <w:top w:val="single" w:sz="8" w:space="0" w:color="BFBFBF"/>
              <w:left w:val="single" w:sz="8" w:space="0" w:color="BFBFBF"/>
              <w:bottom w:val="single" w:sz="8" w:space="0" w:color="BFBFBF"/>
              <w:right w:val="single" w:sz="8" w:space="0" w:color="BFBFBF"/>
            </w:tcBorders>
          </w:tcPr>
          <w:p w14:paraId="027AE6F9"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1283 (48.7)</w:t>
            </w:r>
          </w:p>
        </w:tc>
        <w:tc>
          <w:tcPr>
            <w:tcW w:w="1965" w:type="dxa"/>
            <w:tcBorders>
              <w:top w:val="single" w:sz="8" w:space="0" w:color="BFBFBF"/>
              <w:left w:val="single" w:sz="8" w:space="0" w:color="BFBFBF"/>
              <w:bottom w:val="single" w:sz="8" w:space="0" w:color="BFBFBF"/>
              <w:right w:val="single" w:sz="8" w:space="0" w:color="BFBFBF"/>
            </w:tcBorders>
          </w:tcPr>
          <w:p w14:paraId="3195E9F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9144FE">
              <w:rPr>
                <w:rFonts w:ascii="Times New Roman" w:hAnsi="Times New Roman" w:cs="Times New Roman"/>
                <w:bCs/>
                <w:color w:val="000000" w:themeColor="text1"/>
                <w:sz w:val="20"/>
                <w:szCs w:val="20"/>
                <w:lang w:val="en-GB"/>
              </w:rPr>
              <w:t>1</w:t>
            </w:r>
            <w:r>
              <w:rPr>
                <w:rFonts w:ascii="Times New Roman" w:hAnsi="Times New Roman" w:cs="Times New Roman"/>
                <w:bCs/>
                <w:color w:val="000000" w:themeColor="text1"/>
                <w:sz w:val="20"/>
                <w:szCs w:val="20"/>
                <w:lang w:val="en-GB"/>
              </w:rPr>
              <w:t xml:space="preserve">301 </w:t>
            </w:r>
            <w:r w:rsidRPr="009144FE">
              <w:rPr>
                <w:rFonts w:ascii="Times New Roman" w:hAnsi="Times New Roman" w:cs="Times New Roman"/>
                <w:bCs/>
                <w:color w:val="000000" w:themeColor="text1"/>
                <w:sz w:val="20"/>
                <w:szCs w:val="20"/>
                <w:lang w:val="en-GB"/>
              </w:rPr>
              <w:t>(</w:t>
            </w:r>
            <w:r>
              <w:rPr>
                <w:rFonts w:ascii="Times New Roman" w:hAnsi="Times New Roman" w:cs="Times New Roman"/>
                <w:bCs/>
                <w:color w:val="000000" w:themeColor="text1"/>
                <w:sz w:val="20"/>
                <w:szCs w:val="20"/>
                <w:lang w:val="en-GB"/>
              </w:rPr>
              <w:t>46</w:t>
            </w:r>
            <w:r w:rsidRPr="009144FE">
              <w:rPr>
                <w:rFonts w:ascii="Times New Roman" w:hAnsi="Times New Roman" w:cs="Times New Roman"/>
                <w:bCs/>
                <w:color w:val="000000" w:themeColor="text1"/>
                <w:sz w:val="20"/>
                <w:szCs w:val="20"/>
                <w:lang w:val="en-GB"/>
              </w:rPr>
              <w:t>.</w:t>
            </w:r>
            <w:r>
              <w:rPr>
                <w:rFonts w:ascii="Times New Roman" w:hAnsi="Times New Roman" w:cs="Times New Roman"/>
                <w:bCs/>
                <w:color w:val="000000" w:themeColor="text1"/>
                <w:sz w:val="20"/>
                <w:szCs w:val="20"/>
                <w:lang w:val="en-GB"/>
              </w:rPr>
              <w:t>6</w:t>
            </w:r>
            <w:r w:rsidRPr="009144FE">
              <w:rPr>
                <w:rFonts w:ascii="Times New Roman" w:hAnsi="Times New Roman" w:cs="Times New Roman"/>
                <w:bCs/>
                <w:color w:val="000000" w:themeColor="text1"/>
                <w:sz w:val="20"/>
                <w:szCs w:val="20"/>
                <w:lang w:val="en-GB"/>
              </w:rPr>
              <w:t>)</w:t>
            </w:r>
          </w:p>
        </w:tc>
        <w:tc>
          <w:tcPr>
            <w:tcW w:w="2004" w:type="dxa"/>
            <w:tcBorders>
              <w:top w:val="single" w:sz="8" w:space="0" w:color="BFBFBF"/>
              <w:left w:val="single" w:sz="8" w:space="0" w:color="BFBFBF"/>
              <w:bottom w:val="single" w:sz="8" w:space="0" w:color="BFBFBF"/>
              <w:right w:val="single" w:sz="8" w:space="0" w:color="BFBFBF"/>
            </w:tcBorders>
          </w:tcPr>
          <w:p w14:paraId="5F3C74D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Pr>
                <w:rFonts w:ascii="Times New Roman" w:hAnsi="Times New Roman" w:cs="Times New Roman"/>
                <w:bCs/>
                <w:color w:val="000000" w:themeColor="text1"/>
                <w:sz w:val="20"/>
                <w:szCs w:val="20"/>
                <w:lang w:val="en-GB"/>
              </w:rPr>
              <w:t>1605</w:t>
            </w:r>
            <w:r w:rsidRPr="009144FE">
              <w:rPr>
                <w:rFonts w:ascii="Times New Roman" w:hAnsi="Times New Roman" w:cs="Times New Roman"/>
                <w:bCs/>
                <w:color w:val="000000" w:themeColor="text1"/>
                <w:sz w:val="20"/>
                <w:szCs w:val="20"/>
                <w:lang w:val="en-GB"/>
              </w:rPr>
              <w:t xml:space="preserve"> (</w:t>
            </w:r>
            <w:r>
              <w:rPr>
                <w:rFonts w:ascii="Times New Roman" w:hAnsi="Times New Roman" w:cs="Times New Roman"/>
                <w:bCs/>
                <w:color w:val="000000" w:themeColor="text1"/>
                <w:sz w:val="20"/>
                <w:szCs w:val="20"/>
                <w:lang w:val="en-GB"/>
              </w:rPr>
              <w:t>44</w:t>
            </w:r>
            <w:r w:rsidRPr="009144FE">
              <w:rPr>
                <w:rFonts w:ascii="Times New Roman" w:hAnsi="Times New Roman" w:cs="Times New Roman"/>
                <w:bCs/>
                <w:color w:val="000000" w:themeColor="text1"/>
                <w:sz w:val="20"/>
                <w:szCs w:val="20"/>
                <w:lang w:val="en-GB"/>
              </w:rPr>
              <w:t>.</w:t>
            </w:r>
            <w:r>
              <w:rPr>
                <w:rFonts w:ascii="Times New Roman" w:hAnsi="Times New Roman" w:cs="Times New Roman"/>
                <w:bCs/>
                <w:color w:val="000000" w:themeColor="text1"/>
                <w:sz w:val="20"/>
                <w:szCs w:val="20"/>
                <w:lang w:val="en-GB"/>
              </w:rPr>
              <w:t>3</w:t>
            </w:r>
            <w:r w:rsidRPr="009144FE">
              <w:rPr>
                <w:rFonts w:ascii="Times New Roman" w:hAnsi="Times New Roman" w:cs="Times New Roman"/>
                <w:bCs/>
                <w:color w:val="000000" w:themeColor="text1"/>
                <w:sz w:val="20"/>
                <w:szCs w:val="20"/>
                <w:lang w:val="en-GB"/>
              </w:rPr>
              <w:t>)</w:t>
            </w:r>
          </w:p>
        </w:tc>
      </w:tr>
      <w:tr w:rsidR="00160C0E" w:rsidRPr="002149BC" w14:paraId="726AC89B"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590FE7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Medical history</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680058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2043" w:type="dxa"/>
            <w:tcBorders>
              <w:top w:val="single" w:sz="8" w:space="0" w:color="BFBFBF"/>
              <w:left w:val="single" w:sz="8" w:space="0" w:color="BFBFBF"/>
              <w:bottom w:val="single" w:sz="8" w:space="0" w:color="BFBFBF"/>
              <w:right w:val="single" w:sz="8" w:space="0" w:color="BFBFBF"/>
            </w:tcBorders>
          </w:tcPr>
          <w:p w14:paraId="68602EFB"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1965" w:type="dxa"/>
            <w:tcBorders>
              <w:top w:val="single" w:sz="8" w:space="0" w:color="BFBFBF"/>
              <w:left w:val="single" w:sz="8" w:space="0" w:color="BFBFBF"/>
              <w:bottom w:val="single" w:sz="8" w:space="0" w:color="BFBFBF"/>
              <w:right w:val="single" w:sz="8" w:space="0" w:color="BFBFBF"/>
            </w:tcBorders>
          </w:tcPr>
          <w:p w14:paraId="43D7363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2004" w:type="dxa"/>
            <w:tcBorders>
              <w:top w:val="single" w:sz="8" w:space="0" w:color="BFBFBF"/>
              <w:left w:val="single" w:sz="8" w:space="0" w:color="BFBFBF"/>
              <w:bottom w:val="single" w:sz="8" w:space="0" w:color="BFBFBF"/>
              <w:right w:val="single" w:sz="8" w:space="0" w:color="BFBFBF"/>
            </w:tcBorders>
          </w:tcPr>
          <w:p w14:paraId="32478A1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r>
      <w:tr w:rsidR="00160C0E" w:rsidRPr="002149BC" w14:paraId="79577567"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59EE25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Atrial fibrillation,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B5ECD99"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798 (20.7)</w:t>
            </w:r>
          </w:p>
        </w:tc>
        <w:tc>
          <w:tcPr>
            <w:tcW w:w="2043" w:type="dxa"/>
            <w:tcBorders>
              <w:top w:val="single" w:sz="8" w:space="0" w:color="BFBFBF"/>
              <w:left w:val="single" w:sz="8" w:space="0" w:color="BFBFBF"/>
              <w:bottom w:val="single" w:sz="8" w:space="0" w:color="BFBFBF"/>
              <w:right w:val="single" w:sz="8" w:space="0" w:color="BFBFBF"/>
            </w:tcBorders>
          </w:tcPr>
          <w:p w14:paraId="3F0228D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559 (21.3)</w:t>
            </w:r>
          </w:p>
        </w:tc>
        <w:tc>
          <w:tcPr>
            <w:tcW w:w="1965" w:type="dxa"/>
            <w:tcBorders>
              <w:top w:val="single" w:sz="8" w:space="0" w:color="BFBFBF"/>
              <w:left w:val="single" w:sz="8" w:space="0" w:color="BFBFBF"/>
              <w:bottom w:val="single" w:sz="8" w:space="0" w:color="BFBFBF"/>
              <w:right w:val="single" w:sz="8" w:space="0" w:color="BFBFBF"/>
            </w:tcBorders>
          </w:tcPr>
          <w:p w14:paraId="7418921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1317 (47.4)</w:t>
            </w:r>
          </w:p>
        </w:tc>
        <w:tc>
          <w:tcPr>
            <w:tcW w:w="2004" w:type="dxa"/>
            <w:tcBorders>
              <w:top w:val="single" w:sz="8" w:space="0" w:color="BFBFBF"/>
              <w:left w:val="single" w:sz="8" w:space="0" w:color="BFBFBF"/>
              <w:bottom w:val="single" w:sz="8" w:space="0" w:color="BFBFBF"/>
              <w:right w:val="single" w:sz="8" w:space="0" w:color="BFBFBF"/>
            </w:tcBorders>
          </w:tcPr>
          <w:p w14:paraId="6DAA2DD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1934 (53.7)</w:t>
            </w:r>
          </w:p>
        </w:tc>
      </w:tr>
      <w:tr w:rsidR="00160C0E" w:rsidRPr="002149BC" w14:paraId="7260BD91"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B3FEBE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Diabetes mellitus,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E49BD9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694 (18.0)</w:t>
            </w:r>
          </w:p>
        </w:tc>
        <w:tc>
          <w:tcPr>
            <w:tcW w:w="2043" w:type="dxa"/>
            <w:tcBorders>
              <w:top w:val="single" w:sz="8" w:space="0" w:color="BFBFBF"/>
              <w:left w:val="single" w:sz="8" w:space="0" w:color="BFBFBF"/>
              <w:bottom w:val="single" w:sz="8" w:space="0" w:color="BFBFBF"/>
              <w:right w:val="single" w:sz="8" w:space="0" w:color="BFBFBF"/>
            </w:tcBorders>
          </w:tcPr>
          <w:p w14:paraId="7DFACD99"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424 (16.2)</w:t>
            </w:r>
          </w:p>
        </w:tc>
        <w:tc>
          <w:tcPr>
            <w:tcW w:w="1965" w:type="dxa"/>
            <w:tcBorders>
              <w:top w:val="single" w:sz="8" w:space="0" w:color="BFBFBF"/>
              <w:left w:val="single" w:sz="8" w:space="0" w:color="BFBFBF"/>
              <w:bottom w:val="single" w:sz="8" w:space="0" w:color="BFBFBF"/>
              <w:right w:val="single" w:sz="8" w:space="0" w:color="BFBFBF"/>
            </w:tcBorders>
          </w:tcPr>
          <w:p w14:paraId="5322B95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587 (21.2)</w:t>
            </w:r>
          </w:p>
        </w:tc>
        <w:tc>
          <w:tcPr>
            <w:tcW w:w="2004" w:type="dxa"/>
            <w:tcBorders>
              <w:top w:val="single" w:sz="8" w:space="0" w:color="BFBFBF"/>
              <w:left w:val="single" w:sz="8" w:space="0" w:color="BFBFBF"/>
              <w:bottom w:val="single" w:sz="8" w:space="0" w:color="BFBFBF"/>
              <w:right w:val="single" w:sz="8" w:space="0" w:color="BFBFBF"/>
            </w:tcBorders>
          </w:tcPr>
          <w:p w14:paraId="762CE4F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698 (19.4)</w:t>
            </w:r>
          </w:p>
        </w:tc>
      </w:tr>
      <w:tr w:rsidR="00160C0E" w:rsidRPr="002149BC" w14:paraId="0A97922D"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4556A6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Previous ischemic stroke,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BDF952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445 (12.1)</w:t>
            </w:r>
          </w:p>
        </w:tc>
        <w:tc>
          <w:tcPr>
            <w:tcW w:w="2043" w:type="dxa"/>
            <w:tcBorders>
              <w:top w:val="single" w:sz="8" w:space="0" w:color="BFBFBF"/>
              <w:left w:val="single" w:sz="8" w:space="0" w:color="BFBFBF"/>
              <w:bottom w:val="single" w:sz="8" w:space="0" w:color="BFBFBF"/>
              <w:right w:val="single" w:sz="8" w:space="0" w:color="BFBFBF"/>
            </w:tcBorders>
          </w:tcPr>
          <w:p w14:paraId="2B6A120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308 (12.3)</w:t>
            </w:r>
          </w:p>
        </w:tc>
        <w:tc>
          <w:tcPr>
            <w:tcW w:w="1965" w:type="dxa"/>
            <w:tcBorders>
              <w:top w:val="single" w:sz="8" w:space="0" w:color="BFBFBF"/>
              <w:left w:val="single" w:sz="8" w:space="0" w:color="BFBFBF"/>
              <w:bottom w:val="single" w:sz="8" w:space="0" w:color="BFBFBF"/>
              <w:right w:val="single" w:sz="8" w:space="0" w:color="BFBFBF"/>
            </w:tcBorders>
          </w:tcPr>
          <w:p w14:paraId="4A83917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420 (15.9)</w:t>
            </w:r>
          </w:p>
        </w:tc>
        <w:tc>
          <w:tcPr>
            <w:tcW w:w="2004" w:type="dxa"/>
            <w:tcBorders>
              <w:top w:val="single" w:sz="8" w:space="0" w:color="BFBFBF"/>
              <w:left w:val="single" w:sz="8" w:space="0" w:color="BFBFBF"/>
              <w:bottom w:val="single" w:sz="8" w:space="0" w:color="BFBFBF"/>
              <w:right w:val="single" w:sz="8" w:space="0" w:color="BFBFBF"/>
            </w:tcBorders>
          </w:tcPr>
          <w:p w14:paraId="3471652B"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516 (15.3)</w:t>
            </w:r>
          </w:p>
        </w:tc>
      </w:tr>
      <w:tr w:rsidR="00160C0E" w:rsidRPr="002149BC" w14:paraId="2422C03E"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3CF8569"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Hypercholesterolemia,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B3E0EC4"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1858 (48.3)</w:t>
            </w:r>
          </w:p>
        </w:tc>
        <w:tc>
          <w:tcPr>
            <w:tcW w:w="2043" w:type="dxa"/>
            <w:tcBorders>
              <w:top w:val="single" w:sz="8" w:space="0" w:color="BFBFBF"/>
              <w:left w:val="single" w:sz="8" w:space="0" w:color="BFBFBF"/>
              <w:bottom w:val="single" w:sz="8" w:space="0" w:color="BFBFBF"/>
              <w:right w:val="single" w:sz="8" w:space="0" w:color="BFBFBF"/>
            </w:tcBorders>
          </w:tcPr>
          <w:p w14:paraId="16C97E8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1189 (45.3)</w:t>
            </w:r>
          </w:p>
        </w:tc>
        <w:tc>
          <w:tcPr>
            <w:tcW w:w="1965" w:type="dxa"/>
            <w:tcBorders>
              <w:top w:val="single" w:sz="8" w:space="0" w:color="BFBFBF"/>
              <w:left w:val="single" w:sz="8" w:space="0" w:color="BFBFBF"/>
              <w:bottom w:val="single" w:sz="8" w:space="0" w:color="BFBFBF"/>
              <w:right w:val="single" w:sz="8" w:space="0" w:color="BFBFBF"/>
            </w:tcBorders>
          </w:tcPr>
          <w:p w14:paraId="23D8DA1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1452 (52.4)</w:t>
            </w:r>
          </w:p>
        </w:tc>
        <w:tc>
          <w:tcPr>
            <w:tcW w:w="2004" w:type="dxa"/>
            <w:tcBorders>
              <w:top w:val="single" w:sz="8" w:space="0" w:color="BFBFBF"/>
              <w:left w:val="single" w:sz="8" w:space="0" w:color="BFBFBF"/>
              <w:bottom w:val="single" w:sz="8" w:space="0" w:color="BFBFBF"/>
              <w:right w:val="single" w:sz="8" w:space="0" w:color="BFBFBF"/>
            </w:tcBorders>
          </w:tcPr>
          <w:p w14:paraId="5132694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1809 (50.2)</w:t>
            </w:r>
          </w:p>
        </w:tc>
      </w:tr>
      <w:tr w:rsidR="00160C0E" w:rsidRPr="002149BC" w14:paraId="35E12A00"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435D52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Hypertension,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03F0FB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2169 (56.4)</w:t>
            </w:r>
          </w:p>
        </w:tc>
        <w:tc>
          <w:tcPr>
            <w:tcW w:w="2043" w:type="dxa"/>
            <w:tcBorders>
              <w:top w:val="single" w:sz="8" w:space="0" w:color="BFBFBF"/>
              <w:left w:val="single" w:sz="8" w:space="0" w:color="BFBFBF"/>
              <w:bottom w:val="single" w:sz="8" w:space="0" w:color="BFBFBF"/>
              <w:right w:val="single" w:sz="8" w:space="0" w:color="BFBFBF"/>
            </w:tcBorders>
          </w:tcPr>
          <w:p w14:paraId="0E4A8B1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1445 (55.1)</w:t>
            </w:r>
          </w:p>
        </w:tc>
        <w:tc>
          <w:tcPr>
            <w:tcW w:w="1965" w:type="dxa"/>
            <w:tcBorders>
              <w:top w:val="single" w:sz="8" w:space="0" w:color="BFBFBF"/>
              <w:left w:val="single" w:sz="8" w:space="0" w:color="BFBFBF"/>
              <w:bottom w:val="single" w:sz="8" w:space="0" w:color="BFBFBF"/>
              <w:right w:val="single" w:sz="8" w:space="0" w:color="BFBFBF"/>
            </w:tcBorders>
          </w:tcPr>
          <w:p w14:paraId="4FCA701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2150 (77.5)</w:t>
            </w:r>
          </w:p>
        </w:tc>
        <w:tc>
          <w:tcPr>
            <w:tcW w:w="2004" w:type="dxa"/>
            <w:tcBorders>
              <w:top w:val="single" w:sz="8" w:space="0" w:color="BFBFBF"/>
              <w:left w:val="single" w:sz="8" w:space="0" w:color="BFBFBF"/>
              <w:bottom w:val="single" w:sz="8" w:space="0" w:color="BFBFBF"/>
              <w:right w:val="single" w:sz="8" w:space="0" w:color="BFBFBF"/>
            </w:tcBorders>
          </w:tcPr>
          <w:p w14:paraId="243ACC51"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2967 (82.3)</w:t>
            </w:r>
          </w:p>
        </w:tc>
      </w:tr>
      <w:tr w:rsidR="00160C0E" w:rsidRPr="002149BC" w14:paraId="58BD066B"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A15070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Pre-stroke independence (mRS&lt;3),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3BABCBB"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3460 (96.5)</w:t>
            </w:r>
          </w:p>
        </w:tc>
        <w:tc>
          <w:tcPr>
            <w:tcW w:w="2043" w:type="dxa"/>
            <w:tcBorders>
              <w:top w:val="single" w:sz="8" w:space="0" w:color="BFBFBF"/>
              <w:left w:val="single" w:sz="8" w:space="0" w:color="BFBFBF"/>
              <w:bottom w:val="single" w:sz="8" w:space="0" w:color="BFBFBF"/>
              <w:right w:val="single" w:sz="8" w:space="0" w:color="BFBFBF"/>
            </w:tcBorders>
          </w:tcPr>
          <w:p w14:paraId="1DE7261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2314 (94.9)</w:t>
            </w:r>
          </w:p>
        </w:tc>
        <w:tc>
          <w:tcPr>
            <w:tcW w:w="1965" w:type="dxa"/>
            <w:tcBorders>
              <w:top w:val="single" w:sz="8" w:space="0" w:color="BFBFBF"/>
              <w:left w:val="single" w:sz="8" w:space="0" w:color="BFBFBF"/>
              <w:bottom w:val="single" w:sz="8" w:space="0" w:color="BFBFBF"/>
              <w:right w:val="single" w:sz="8" w:space="0" w:color="BFBFBF"/>
            </w:tcBorders>
          </w:tcPr>
          <w:p w14:paraId="4579A9A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2316 (88.2)</w:t>
            </w:r>
          </w:p>
        </w:tc>
        <w:tc>
          <w:tcPr>
            <w:tcW w:w="2004" w:type="dxa"/>
            <w:tcBorders>
              <w:top w:val="single" w:sz="8" w:space="0" w:color="BFBFBF"/>
              <w:left w:val="single" w:sz="8" w:space="0" w:color="BFBFBF"/>
              <w:bottom w:val="single" w:sz="8" w:space="0" w:color="BFBFBF"/>
              <w:right w:val="single" w:sz="8" w:space="0" w:color="BFBFBF"/>
            </w:tcBorders>
          </w:tcPr>
          <w:p w14:paraId="676DF70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2860 (83.4)</w:t>
            </w:r>
          </w:p>
        </w:tc>
      </w:tr>
      <w:tr w:rsidR="00160C0E" w:rsidRPr="002149BC" w14:paraId="6470E53A"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6AC22D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Patient transferred to EVT </w:t>
            </w:r>
            <w:proofErr w:type="spellStart"/>
            <w:r w:rsidRPr="002149BC">
              <w:rPr>
                <w:rFonts w:ascii="Times New Roman" w:hAnsi="Times New Roman" w:cs="Times New Roman"/>
                <w:bCs/>
                <w:color w:val="000000" w:themeColor="text1"/>
                <w:sz w:val="20"/>
                <w:szCs w:val="20"/>
                <w:lang w:val="en-GB"/>
              </w:rPr>
              <w:t>center</w:t>
            </w:r>
            <w:proofErr w:type="spellEnd"/>
            <w:r w:rsidRPr="002149BC">
              <w:rPr>
                <w:rFonts w:ascii="Times New Roman" w:hAnsi="Times New Roman" w:cs="Times New Roman"/>
                <w:bCs/>
                <w:color w:val="000000" w:themeColor="text1"/>
                <w:sz w:val="20"/>
                <w:szCs w:val="20"/>
                <w:lang w:val="en-GB"/>
              </w:rPr>
              <w:t>,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4C193F4"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1507 (40.2)</w:t>
            </w:r>
          </w:p>
        </w:tc>
        <w:tc>
          <w:tcPr>
            <w:tcW w:w="2043" w:type="dxa"/>
            <w:tcBorders>
              <w:top w:val="single" w:sz="8" w:space="0" w:color="BFBFBF"/>
              <w:left w:val="single" w:sz="8" w:space="0" w:color="BFBFBF"/>
              <w:bottom w:val="single" w:sz="8" w:space="0" w:color="BFBFBF"/>
              <w:right w:val="single" w:sz="8" w:space="0" w:color="BFBFBF"/>
            </w:tcBorders>
          </w:tcPr>
          <w:p w14:paraId="4155EF8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1014 (41.3)</w:t>
            </w:r>
          </w:p>
        </w:tc>
        <w:tc>
          <w:tcPr>
            <w:tcW w:w="1965" w:type="dxa"/>
            <w:tcBorders>
              <w:top w:val="single" w:sz="8" w:space="0" w:color="BFBFBF"/>
              <w:left w:val="single" w:sz="8" w:space="0" w:color="BFBFBF"/>
              <w:bottom w:val="single" w:sz="8" w:space="0" w:color="BFBFBF"/>
              <w:right w:val="single" w:sz="8" w:space="0" w:color="BFBFBF"/>
            </w:tcBorders>
          </w:tcPr>
          <w:p w14:paraId="6BEEB39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1004 (37.8)</w:t>
            </w:r>
          </w:p>
        </w:tc>
        <w:tc>
          <w:tcPr>
            <w:tcW w:w="2004" w:type="dxa"/>
            <w:tcBorders>
              <w:top w:val="single" w:sz="8" w:space="0" w:color="BFBFBF"/>
              <w:left w:val="single" w:sz="8" w:space="0" w:color="BFBFBF"/>
              <w:bottom w:val="single" w:sz="8" w:space="0" w:color="BFBFBF"/>
              <w:right w:val="single" w:sz="8" w:space="0" w:color="BFBFBF"/>
            </w:tcBorders>
          </w:tcPr>
          <w:p w14:paraId="3F6D0C5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1353 (38.5)</w:t>
            </w:r>
          </w:p>
        </w:tc>
      </w:tr>
      <w:tr w:rsidR="00160C0E" w:rsidRPr="002149BC" w14:paraId="7A23DE92"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A16D51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Wake-up stroke,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8F97FD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3119 (84.7)</w:t>
            </w:r>
          </w:p>
        </w:tc>
        <w:tc>
          <w:tcPr>
            <w:tcW w:w="2043" w:type="dxa"/>
            <w:tcBorders>
              <w:top w:val="single" w:sz="8" w:space="0" w:color="BFBFBF"/>
              <w:left w:val="single" w:sz="8" w:space="0" w:color="BFBFBF"/>
              <w:bottom w:val="single" w:sz="8" w:space="0" w:color="BFBFBF"/>
              <w:right w:val="single" w:sz="8" w:space="0" w:color="BFBFBF"/>
            </w:tcBorders>
          </w:tcPr>
          <w:p w14:paraId="56AB1714"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2004 (84.1)</w:t>
            </w:r>
          </w:p>
        </w:tc>
        <w:tc>
          <w:tcPr>
            <w:tcW w:w="1965" w:type="dxa"/>
            <w:tcBorders>
              <w:top w:val="single" w:sz="8" w:space="0" w:color="BFBFBF"/>
              <w:left w:val="single" w:sz="8" w:space="0" w:color="BFBFBF"/>
              <w:bottom w:val="single" w:sz="8" w:space="0" w:color="BFBFBF"/>
              <w:right w:val="single" w:sz="8" w:space="0" w:color="BFBFBF"/>
            </w:tcBorders>
          </w:tcPr>
          <w:p w14:paraId="4F3922E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425 (16.3)</w:t>
            </w:r>
          </w:p>
        </w:tc>
        <w:tc>
          <w:tcPr>
            <w:tcW w:w="2004" w:type="dxa"/>
            <w:tcBorders>
              <w:top w:val="single" w:sz="8" w:space="0" w:color="BFBFBF"/>
              <w:left w:val="single" w:sz="8" w:space="0" w:color="BFBFBF"/>
              <w:bottom w:val="single" w:sz="8" w:space="0" w:color="BFBFBF"/>
              <w:right w:val="single" w:sz="8" w:space="0" w:color="BFBFBF"/>
            </w:tcBorders>
          </w:tcPr>
          <w:p w14:paraId="5DFCD859"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499 (14.5)</w:t>
            </w:r>
          </w:p>
        </w:tc>
      </w:tr>
      <w:tr w:rsidR="00160C0E" w:rsidRPr="00630558" w14:paraId="174711F3"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D1E763B"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Median times in minutes (IQR) [N]</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4AAA48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2043" w:type="dxa"/>
            <w:tcBorders>
              <w:top w:val="single" w:sz="8" w:space="0" w:color="BFBFBF"/>
              <w:left w:val="single" w:sz="8" w:space="0" w:color="BFBFBF"/>
              <w:bottom w:val="single" w:sz="8" w:space="0" w:color="BFBFBF"/>
              <w:right w:val="single" w:sz="8" w:space="0" w:color="BFBFBF"/>
            </w:tcBorders>
          </w:tcPr>
          <w:p w14:paraId="41779D6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1965" w:type="dxa"/>
            <w:tcBorders>
              <w:top w:val="single" w:sz="8" w:space="0" w:color="BFBFBF"/>
              <w:left w:val="single" w:sz="8" w:space="0" w:color="BFBFBF"/>
              <w:bottom w:val="single" w:sz="8" w:space="0" w:color="BFBFBF"/>
              <w:right w:val="single" w:sz="8" w:space="0" w:color="BFBFBF"/>
            </w:tcBorders>
          </w:tcPr>
          <w:p w14:paraId="54CBB18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2004" w:type="dxa"/>
            <w:tcBorders>
              <w:top w:val="single" w:sz="8" w:space="0" w:color="BFBFBF"/>
              <w:left w:val="single" w:sz="8" w:space="0" w:color="BFBFBF"/>
              <w:bottom w:val="single" w:sz="8" w:space="0" w:color="BFBFBF"/>
              <w:right w:val="single" w:sz="8" w:space="0" w:color="BFBFBF"/>
            </w:tcBorders>
          </w:tcPr>
          <w:p w14:paraId="25675DA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r>
      <w:tr w:rsidR="00160C0E" w:rsidRPr="002149BC" w14:paraId="10AB2B2C"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C885E50" w14:textId="77777777" w:rsidR="00160C0E" w:rsidRPr="002149BC" w:rsidRDefault="00160C0E" w:rsidP="00351BDF">
            <w:pPr>
              <w:spacing w:line="480" w:lineRule="auto"/>
              <w:rPr>
                <w:rFonts w:ascii="Times New Roman" w:hAnsi="Times New Roman" w:cs="Times New Roman"/>
                <w:bCs/>
                <w:color w:val="000000" w:themeColor="text1"/>
                <w:sz w:val="20"/>
                <w:szCs w:val="20"/>
                <w:vertAlign w:val="superscript"/>
                <w:lang w:val="en-GB"/>
              </w:rPr>
            </w:pPr>
            <w:r w:rsidRPr="002149BC">
              <w:rPr>
                <w:rFonts w:ascii="Times New Roman" w:hAnsi="Times New Roman" w:cs="Times New Roman"/>
                <w:bCs/>
                <w:color w:val="000000" w:themeColor="text1"/>
                <w:sz w:val="20"/>
                <w:szCs w:val="20"/>
                <w:lang w:val="en-GB"/>
              </w:rPr>
              <w:t xml:space="preserve">  Last-seen-well-to-door</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696DE0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161 [73, 379]</w:t>
            </w:r>
          </w:p>
        </w:tc>
        <w:tc>
          <w:tcPr>
            <w:tcW w:w="2043" w:type="dxa"/>
            <w:tcBorders>
              <w:top w:val="single" w:sz="8" w:space="0" w:color="BFBFBF"/>
              <w:left w:val="single" w:sz="8" w:space="0" w:color="BFBFBF"/>
              <w:bottom w:val="single" w:sz="8" w:space="0" w:color="BFBFBF"/>
              <w:right w:val="single" w:sz="8" w:space="0" w:color="BFBFBF"/>
            </w:tcBorders>
          </w:tcPr>
          <w:p w14:paraId="54D0B0DF"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172 [76, 470]</w:t>
            </w:r>
          </w:p>
        </w:tc>
        <w:tc>
          <w:tcPr>
            <w:tcW w:w="1965" w:type="dxa"/>
            <w:tcBorders>
              <w:top w:val="single" w:sz="8" w:space="0" w:color="BFBFBF"/>
              <w:left w:val="single" w:sz="8" w:space="0" w:color="BFBFBF"/>
              <w:bottom w:val="single" w:sz="8" w:space="0" w:color="BFBFBF"/>
              <w:right w:val="single" w:sz="8" w:space="0" w:color="BFBFBF"/>
            </w:tcBorders>
          </w:tcPr>
          <w:p w14:paraId="5448909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177</w:t>
            </w:r>
            <w:r>
              <w:rPr>
                <w:rFonts w:ascii="Times New Roman" w:hAnsi="Times New Roman" w:cs="Times New Roman"/>
                <w:bCs/>
                <w:color w:val="000000" w:themeColor="text1"/>
                <w:sz w:val="20"/>
                <w:szCs w:val="20"/>
                <w:lang w:val="en-GB"/>
              </w:rPr>
              <w:t xml:space="preserve"> </w:t>
            </w:r>
            <w:r w:rsidRPr="002149BC">
              <w:rPr>
                <w:rFonts w:ascii="Times New Roman" w:hAnsi="Times New Roman" w:cs="Times New Roman"/>
                <w:bCs/>
                <w:color w:val="000000" w:themeColor="text1"/>
                <w:sz w:val="20"/>
                <w:szCs w:val="20"/>
                <w:lang w:val="en-GB"/>
              </w:rPr>
              <w:t>[85, 383]</w:t>
            </w:r>
          </w:p>
        </w:tc>
        <w:tc>
          <w:tcPr>
            <w:tcW w:w="2004" w:type="dxa"/>
            <w:tcBorders>
              <w:top w:val="single" w:sz="8" w:space="0" w:color="BFBFBF"/>
              <w:left w:val="single" w:sz="8" w:space="0" w:color="BFBFBF"/>
              <w:bottom w:val="single" w:sz="8" w:space="0" w:color="BFBFBF"/>
              <w:right w:val="single" w:sz="8" w:space="0" w:color="BFBFBF"/>
            </w:tcBorders>
          </w:tcPr>
          <w:p w14:paraId="7EDF1C4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190 [83</w:t>
            </w:r>
            <w:r>
              <w:rPr>
                <w:rFonts w:ascii="Times New Roman" w:hAnsi="Times New Roman" w:cs="Times New Roman"/>
                <w:bCs/>
                <w:color w:val="000000" w:themeColor="text1"/>
                <w:sz w:val="20"/>
                <w:szCs w:val="20"/>
                <w:lang w:val="en-GB"/>
              </w:rPr>
              <w:t>,</w:t>
            </w:r>
            <w:r w:rsidRPr="002149BC">
              <w:rPr>
                <w:rFonts w:ascii="Times New Roman" w:hAnsi="Times New Roman" w:cs="Times New Roman"/>
                <w:bCs/>
                <w:color w:val="000000" w:themeColor="text1"/>
                <w:sz w:val="20"/>
                <w:szCs w:val="20"/>
                <w:lang w:val="en-GB"/>
              </w:rPr>
              <w:t xml:space="preserve"> 482]</w:t>
            </w:r>
          </w:p>
        </w:tc>
      </w:tr>
      <w:tr w:rsidR="00160C0E" w:rsidRPr="002149BC" w14:paraId="7092FD8B"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1A3E90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lastRenderedPageBreak/>
              <w:t xml:space="preserve">  Last-seen-well-to-groin</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82FE4FF"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245 [158, 486]</w:t>
            </w:r>
          </w:p>
        </w:tc>
        <w:tc>
          <w:tcPr>
            <w:tcW w:w="2043" w:type="dxa"/>
            <w:tcBorders>
              <w:top w:val="single" w:sz="8" w:space="0" w:color="BFBFBF"/>
              <w:left w:val="single" w:sz="8" w:space="0" w:color="BFBFBF"/>
              <w:bottom w:val="single" w:sz="8" w:space="0" w:color="BFBFBF"/>
              <w:right w:val="single" w:sz="8" w:space="0" w:color="BFBFBF"/>
            </w:tcBorders>
          </w:tcPr>
          <w:p w14:paraId="4070E59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262 [165, 535]</w:t>
            </w:r>
          </w:p>
        </w:tc>
        <w:tc>
          <w:tcPr>
            <w:tcW w:w="1965" w:type="dxa"/>
            <w:tcBorders>
              <w:top w:val="single" w:sz="8" w:space="0" w:color="BFBFBF"/>
              <w:left w:val="single" w:sz="8" w:space="0" w:color="BFBFBF"/>
              <w:bottom w:val="single" w:sz="8" w:space="0" w:color="BFBFBF"/>
              <w:right w:val="single" w:sz="8" w:space="0" w:color="BFBFBF"/>
            </w:tcBorders>
          </w:tcPr>
          <w:p w14:paraId="164C370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25</w:t>
            </w:r>
            <w:r>
              <w:rPr>
                <w:rFonts w:ascii="Times New Roman" w:hAnsi="Times New Roman" w:cs="Times New Roman"/>
                <w:bCs/>
                <w:color w:val="000000" w:themeColor="text1"/>
                <w:sz w:val="20"/>
                <w:szCs w:val="20"/>
                <w:lang w:val="en-GB"/>
              </w:rPr>
              <w:t>7</w:t>
            </w:r>
            <w:r w:rsidRPr="002149BC">
              <w:rPr>
                <w:rFonts w:ascii="Times New Roman" w:hAnsi="Times New Roman" w:cs="Times New Roman"/>
                <w:bCs/>
                <w:color w:val="000000" w:themeColor="text1"/>
                <w:sz w:val="20"/>
                <w:szCs w:val="20"/>
                <w:lang w:val="en-GB"/>
              </w:rPr>
              <w:t xml:space="preserve"> [170, 480]</w:t>
            </w:r>
          </w:p>
        </w:tc>
        <w:tc>
          <w:tcPr>
            <w:tcW w:w="2004" w:type="dxa"/>
            <w:tcBorders>
              <w:top w:val="single" w:sz="8" w:space="0" w:color="BFBFBF"/>
              <w:left w:val="single" w:sz="8" w:space="0" w:color="BFBFBF"/>
              <w:bottom w:val="single" w:sz="8" w:space="0" w:color="BFBFBF"/>
              <w:right w:val="single" w:sz="8" w:space="0" w:color="BFBFBF"/>
            </w:tcBorders>
          </w:tcPr>
          <w:p w14:paraId="04E7B50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279</w:t>
            </w:r>
            <w:r>
              <w:rPr>
                <w:rFonts w:ascii="Times New Roman" w:hAnsi="Times New Roman" w:cs="Times New Roman"/>
                <w:bCs/>
                <w:color w:val="000000" w:themeColor="text1"/>
                <w:sz w:val="20"/>
                <w:szCs w:val="20"/>
                <w:lang w:val="en-GB"/>
              </w:rPr>
              <w:t xml:space="preserve"> </w:t>
            </w:r>
            <w:r w:rsidRPr="002149BC">
              <w:rPr>
                <w:rFonts w:ascii="Times New Roman" w:hAnsi="Times New Roman" w:cs="Times New Roman"/>
                <w:bCs/>
                <w:color w:val="000000" w:themeColor="text1"/>
                <w:sz w:val="20"/>
                <w:szCs w:val="20"/>
                <w:lang w:val="en-GB"/>
              </w:rPr>
              <w:t>[176, 566]</w:t>
            </w:r>
          </w:p>
        </w:tc>
      </w:tr>
      <w:tr w:rsidR="00160C0E" w:rsidRPr="002149BC" w14:paraId="3420EE66"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215BA7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Symptom-noticed-to-door</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69FB34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95 [58, 185]</w:t>
            </w:r>
          </w:p>
        </w:tc>
        <w:tc>
          <w:tcPr>
            <w:tcW w:w="2043" w:type="dxa"/>
            <w:tcBorders>
              <w:top w:val="single" w:sz="8" w:space="0" w:color="BFBFBF"/>
              <w:left w:val="single" w:sz="8" w:space="0" w:color="BFBFBF"/>
              <w:bottom w:val="single" w:sz="8" w:space="0" w:color="BFBFBF"/>
              <w:right w:val="single" w:sz="8" w:space="0" w:color="BFBFBF"/>
            </w:tcBorders>
          </w:tcPr>
          <w:p w14:paraId="57ACDC1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96 [60, 185]</w:t>
            </w:r>
          </w:p>
        </w:tc>
        <w:tc>
          <w:tcPr>
            <w:tcW w:w="1965" w:type="dxa"/>
            <w:tcBorders>
              <w:top w:val="single" w:sz="8" w:space="0" w:color="BFBFBF"/>
              <w:left w:val="single" w:sz="8" w:space="0" w:color="BFBFBF"/>
              <w:bottom w:val="single" w:sz="8" w:space="0" w:color="BFBFBF"/>
              <w:right w:val="single" w:sz="8" w:space="0" w:color="BFBFBF"/>
            </w:tcBorders>
          </w:tcPr>
          <w:p w14:paraId="1E4305F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97 [60, 180]</w:t>
            </w:r>
          </w:p>
        </w:tc>
        <w:tc>
          <w:tcPr>
            <w:tcW w:w="2004" w:type="dxa"/>
            <w:tcBorders>
              <w:top w:val="single" w:sz="8" w:space="0" w:color="BFBFBF"/>
              <w:left w:val="single" w:sz="8" w:space="0" w:color="BFBFBF"/>
              <w:bottom w:val="single" w:sz="8" w:space="0" w:color="BFBFBF"/>
              <w:right w:val="single" w:sz="8" w:space="0" w:color="BFBFBF"/>
            </w:tcBorders>
          </w:tcPr>
          <w:p w14:paraId="0C48CABF"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98</w:t>
            </w:r>
            <w:r>
              <w:rPr>
                <w:rFonts w:ascii="Times New Roman" w:hAnsi="Times New Roman" w:cs="Times New Roman"/>
                <w:bCs/>
                <w:color w:val="000000" w:themeColor="text1"/>
                <w:sz w:val="20"/>
                <w:szCs w:val="20"/>
                <w:lang w:val="en-GB"/>
              </w:rPr>
              <w:t xml:space="preserve"> </w:t>
            </w:r>
            <w:r w:rsidRPr="002149BC">
              <w:rPr>
                <w:rFonts w:ascii="Times New Roman" w:hAnsi="Times New Roman" w:cs="Times New Roman"/>
                <w:bCs/>
                <w:color w:val="000000" w:themeColor="text1"/>
                <w:sz w:val="20"/>
                <w:szCs w:val="20"/>
                <w:lang w:val="en-GB"/>
              </w:rPr>
              <w:t>[62, 183]</w:t>
            </w:r>
          </w:p>
        </w:tc>
      </w:tr>
      <w:tr w:rsidR="00160C0E" w:rsidRPr="002149BC" w14:paraId="4B494F4E"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E6680B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Symptom-noticed-to-groin</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D63E4A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200 [150, 292]</w:t>
            </w:r>
          </w:p>
        </w:tc>
        <w:tc>
          <w:tcPr>
            <w:tcW w:w="2043" w:type="dxa"/>
            <w:tcBorders>
              <w:top w:val="single" w:sz="8" w:space="0" w:color="BFBFBF"/>
              <w:left w:val="single" w:sz="8" w:space="0" w:color="BFBFBF"/>
              <w:bottom w:val="single" w:sz="8" w:space="0" w:color="BFBFBF"/>
              <w:right w:val="single" w:sz="8" w:space="0" w:color="BFBFBF"/>
            </w:tcBorders>
          </w:tcPr>
          <w:p w14:paraId="2C470F11"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205 [156, 291]</w:t>
            </w:r>
          </w:p>
        </w:tc>
        <w:tc>
          <w:tcPr>
            <w:tcW w:w="1965" w:type="dxa"/>
            <w:tcBorders>
              <w:top w:val="single" w:sz="8" w:space="0" w:color="BFBFBF"/>
              <w:left w:val="single" w:sz="8" w:space="0" w:color="BFBFBF"/>
              <w:bottom w:val="single" w:sz="8" w:space="0" w:color="BFBFBF"/>
              <w:right w:val="single" w:sz="8" w:space="0" w:color="BFBFBF"/>
            </w:tcBorders>
          </w:tcPr>
          <w:p w14:paraId="2214D23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201</w:t>
            </w:r>
            <w:r>
              <w:rPr>
                <w:rFonts w:ascii="Times New Roman" w:hAnsi="Times New Roman" w:cs="Times New Roman"/>
                <w:bCs/>
                <w:color w:val="000000" w:themeColor="text1"/>
                <w:sz w:val="20"/>
                <w:szCs w:val="20"/>
                <w:lang w:val="en-GB"/>
              </w:rPr>
              <w:t xml:space="preserve"> </w:t>
            </w:r>
            <w:r w:rsidRPr="002149BC">
              <w:rPr>
                <w:rFonts w:ascii="Times New Roman" w:hAnsi="Times New Roman" w:cs="Times New Roman"/>
                <w:bCs/>
                <w:color w:val="000000" w:themeColor="text1"/>
                <w:sz w:val="20"/>
                <w:szCs w:val="20"/>
                <w:lang w:val="en-GB"/>
              </w:rPr>
              <w:t>[157, 280]</w:t>
            </w:r>
          </w:p>
        </w:tc>
        <w:tc>
          <w:tcPr>
            <w:tcW w:w="2004" w:type="dxa"/>
            <w:tcBorders>
              <w:top w:val="single" w:sz="8" w:space="0" w:color="BFBFBF"/>
              <w:left w:val="single" w:sz="8" w:space="0" w:color="BFBFBF"/>
              <w:bottom w:val="single" w:sz="8" w:space="0" w:color="BFBFBF"/>
              <w:right w:val="single" w:sz="8" w:space="0" w:color="BFBFBF"/>
            </w:tcBorders>
          </w:tcPr>
          <w:p w14:paraId="13D1FC5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205</w:t>
            </w:r>
            <w:r>
              <w:rPr>
                <w:rFonts w:ascii="Times New Roman" w:hAnsi="Times New Roman" w:cs="Times New Roman"/>
                <w:bCs/>
                <w:color w:val="000000" w:themeColor="text1"/>
                <w:sz w:val="20"/>
                <w:szCs w:val="20"/>
                <w:lang w:val="en-GB"/>
              </w:rPr>
              <w:t xml:space="preserve"> </w:t>
            </w:r>
            <w:r w:rsidRPr="002149BC">
              <w:rPr>
                <w:rFonts w:ascii="Times New Roman" w:hAnsi="Times New Roman" w:cs="Times New Roman"/>
                <w:bCs/>
                <w:color w:val="000000" w:themeColor="text1"/>
                <w:sz w:val="20"/>
                <w:szCs w:val="20"/>
                <w:lang w:val="en-GB"/>
              </w:rPr>
              <w:t>[156, 286]</w:t>
            </w:r>
          </w:p>
        </w:tc>
      </w:tr>
      <w:tr w:rsidR="00160C0E" w:rsidRPr="002149BC" w14:paraId="7AB5578E"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67436E1"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Median ASPECTS at baseline, (IQR) [N]</w:t>
            </w:r>
            <w:r w:rsidRPr="002149BC">
              <w:rPr>
                <w:rFonts w:ascii="Times New Roman" w:hAnsi="Times New Roman" w:cs="Times New Roman"/>
                <w:bCs/>
                <w:color w:val="000000" w:themeColor="text1"/>
                <w:sz w:val="20"/>
                <w:szCs w:val="20"/>
                <w:vertAlign w:val="superscript"/>
                <w:lang w:val="en-GB"/>
              </w:rPr>
              <w:t xml:space="preserve"> e</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36A43E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 [7, 10]</w:t>
            </w:r>
          </w:p>
        </w:tc>
        <w:tc>
          <w:tcPr>
            <w:tcW w:w="2043" w:type="dxa"/>
            <w:tcBorders>
              <w:top w:val="single" w:sz="8" w:space="0" w:color="BFBFBF"/>
              <w:left w:val="single" w:sz="8" w:space="0" w:color="BFBFBF"/>
              <w:bottom w:val="single" w:sz="8" w:space="0" w:color="BFBFBF"/>
              <w:right w:val="single" w:sz="8" w:space="0" w:color="BFBFBF"/>
            </w:tcBorders>
          </w:tcPr>
          <w:p w14:paraId="5EBB0F6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 [7, 10]</w:t>
            </w:r>
          </w:p>
        </w:tc>
        <w:tc>
          <w:tcPr>
            <w:tcW w:w="1965" w:type="dxa"/>
            <w:tcBorders>
              <w:top w:val="single" w:sz="8" w:space="0" w:color="BFBFBF"/>
              <w:left w:val="single" w:sz="8" w:space="0" w:color="BFBFBF"/>
              <w:bottom w:val="single" w:sz="8" w:space="0" w:color="BFBFBF"/>
              <w:right w:val="single" w:sz="8" w:space="0" w:color="BFBFBF"/>
            </w:tcBorders>
          </w:tcPr>
          <w:p w14:paraId="4130B071"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 [</w:t>
            </w:r>
            <w:r>
              <w:rPr>
                <w:rFonts w:ascii="Times New Roman" w:hAnsi="Times New Roman" w:cs="Times New Roman"/>
                <w:bCs/>
                <w:color w:val="000000" w:themeColor="text1"/>
                <w:sz w:val="20"/>
                <w:szCs w:val="20"/>
                <w:lang w:val="en-GB"/>
              </w:rPr>
              <w:t>8</w:t>
            </w:r>
            <w:r w:rsidRPr="002149BC">
              <w:rPr>
                <w:rFonts w:ascii="Times New Roman" w:hAnsi="Times New Roman" w:cs="Times New Roman"/>
                <w:bCs/>
                <w:color w:val="000000" w:themeColor="text1"/>
                <w:sz w:val="20"/>
                <w:szCs w:val="20"/>
                <w:lang w:val="en-GB"/>
              </w:rPr>
              <w:t>, 10]</w:t>
            </w:r>
          </w:p>
        </w:tc>
        <w:tc>
          <w:tcPr>
            <w:tcW w:w="2004" w:type="dxa"/>
            <w:tcBorders>
              <w:top w:val="single" w:sz="8" w:space="0" w:color="BFBFBF"/>
              <w:left w:val="single" w:sz="8" w:space="0" w:color="BFBFBF"/>
              <w:bottom w:val="single" w:sz="8" w:space="0" w:color="BFBFBF"/>
              <w:right w:val="single" w:sz="8" w:space="0" w:color="BFBFBF"/>
            </w:tcBorders>
          </w:tcPr>
          <w:p w14:paraId="03EDAF8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 [</w:t>
            </w:r>
            <w:r>
              <w:rPr>
                <w:rFonts w:ascii="Times New Roman" w:hAnsi="Times New Roman" w:cs="Times New Roman"/>
                <w:bCs/>
                <w:color w:val="000000" w:themeColor="text1"/>
                <w:sz w:val="20"/>
                <w:szCs w:val="20"/>
                <w:lang w:val="en-GB"/>
              </w:rPr>
              <w:t>8</w:t>
            </w:r>
            <w:r w:rsidRPr="002149BC">
              <w:rPr>
                <w:rFonts w:ascii="Times New Roman" w:hAnsi="Times New Roman" w:cs="Times New Roman"/>
                <w:bCs/>
                <w:color w:val="000000" w:themeColor="text1"/>
                <w:sz w:val="20"/>
                <w:szCs w:val="20"/>
                <w:lang w:val="en-GB"/>
              </w:rPr>
              <w:t>, 10]</w:t>
            </w:r>
          </w:p>
        </w:tc>
      </w:tr>
      <w:tr w:rsidR="00160C0E" w:rsidRPr="002149BC" w14:paraId="3A06D6BD"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9ECCEB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Occlusion location,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2CC2D3C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2043" w:type="dxa"/>
            <w:tcBorders>
              <w:top w:val="single" w:sz="8" w:space="0" w:color="BFBFBF"/>
              <w:left w:val="single" w:sz="8" w:space="0" w:color="BFBFBF"/>
              <w:bottom w:val="single" w:sz="8" w:space="0" w:color="BFBFBF"/>
              <w:right w:val="single" w:sz="8" w:space="0" w:color="BFBFBF"/>
            </w:tcBorders>
          </w:tcPr>
          <w:p w14:paraId="4943C4A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1965" w:type="dxa"/>
            <w:tcBorders>
              <w:top w:val="single" w:sz="8" w:space="0" w:color="BFBFBF"/>
              <w:left w:val="single" w:sz="8" w:space="0" w:color="BFBFBF"/>
              <w:bottom w:val="single" w:sz="8" w:space="0" w:color="BFBFBF"/>
              <w:right w:val="single" w:sz="8" w:space="0" w:color="BFBFBF"/>
            </w:tcBorders>
          </w:tcPr>
          <w:p w14:paraId="5B2394E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c>
          <w:tcPr>
            <w:tcW w:w="2004" w:type="dxa"/>
            <w:tcBorders>
              <w:top w:val="single" w:sz="8" w:space="0" w:color="BFBFBF"/>
              <w:left w:val="single" w:sz="8" w:space="0" w:color="BFBFBF"/>
              <w:bottom w:val="single" w:sz="8" w:space="0" w:color="BFBFBF"/>
              <w:right w:val="single" w:sz="8" w:space="0" w:color="BFBFBF"/>
            </w:tcBorders>
          </w:tcPr>
          <w:p w14:paraId="7F150E74"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p>
        </w:tc>
      </w:tr>
      <w:tr w:rsidR="00160C0E" w:rsidRPr="002149BC" w14:paraId="304F9D1D"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368F09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None at time of </w:t>
            </w:r>
            <w:proofErr w:type="spellStart"/>
            <w:r w:rsidRPr="002149BC">
              <w:rPr>
                <w:rFonts w:ascii="Times New Roman" w:hAnsi="Times New Roman" w:cs="Times New Roman"/>
                <w:bCs/>
                <w:color w:val="000000" w:themeColor="text1"/>
                <w:sz w:val="20"/>
                <w:szCs w:val="20"/>
                <w:lang w:val="en-GB"/>
              </w:rPr>
              <w:t>angio</w:t>
            </w:r>
            <w:proofErr w:type="spellEnd"/>
            <w:r w:rsidRPr="002149BC">
              <w:rPr>
                <w:rFonts w:ascii="Times New Roman" w:hAnsi="Times New Roman" w:cs="Times New Roman"/>
                <w:bCs/>
                <w:color w:val="000000" w:themeColor="text1"/>
                <w:sz w:val="20"/>
                <w:szCs w:val="20"/>
                <w:lang w:val="en-GB"/>
              </w:rPr>
              <w:t xml:space="preserve"> at comprehensive stroke </w:t>
            </w:r>
            <w:proofErr w:type="spellStart"/>
            <w:r w:rsidRPr="002149BC">
              <w:rPr>
                <w:rFonts w:ascii="Times New Roman" w:hAnsi="Times New Roman" w:cs="Times New Roman"/>
                <w:bCs/>
                <w:color w:val="000000" w:themeColor="text1"/>
                <w:sz w:val="20"/>
                <w:szCs w:val="20"/>
                <w:lang w:val="en-GB"/>
              </w:rPr>
              <w:t>center</w:t>
            </w:r>
            <w:proofErr w:type="spellEnd"/>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BE1D7B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52 (1.6)</w:t>
            </w:r>
          </w:p>
        </w:tc>
        <w:tc>
          <w:tcPr>
            <w:tcW w:w="2043" w:type="dxa"/>
            <w:tcBorders>
              <w:top w:val="single" w:sz="8" w:space="0" w:color="BFBFBF"/>
              <w:left w:val="single" w:sz="8" w:space="0" w:color="BFBFBF"/>
              <w:bottom w:val="single" w:sz="8" w:space="0" w:color="BFBFBF"/>
              <w:right w:val="single" w:sz="8" w:space="0" w:color="BFBFBF"/>
            </w:tcBorders>
          </w:tcPr>
          <w:p w14:paraId="021CAC8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22 (1.0)</w:t>
            </w:r>
          </w:p>
        </w:tc>
        <w:tc>
          <w:tcPr>
            <w:tcW w:w="1965" w:type="dxa"/>
            <w:tcBorders>
              <w:top w:val="single" w:sz="8" w:space="0" w:color="BFBFBF"/>
              <w:left w:val="single" w:sz="8" w:space="0" w:color="BFBFBF"/>
              <w:bottom w:val="single" w:sz="8" w:space="0" w:color="BFBFBF"/>
              <w:right w:val="single" w:sz="8" w:space="0" w:color="BFBFBF"/>
            </w:tcBorders>
          </w:tcPr>
          <w:p w14:paraId="7839661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55 (2.3)</w:t>
            </w:r>
          </w:p>
        </w:tc>
        <w:tc>
          <w:tcPr>
            <w:tcW w:w="2004" w:type="dxa"/>
            <w:tcBorders>
              <w:top w:val="single" w:sz="8" w:space="0" w:color="BFBFBF"/>
              <w:left w:val="single" w:sz="8" w:space="0" w:color="BFBFBF"/>
              <w:bottom w:val="single" w:sz="8" w:space="0" w:color="BFBFBF"/>
              <w:right w:val="single" w:sz="8" w:space="0" w:color="BFBFBF"/>
            </w:tcBorders>
          </w:tcPr>
          <w:p w14:paraId="4D0E4FE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45 (1.4)</w:t>
            </w:r>
          </w:p>
        </w:tc>
      </w:tr>
      <w:tr w:rsidR="00160C0E" w:rsidRPr="002149BC" w14:paraId="68591D80"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794B22CB"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ICA</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282CDF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536 (16.3)</w:t>
            </w:r>
          </w:p>
        </w:tc>
        <w:tc>
          <w:tcPr>
            <w:tcW w:w="2043" w:type="dxa"/>
            <w:tcBorders>
              <w:top w:val="single" w:sz="8" w:space="0" w:color="BFBFBF"/>
              <w:left w:val="single" w:sz="8" w:space="0" w:color="BFBFBF"/>
              <w:bottom w:val="single" w:sz="8" w:space="0" w:color="BFBFBF"/>
              <w:right w:val="single" w:sz="8" w:space="0" w:color="BFBFBF"/>
            </w:tcBorders>
          </w:tcPr>
          <w:p w14:paraId="7F245F1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372 (16.5)</w:t>
            </w:r>
          </w:p>
        </w:tc>
        <w:tc>
          <w:tcPr>
            <w:tcW w:w="1965" w:type="dxa"/>
            <w:tcBorders>
              <w:top w:val="single" w:sz="8" w:space="0" w:color="BFBFBF"/>
              <w:left w:val="single" w:sz="8" w:space="0" w:color="BFBFBF"/>
              <w:bottom w:val="single" w:sz="8" w:space="0" w:color="BFBFBF"/>
              <w:right w:val="single" w:sz="8" w:space="0" w:color="BFBFBF"/>
            </w:tcBorders>
          </w:tcPr>
          <w:p w14:paraId="098F770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361 (15.1)</w:t>
            </w:r>
          </w:p>
        </w:tc>
        <w:tc>
          <w:tcPr>
            <w:tcW w:w="2004" w:type="dxa"/>
            <w:tcBorders>
              <w:top w:val="single" w:sz="8" w:space="0" w:color="BFBFBF"/>
              <w:left w:val="single" w:sz="8" w:space="0" w:color="BFBFBF"/>
              <w:bottom w:val="single" w:sz="8" w:space="0" w:color="BFBFBF"/>
              <w:right w:val="single" w:sz="8" w:space="0" w:color="BFBFBF"/>
            </w:tcBorders>
          </w:tcPr>
          <w:p w14:paraId="5FD6B391"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518 (16.6)  </w:t>
            </w:r>
          </w:p>
        </w:tc>
      </w:tr>
      <w:tr w:rsidR="00160C0E" w:rsidRPr="002149BC" w14:paraId="7BF0BEE7"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DCDAE1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M1</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69D569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1292 (39.2)</w:t>
            </w:r>
          </w:p>
        </w:tc>
        <w:tc>
          <w:tcPr>
            <w:tcW w:w="2043" w:type="dxa"/>
            <w:tcBorders>
              <w:top w:val="single" w:sz="8" w:space="0" w:color="BFBFBF"/>
              <w:left w:val="single" w:sz="8" w:space="0" w:color="BFBFBF"/>
              <w:bottom w:val="single" w:sz="8" w:space="0" w:color="BFBFBF"/>
              <w:right w:val="single" w:sz="8" w:space="0" w:color="BFBFBF"/>
            </w:tcBorders>
          </w:tcPr>
          <w:p w14:paraId="2D10BB3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1084 (48.2)</w:t>
            </w:r>
          </w:p>
        </w:tc>
        <w:tc>
          <w:tcPr>
            <w:tcW w:w="1965" w:type="dxa"/>
            <w:tcBorders>
              <w:top w:val="single" w:sz="8" w:space="0" w:color="BFBFBF"/>
              <w:left w:val="single" w:sz="8" w:space="0" w:color="BFBFBF"/>
              <w:bottom w:val="single" w:sz="8" w:space="0" w:color="BFBFBF"/>
              <w:right w:val="single" w:sz="8" w:space="0" w:color="BFBFBF"/>
            </w:tcBorders>
          </w:tcPr>
          <w:p w14:paraId="3A45056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910 (38.0)</w:t>
            </w:r>
          </w:p>
        </w:tc>
        <w:tc>
          <w:tcPr>
            <w:tcW w:w="2004" w:type="dxa"/>
            <w:tcBorders>
              <w:top w:val="single" w:sz="8" w:space="0" w:color="BFBFBF"/>
              <w:left w:val="single" w:sz="8" w:space="0" w:color="BFBFBF"/>
              <w:bottom w:val="single" w:sz="8" w:space="0" w:color="BFBFBF"/>
              <w:right w:val="single" w:sz="8" w:space="0" w:color="BFBFBF"/>
            </w:tcBorders>
          </w:tcPr>
          <w:p w14:paraId="04EDC2B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1392 (44.6)</w:t>
            </w:r>
          </w:p>
        </w:tc>
      </w:tr>
      <w:tr w:rsidR="00160C0E" w:rsidRPr="002149BC" w14:paraId="71E54BB6"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DD896B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M2</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91A821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841 (25.5)</w:t>
            </w:r>
          </w:p>
        </w:tc>
        <w:tc>
          <w:tcPr>
            <w:tcW w:w="2043" w:type="dxa"/>
            <w:tcBorders>
              <w:top w:val="single" w:sz="8" w:space="0" w:color="BFBFBF"/>
              <w:left w:val="single" w:sz="8" w:space="0" w:color="BFBFBF"/>
              <w:bottom w:val="single" w:sz="8" w:space="0" w:color="BFBFBF"/>
              <w:right w:val="single" w:sz="8" w:space="0" w:color="BFBFBF"/>
            </w:tcBorders>
          </w:tcPr>
          <w:p w14:paraId="68FD41C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514 (22.9)</w:t>
            </w:r>
          </w:p>
        </w:tc>
        <w:tc>
          <w:tcPr>
            <w:tcW w:w="1965" w:type="dxa"/>
            <w:tcBorders>
              <w:top w:val="single" w:sz="8" w:space="0" w:color="BFBFBF"/>
              <w:left w:val="single" w:sz="8" w:space="0" w:color="BFBFBF"/>
              <w:bottom w:val="single" w:sz="8" w:space="0" w:color="BFBFBF"/>
              <w:right w:val="single" w:sz="8" w:space="0" w:color="BFBFBF"/>
            </w:tcBorders>
          </w:tcPr>
          <w:p w14:paraId="41242DF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719 (30.0)</w:t>
            </w:r>
          </w:p>
        </w:tc>
        <w:tc>
          <w:tcPr>
            <w:tcW w:w="2004" w:type="dxa"/>
            <w:tcBorders>
              <w:top w:val="single" w:sz="8" w:space="0" w:color="BFBFBF"/>
              <w:left w:val="single" w:sz="8" w:space="0" w:color="BFBFBF"/>
              <w:bottom w:val="single" w:sz="8" w:space="0" w:color="BFBFBF"/>
              <w:right w:val="single" w:sz="8" w:space="0" w:color="BFBFBF"/>
            </w:tcBorders>
          </w:tcPr>
          <w:p w14:paraId="2403E174"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853 (27.3)</w:t>
            </w:r>
          </w:p>
        </w:tc>
      </w:tr>
      <w:tr w:rsidR="00160C0E" w:rsidRPr="002149BC" w14:paraId="72FF4BBD"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496761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ACA</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B3DE6B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42 (1.3)</w:t>
            </w:r>
          </w:p>
        </w:tc>
        <w:tc>
          <w:tcPr>
            <w:tcW w:w="2043" w:type="dxa"/>
            <w:tcBorders>
              <w:top w:val="single" w:sz="8" w:space="0" w:color="BFBFBF"/>
              <w:left w:val="single" w:sz="8" w:space="0" w:color="BFBFBF"/>
              <w:bottom w:val="single" w:sz="8" w:space="0" w:color="BFBFBF"/>
              <w:right w:val="single" w:sz="8" w:space="0" w:color="BFBFBF"/>
            </w:tcBorders>
          </w:tcPr>
          <w:p w14:paraId="30C8CC74"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24 (1.1)</w:t>
            </w:r>
          </w:p>
        </w:tc>
        <w:tc>
          <w:tcPr>
            <w:tcW w:w="1965" w:type="dxa"/>
            <w:tcBorders>
              <w:top w:val="single" w:sz="8" w:space="0" w:color="BFBFBF"/>
              <w:left w:val="single" w:sz="8" w:space="0" w:color="BFBFBF"/>
              <w:bottom w:val="single" w:sz="8" w:space="0" w:color="BFBFBF"/>
              <w:right w:val="single" w:sz="8" w:space="0" w:color="BFBFBF"/>
            </w:tcBorders>
          </w:tcPr>
          <w:p w14:paraId="30905CB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31 (1.3)</w:t>
            </w:r>
          </w:p>
        </w:tc>
        <w:tc>
          <w:tcPr>
            <w:tcW w:w="2004" w:type="dxa"/>
            <w:tcBorders>
              <w:top w:val="single" w:sz="8" w:space="0" w:color="BFBFBF"/>
              <w:left w:val="single" w:sz="8" w:space="0" w:color="BFBFBF"/>
              <w:bottom w:val="single" w:sz="8" w:space="0" w:color="BFBFBF"/>
              <w:right w:val="single" w:sz="8" w:space="0" w:color="BFBFBF"/>
            </w:tcBorders>
          </w:tcPr>
          <w:p w14:paraId="2D428BE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28 (0.9)</w:t>
            </w:r>
          </w:p>
        </w:tc>
      </w:tr>
      <w:tr w:rsidR="00160C0E" w:rsidRPr="002149BC" w14:paraId="3C275B62"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709941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PCA</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5583D92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123 (3.7)</w:t>
            </w:r>
          </w:p>
        </w:tc>
        <w:tc>
          <w:tcPr>
            <w:tcW w:w="2043" w:type="dxa"/>
            <w:tcBorders>
              <w:top w:val="single" w:sz="8" w:space="0" w:color="BFBFBF"/>
              <w:left w:val="single" w:sz="8" w:space="0" w:color="BFBFBF"/>
              <w:bottom w:val="single" w:sz="8" w:space="0" w:color="BFBFBF"/>
              <w:right w:val="single" w:sz="8" w:space="0" w:color="BFBFBF"/>
            </w:tcBorders>
          </w:tcPr>
          <w:p w14:paraId="3E2E84FC"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62 (2.8)</w:t>
            </w:r>
          </w:p>
        </w:tc>
        <w:tc>
          <w:tcPr>
            <w:tcW w:w="1965" w:type="dxa"/>
            <w:tcBorders>
              <w:top w:val="single" w:sz="8" w:space="0" w:color="BFBFBF"/>
              <w:left w:val="single" w:sz="8" w:space="0" w:color="BFBFBF"/>
              <w:bottom w:val="single" w:sz="8" w:space="0" w:color="BFBFBF"/>
              <w:right w:val="single" w:sz="8" w:space="0" w:color="BFBFBF"/>
            </w:tcBorders>
          </w:tcPr>
          <w:p w14:paraId="2519DC66"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99 (4.1)</w:t>
            </w:r>
          </w:p>
        </w:tc>
        <w:tc>
          <w:tcPr>
            <w:tcW w:w="2004" w:type="dxa"/>
            <w:tcBorders>
              <w:top w:val="single" w:sz="8" w:space="0" w:color="BFBFBF"/>
              <w:left w:val="single" w:sz="8" w:space="0" w:color="BFBFBF"/>
              <w:bottom w:val="single" w:sz="8" w:space="0" w:color="BFBFBF"/>
              <w:right w:val="single" w:sz="8" w:space="0" w:color="BFBFBF"/>
            </w:tcBorders>
          </w:tcPr>
          <w:p w14:paraId="6C28F92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76 (2.4)</w:t>
            </w:r>
          </w:p>
        </w:tc>
      </w:tr>
      <w:tr w:rsidR="00160C0E" w:rsidRPr="002149BC" w14:paraId="207AB5E9"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4CE9935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VA</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7C6818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62 (1.9)</w:t>
            </w:r>
          </w:p>
        </w:tc>
        <w:tc>
          <w:tcPr>
            <w:tcW w:w="2043" w:type="dxa"/>
            <w:tcBorders>
              <w:top w:val="single" w:sz="8" w:space="0" w:color="BFBFBF"/>
              <w:left w:val="single" w:sz="8" w:space="0" w:color="BFBFBF"/>
              <w:bottom w:val="single" w:sz="8" w:space="0" w:color="BFBFBF"/>
              <w:right w:val="single" w:sz="8" w:space="0" w:color="BFBFBF"/>
            </w:tcBorders>
          </w:tcPr>
          <w:p w14:paraId="55638A08"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18 (0.8)</w:t>
            </w:r>
          </w:p>
        </w:tc>
        <w:tc>
          <w:tcPr>
            <w:tcW w:w="1965" w:type="dxa"/>
            <w:tcBorders>
              <w:top w:val="single" w:sz="8" w:space="0" w:color="BFBFBF"/>
              <w:left w:val="single" w:sz="8" w:space="0" w:color="BFBFBF"/>
              <w:bottom w:val="single" w:sz="8" w:space="0" w:color="BFBFBF"/>
              <w:right w:val="single" w:sz="8" w:space="0" w:color="BFBFBF"/>
            </w:tcBorders>
          </w:tcPr>
          <w:p w14:paraId="034604DD"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23 (1.0)</w:t>
            </w:r>
          </w:p>
        </w:tc>
        <w:tc>
          <w:tcPr>
            <w:tcW w:w="2004" w:type="dxa"/>
            <w:tcBorders>
              <w:top w:val="single" w:sz="8" w:space="0" w:color="BFBFBF"/>
              <w:left w:val="single" w:sz="8" w:space="0" w:color="BFBFBF"/>
              <w:bottom w:val="single" w:sz="8" w:space="0" w:color="BFBFBF"/>
              <w:right w:val="single" w:sz="8" w:space="0" w:color="BFBFBF"/>
            </w:tcBorders>
          </w:tcPr>
          <w:p w14:paraId="30354BFB"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21 (0.7)</w:t>
            </w:r>
          </w:p>
        </w:tc>
      </w:tr>
      <w:tr w:rsidR="00160C0E" w:rsidRPr="002149BC" w14:paraId="74D6C076"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EA1698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BA</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315A87F5"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241 (7.3)</w:t>
            </w:r>
          </w:p>
        </w:tc>
        <w:tc>
          <w:tcPr>
            <w:tcW w:w="2043" w:type="dxa"/>
            <w:tcBorders>
              <w:top w:val="single" w:sz="8" w:space="0" w:color="BFBFBF"/>
              <w:left w:val="single" w:sz="8" w:space="0" w:color="BFBFBF"/>
              <w:bottom w:val="single" w:sz="8" w:space="0" w:color="BFBFBF"/>
              <w:right w:val="single" w:sz="8" w:space="0" w:color="BFBFBF"/>
            </w:tcBorders>
          </w:tcPr>
          <w:p w14:paraId="791E9E0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103 (4.6)</w:t>
            </w:r>
          </w:p>
        </w:tc>
        <w:tc>
          <w:tcPr>
            <w:tcW w:w="1965" w:type="dxa"/>
            <w:tcBorders>
              <w:top w:val="single" w:sz="8" w:space="0" w:color="BFBFBF"/>
              <w:left w:val="single" w:sz="8" w:space="0" w:color="BFBFBF"/>
              <w:bottom w:val="single" w:sz="8" w:space="0" w:color="BFBFBF"/>
              <w:right w:val="single" w:sz="8" w:space="0" w:color="BFBFBF"/>
            </w:tcBorders>
          </w:tcPr>
          <w:p w14:paraId="040D606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122 (5.1)</w:t>
            </w:r>
          </w:p>
        </w:tc>
        <w:tc>
          <w:tcPr>
            <w:tcW w:w="2004" w:type="dxa"/>
            <w:tcBorders>
              <w:top w:val="single" w:sz="8" w:space="0" w:color="BFBFBF"/>
              <w:left w:val="single" w:sz="8" w:space="0" w:color="BFBFBF"/>
              <w:bottom w:val="single" w:sz="8" w:space="0" w:color="BFBFBF"/>
              <w:right w:val="single" w:sz="8" w:space="0" w:color="BFBFBF"/>
            </w:tcBorders>
          </w:tcPr>
          <w:p w14:paraId="1036FC93"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117 (3.7)</w:t>
            </w:r>
          </w:p>
        </w:tc>
      </w:tr>
      <w:tr w:rsidR="00160C0E" w:rsidRPr="002149BC" w14:paraId="2BAC0286" w14:textId="77777777" w:rsidTr="00160C0E">
        <w:tblPrEx>
          <w:tblBorders>
            <w:top w:val="none" w:sz="0" w:space="0" w:color="auto"/>
          </w:tblBorders>
        </w:tblPrEx>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6DA25C2F"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 xml:space="preserve">   Other</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8B777E1"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108 (3.3)</w:t>
            </w:r>
          </w:p>
        </w:tc>
        <w:tc>
          <w:tcPr>
            <w:tcW w:w="2043" w:type="dxa"/>
            <w:tcBorders>
              <w:top w:val="single" w:sz="8" w:space="0" w:color="BFBFBF"/>
              <w:left w:val="single" w:sz="8" w:space="0" w:color="BFBFBF"/>
              <w:bottom w:val="single" w:sz="8" w:space="0" w:color="BFBFBF"/>
              <w:right w:val="single" w:sz="8" w:space="0" w:color="BFBFBF"/>
            </w:tcBorders>
          </w:tcPr>
          <w:p w14:paraId="017EAF8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49 (2.2)</w:t>
            </w:r>
          </w:p>
        </w:tc>
        <w:tc>
          <w:tcPr>
            <w:tcW w:w="1965" w:type="dxa"/>
            <w:tcBorders>
              <w:top w:val="single" w:sz="8" w:space="0" w:color="BFBFBF"/>
              <w:left w:val="single" w:sz="8" w:space="0" w:color="BFBFBF"/>
              <w:bottom w:val="single" w:sz="8" w:space="0" w:color="BFBFBF"/>
              <w:right w:val="single" w:sz="8" w:space="0" w:color="BFBFBF"/>
            </w:tcBorders>
          </w:tcPr>
          <w:p w14:paraId="031FF381"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74 (3.1)</w:t>
            </w:r>
          </w:p>
        </w:tc>
        <w:tc>
          <w:tcPr>
            <w:tcW w:w="2004" w:type="dxa"/>
            <w:tcBorders>
              <w:top w:val="single" w:sz="8" w:space="0" w:color="BFBFBF"/>
              <w:left w:val="single" w:sz="8" w:space="0" w:color="BFBFBF"/>
              <w:bottom w:val="single" w:sz="8" w:space="0" w:color="BFBFBF"/>
              <w:right w:val="single" w:sz="8" w:space="0" w:color="BFBFBF"/>
            </w:tcBorders>
          </w:tcPr>
          <w:p w14:paraId="7BCD5747"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72 (2.3)</w:t>
            </w:r>
          </w:p>
        </w:tc>
      </w:tr>
      <w:tr w:rsidR="00160C0E" w:rsidRPr="002149BC" w14:paraId="2A018EB5" w14:textId="77777777" w:rsidTr="00160C0E">
        <w:trPr>
          <w:tblHeader/>
        </w:trPr>
        <w:tc>
          <w:tcPr>
            <w:tcW w:w="474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00E98E39"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Successful reperfusion after EVT*, n (%)</w:t>
            </w:r>
          </w:p>
        </w:tc>
        <w:tc>
          <w:tcPr>
            <w:tcW w:w="2003" w:type="dxa"/>
            <w:tcBorders>
              <w:top w:val="single" w:sz="8" w:space="0" w:color="BFBFBF"/>
              <w:left w:val="single" w:sz="8" w:space="0" w:color="BFBFBF"/>
              <w:bottom w:val="single" w:sz="8" w:space="0" w:color="BFBFBF"/>
              <w:right w:val="single" w:sz="8" w:space="0" w:color="BFBFBF"/>
            </w:tcBorders>
            <w:tcMar>
              <w:top w:w="100" w:type="nil"/>
              <w:right w:w="100" w:type="nil"/>
            </w:tcMar>
          </w:tcPr>
          <w:p w14:paraId="1B01D562"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sz w:val="20"/>
                <w:szCs w:val="20"/>
                <w:lang w:val="en-GB"/>
              </w:rPr>
              <w:t>2357 (81.6)</w:t>
            </w:r>
          </w:p>
        </w:tc>
        <w:tc>
          <w:tcPr>
            <w:tcW w:w="2043" w:type="dxa"/>
            <w:tcBorders>
              <w:top w:val="single" w:sz="8" w:space="0" w:color="BFBFBF"/>
              <w:left w:val="single" w:sz="8" w:space="0" w:color="BFBFBF"/>
              <w:bottom w:val="single" w:sz="8" w:space="0" w:color="BFBFBF"/>
              <w:right w:val="single" w:sz="8" w:space="0" w:color="BFBFBF"/>
            </w:tcBorders>
          </w:tcPr>
          <w:p w14:paraId="3063DEAE"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sz w:val="20"/>
                <w:szCs w:val="20"/>
                <w:lang w:val="en-GB"/>
              </w:rPr>
              <w:t xml:space="preserve">1547 (81.9)  </w:t>
            </w:r>
          </w:p>
        </w:tc>
        <w:tc>
          <w:tcPr>
            <w:tcW w:w="1965" w:type="dxa"/>
            <w:tcBorders>
              <w:top w:val="single" w:sz="8" w:space="0" w:color="BFBFBF"/>
              <w:left w:val="single" w:sz="8" w:space="0" w:color="BFBFBF"/>
              <w:bottom w:val="single" w:sz="8" w:space="0" w:color="BFBFBF"/>
              <w:right w:val="single" w:sz="8" w:space="0" w:color="BFBFBF"/>
            </w:tcBorders>
          </w:tcPr>
          <w:p w14:paraId="183657EA"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1679 (78.8)</w:t>
            </w:r>
          </w:p>
        </w:tc>
        <w:tc>
          <w:tcPr>
            <w:tcW w:w="2004" w:type="dxa"/>
            <w:tcBorders>
              <w:top w:val="single" w:sz="8" w:space="0" w:color="BFBFBF"/>
              <w:left w:val="single" w:sz="8" w:space="0" w:color="BFBFBF"/>
              <w:bottom w:val="single" w:sz="8" w:space="0" w:color="BFBFBF"/>
              <w:right w:val="single" w:sz="8" w:space="0" w:color="BFBFBF"/>
            </w:tcBorders>
          </w:tcPr>
          <w:p w14:paraId="77D76630" w14:textId="77777777" w:rsidR="00160C0E" w:rsidRPr="002149BC" w:rsidRDefault="00160C0E" w:rsidP="00351BDF">
            <w:pPr>
              <w:spacing w:line="480" w:lineRule="auto"/>
              <w:rPr>
                <w:rFonts w:ascii="Times New Roman" w:hAnsi="Times New Roman" w:cs="Times New Roman"/>
                <w:bCs/>
                <w:color w:val="000000" w:themeColor="text1"/>
                <w:sz w:val="20"/>
                <w:szCs w:val="20"/>
                <w:lang w:val="en-GB"/>
              </w:rPr>
            </w:pPr>
            <w:r w:rsidRPr="002149BC">
              <w:rPr>
                <w:rFonts w:ascii="Times New Roman" w:hAnsi="Times New Roman" w:cs="Times New Roman"/>
                <w:bCs/>
                <w:color w:val="000000" w:themeColor="text1"/>
                <w:sz w:val="20"/>
                <w:szCs w:val="20"/>
                <w:lang w:val="en-GB"/>
              </w:rPr>
              <w:t>2248 (78.8)</w:t>
            </w:r>
          </w:p>
        </w:tc>
      </w:tr>
    </w:tbl>
    <w:p w14:paraId="18CC8FAC" w14:textId="77777777" w:rsidR="004D4180" w:rsidRDefault="004D4180" w:rsidP="004D4180">
      <w:pPr>
        <w:rPr>
          <w:rFonts w:ascii="Times New Roman" w:hAnsi="Times New Roman" w:cs="Times New Roman"/>
          <w:lang w:val="en-GB"/>
        </w:rPr>
      </w:pPr>
    </w:p>
    <w:p w14:paraId="7AB06BC2" w14:textId="77777777" w:rsidR="004D4180" w:rsidRPr="000350B1" w:rsidRDefault="004D4180" w:rsidP="004D4180">
      <w:pPr>
        <w:rPr>
          <w:rFonts w:ascii="Times New Roman" w:hAnsi="Times New Roman" w:cs="Times New Roman"/>
          <w:lang w:val="en-GB"/>
        </w:rPr>
      </w:pPr>
      <w:r w:rsidRPr="000350B1">
        <w:rPr>
          <w:rFonts w:ascii="Times New Roman" w:hAnsi="Times New Roman" w:cs="Times New Roman"/>
          <w:lang w:val="en-GB"/>
        </w:rPr>
        <w:t xml:space="preserve">IQR indicates interquartile range, NIHSS </w:t>
      </w:r>
      <w:r>
        <w:rPr>
          <w:rFonts w:ascii="Times New Roman" w:hAnsi="Times New Roman" w:cs="Times New Roman"/>
          <w:lang w:val="en-GB"/>
        </w:rPr>
        <w:t>N</w:t>
      </w:r>
      <w:r w:rsidRPr="000350B1">
        <w:rPr>
          <w:rFonts w:ascii="Times New Roman" w:hAnsi="Times New Roman" w:cs="Times New Roman"/>
          <w:lang w:val="en-GB"/>
        </w:rPr>
        <w:t xml:space="preserve">ational </w:t>
      </w:r>
      <w:r>
        <w:rPr>
          <w:rFonts w:ascii="Times New Roman" w:hAnsi="Times New Roman" w:cs="Times New Roman"/>
          <w:lang w:val="en-GB"/>
        </w:rPr>
        <w:t>I</w:t>
      </w:r>
      <w:r w:rsidRPr="000350B1">
        <w:rPr>
          <w:rFonts w:ascii="Times New Roman" w:hAnsi="Times New Roman" w:cs="Times New Roman"/>
          <w:lang w:val="en-GB"/>
        </w:rPr>
        <w:t>nstitute</w:t>
      </w:r>
      <w:r>
        <w:rPr>
          <w:rFonts w:ascii="Times New Roman" w:hAnsi="Times New Roman" w:cs="Times New Roman"/>
          <w:lang w:val="en-GB"/>
        </w:rPr>
        <w:t>s</w:t>
      </w:r>
      <w:r w:rsidRPr="000350B1">
        <w:rPr>
          <w:rFonts w:ascii="Times New Roman" w:hAnsi="Times New Roman" w:cs="Times New Roman"/>
          <w:lang w:val="en-GB"/>
        </w:rPr>
        <w:t xml:space="preserve"> of </w:t>
      </w:r>
      <w:r>
        <w:rPr>
          <w:rFonts w:ascii="Times New Roman" w:hAnsi="Times New Roman" w:cs="Times New Roman"/>
          <w:lang w:val="en-GB"/>
        </w:rPr>
        <w:t>H</w:t>
      </w:r>
      <w:r w:rsidRPr="000350B1">
        <w:rPr>
          <w:rFonts w:ascii="Times New Roman" w:hAnsi="Times New Roman" w:cs="Times New Roman"/>
          <w:lang w:val="en-GB"/>
        </w:rPr>
        <w:t xml:space="preserve">ealth stroke scale, ASPECTS Alberta Stroke Program Early CT Score, ICA internal carotid artery, ACA anterior cerebral artery, PCA posterior cerebral artery, VA vertebral artery, BA basilar artery, EVT endovascular treatment. * </w:t>
      </w:r>
      <w:proofErr w:type="gramStart"/>
      <w:r w:rsidRPr="000350B1">
        <w:rPr>
          <w:rFonts w:ascii="Times New Roman" w:hAnsi="Times New Roman" w:cs="Times New Roman"/>
          <w:lang w:val="en-GB"/>
        </w:rPr>
        <w:t>modified</w:t>
      </w:r>
      <w:proofErr w:type="gramEnd"/>
      <w:r w:rsidRPr="000350B1">
        <w:rPr>
          <w:rFonts w:ascii="Times New Roman" w:hAnsi="Times New Roman" w:cs="Times New Roman"/>
          <w:lang w:val="en-GB"/>
        </w:rPr>
        <w:t xml:space="preserve"> Thrombolysis in Cerebral Infarction Score 2b-3. </w:t>
      </w:r>
    </w:p>
    <w:p w14:paraId="72CDEBC9" w14:textId="77777777" w:rsidR="00630558" w:rsidRDefault="00630558" w:rsidP="00630558">
      <w:pPr>
        <w:rPr>
          <w:b/>
          <w:bCs/>
          <w:sz w:val="20"/>
          <w:szCs w:val="20"/>
          <w:lang w:val="en-CA"/>
        </w:rPr>
      </w:pPr>
    </w:p>
    <w:p w14:paraId="305E6AAB" w14:textId="77777777" w:rsidR="00630558" w:rsidRDefault="00630558" w:rsidP="00630558">
      <w:pPr>
        <w:rPr>
          <w:b/>
          <w:bCs/>
          <w:sz w:val="20"/>
          <w:szCs w:val="20"/>
          <w:lang w:val="en-CA"/>
        </w:rPr>
      </w:pPr>
    </w:p>
    <w:p w14:paraId="12C8E5D9" w14:textId="4EF7B5BF" w:rsidR="00630558" w:rsidRPr="00630558" w:rsidRDefault="00630558" w:rsidP="004D4180">
      <w:pPr>
        <w:jc w:val="center"/>
        <w:rPr>
          <w:rFonts w:ascii="Times New Roman" w:hAnsi="Times New Roman" w:cs="Times New Roman"/>
          <w:lang w:val="en-CA"/>
        </w:rPr>
      </w:pPr>
      <w:r w:rsidRPr="00630558">
        <w:rPr>
          <w:rFonts w:ascii="Times New Roman" w:hAnsi="Times New Roman" w:cs="Times New Roman"/>
          <w:lang w:val="en-GB"/>
        </w:rPr>
        <w:lastRenderedPageBreak/>
        <w:t>Supplemental Table 1</w:t>
      </w:r>
      <w:r w:rsidRPr="00630558">
        <w:rPr>
          <w:rFonts w:ascii="Times New Roman" w:hAnsi="Times New Roman" w:cs="Times New Roman"/>
          <w:lang w:val="en-CA"/>
        </w:rPr>
        <w:t xml:space="preserve">: Names of the ethics committees </w:t>
      </w:r>
    </w:p>
    <w:p w14:paraId="7DB9A94C" w14:textId="6663760F" w:rsidR="00EB78AF" w:rsidRPr="00630558" w:rsidRDefault="00630558" w:rsidP="00630558">
      <w:pPr>
        <w:jc w:val="center"/>
        <w:rPr>
          <w:b/>
          <w:bCs/>
          <w:sz w:val="20"/>
          <w:szCs w:val="20"/>
          <w:lang w:val="en-CA"/>
        </w:rPr>
      </w:pPr>
      <w:r w:rsidRPr="00630558">
        <w:rPr>
          <w:b/>
          <w:bCs/>
          <w:sz w:val="20"/>
          <w:szCs w:val="20"/>
          <w:lang w:val="en-CA"/>
        </w:rPr>
        <w:drawing>
          <wp:inline distT="0" distB="0" distL="0" distR="0" wp14:anchorId="70F3FD80" wp14:editId="71E0EC2F">
            <wp:extent cx="4853994" cy="5167745"/>
            <wp:effectExtent l="0" t="0" r="0" b="1270"/>
            <wp:docPr id="565453038" name="Picture 1" descr="A table of a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53038" name="Picture 1" descr="A table of a paper&#10;&#10;Description automatically generated with medium confidence"/>
                    <pic:cNvPicPr/>
                  </pic:nvPicPr>
                  <pic:blipFill>
                    <a:blip r:embed="rId4"/>
                    <a:stretch>
                      <a:fillRect/>
                    </a:stretch>
                  </pic:blipFill>
                  <pic:spPr>
                    <a:xfrm>
                      <a:off x="0" y="0"/>
                      <a:ext cx="4867525" cy="5182150"/>
                    </a:xfrm>
                    <a:prstGeom prst="rect">
                      <a:avLst/>
                    </a:prstGeom>
                  </pic:spPr>
                </pic:pic>
              </a:graphicData>
            </a:graphic>
          </wp:inline>
        </w:drawing>
      </w:r>
    </w:p>
    <w:sectPr w:rsidR="00EB78AF" w:rsidRPr="00630558" w:rsidSect="002149B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9BC"/>
    <w:rsid w:val="00160C0E"/>
    <w:rsid w:val="001941C3"/>
    <w:rsid w:val="001D6BDC"/>
    <w:rsid w:val="002149BC"/>
    <w:rsid w:val="00240F8D"/>
    <w:rsid w:val="003C20DF"/>
    <w:rsid w:val="004D4180"/>
    <w:rsid w:val="005F3B42"/>
    <w:rsid w:val="005F66A3"/>
    <w:rsid w:val="00630558"/>
    <w:rsid w:val="0077365A"/>
    <w:rsid w:val="008C7920"/>
    <w:rsid w:val="008F0632"/>
    <w:rsid w:val="009144FE"/>
    <w:rsid w:val="009E2CD8"/>
    <w:rsid w:val="009F68C4"/>
    <w:rsid w:val="00A13406"/>
    <w:rsid w:val="00A43A60"/>
    <w:rsid w:val="00B53684"/>
    <w:rsid w:val="00B60202"/>
    <w:rsid w:val="00D34C89"/>
    <w:rsid w:val="00D653C2"/>
    <w:rsid w:val="00D97CCE"/>
    <w:rsid w:val="00EB78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F218E"/>
  <w15:chartTrackingRefBased/>
  <w15:docId w15:val="{E85FE780-30CE-3846-8362-00997D41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9BC"/>
    <w:rPr>
      <w:lang w:val="nl-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49BC"/>
    <w:rPr>
      <w:sz w:val="16"/>
      <w:szCs w:val="16"/>
    </w:rPr>
  </w:style>
  <w:style w:type="paragraph" w:styleId="CommentText">
    <w:name w:val="annotation text"/>
    <w:basedOn w:val="Normal"/>
    <w:link w:val="CommentTextChar"/>
    <w:uiPriority w:val="99"/>
    <w:unhideWhenUsed/>
    <w:rsid w:val="002149BC"/>
    <w:rPr>
      <w:sz w:val="20"/>
      <w:szCs w:val="20"/>
    </w:rPr>
  </w:style>
  <w:style w:type="character" w:customStyle="1" w:styleId="CommentTextChar">
    <w:name w:val="Comment Text Char"/>
    <w:basedOn w:val="DefaultParagraphFont"/>
    <w:link w:val="CommentText"/>
    <w:uiPriority w:val="99"/>
    <w:rsid w:val="002149BC"/>
    <w:rPr>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404</Words>
  <Characters>2305</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Rinkel</dc:creator>
  <cp:keywords/>
  <dc:description/>
  <cp:lastModifiedBy>Leon Rinkel</cp:lastModifiedBy>
  <cp:revision>2</cp:revision>
  <dcterms:created xsi:type="dcterms:W3CDTF">2026-03-28T15:17:00Z</dcterms:created>
  <dcterms:modified xsi:type="dcterms:W3CDTF">2026-03-28T15:17:00Z</dcterms:modified>
</cp:coreProperties>
</file>