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21F" w:rsidRDefault="000461B9" w:rsidP="00D362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</w:t>
      </w:r>
      <w:r w:rsidR="00D3621F" w:rsidRPr="001924B1">
        <w:rPr>
          <w:rFonts w:ascii="Times New Roman" w:hAnsi="Times New Roman" w:cs="Times New Roman"/>
          <w:b/>
        </w:rPr>
        <w:t>ile</w:t>
      </w:r>
      <w:r w:rsidR="00D3621F">
        <w:rPr>
          <w:rFonts w:ascii="Times New Roman" w:hAnsi="Times New Roman" w:cs="Times New Roman"/>
          <w:b/>
        </w:rPr>
        <w:t xml:space="preserve"> 2</w:t>
      </w:r>
    </w:p>
    <w:p w:rsidR="00D3621F" w:rsidRPr="001924B1" w:rsidRDefault="00D3621F" w:rsidP="00D3621F">
      <w:pPr>
        <w:jc w:val="center"/>
        <w:rPr>
          <w:rFonts w:ascii="Times New Roman" w:hAnsi="Times New Roman" w:cs="Times New Roman"/>
          <w:b/>
        </w:rPr>
      </w:pPr>
    </w:p>
    <w:p w:rsidR="00D3621F" w:rsidRPr="0042568F" w:rsidRDefault="000E3A87" w:rsidP="00D3621F">
      <w:pPr>
        <w:spacing w:after="240" w:line="480" w:lineRule="auto"/>
        <w:rPr>
          <w:rFonts w:ascii="Times New Roman" w:hAnsi="Times New Roman" w:cs="Times New Roman"/>
          <w:lang w:val="en-AU"/>
        </w:rPr>
      </w:pPr>
      <w:proofErr w:type="gramStart"/>
      <w:r>
        <w:rPr>
          <w:rFonts w:ascii="Times New Roman" w:hAnsi="Times New Roman" w:cs="Times New Roman"/>
          <w:lang w:val="en-AU"/>
        </w:rPr>
        <w:t xml:space="preserve">Supplementary </w:t>
      </w:r>
      <w:r w:rsidR="00D3621F" w:rsidRPr="0042568F">
        <w:rPr>
          <w:rFonts w:ascii="Times New Roman" w:hAnsi="Times New Roman" w:cs="Times New Roman"/>
          <w:lang w:val="en-AU"/>
        </w:rPr>
        <w:t>Table 1.</w:t>
      </w:r>
      <w:proofErr w:type="gramEnd"/>
      <w:r w:rsidR="00D3621F" w:rsidRPr="0042568F">
        <w:rPr>
          <w:rFonts w:ascii="Times New Roman" w:hAnsi="Times New Roman" w:cs="Times New Roman"/>
          <w:lang w:val="en-AU"/>
        </w:rPr>
        <w:t xml:space="preserve"> Summary of themes derived from thematic analysis of the transcribed interviews.</w:t>
      </w:r>
    </w:p>
    <w:tbl>
      <w:tblPr>
        <w:tblStyle w:val="TableGrid"/>
        <w:tblpPr w:leftFromText="180" w:rightFromText="180" w:vertAnchor="text" w:tblpY="1"/>
        <w:tblOverlap w:val="nev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977"/>
        <w:gridCol w:w="3827"/>
      </w:tblGrid>
      <w:tr w:rsidR="00D3621F" w:rsidRPr="0042568F" w:rsidTr="00A842D9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621F" w:rsidRPr="0042568F" w:rsidRDefault="00D3621F" w:rsidP="00A842D9">
            <w:pPr>
              <w:jc w:val="center"/>
              <w:rPr>
                <w:rFonts w:ascii="Times New Roman" w:hAnsi="Times New Roman" w:cs="Times New Roman"/>
                <w:b/>
                <w:lang w:val="en-AU"/>
              </w:rPr>
            </w:pPr>
            <w:r w:rsidRPr="0042568F">
              <w:rPr>
                <w:rFonts w:ascii="Times New Roman" w:hAnsi="Times New Roman" w:cs="Times New Roman"/>
                <w:b/>
                <w:lang w:val="en-AU"/>
              </w:rPr>
              <w:t>Main theme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621F" w:rsidRPr="0042568F" w:rsidRDefault="000E3A87" w:rsidP="00A842D9">
            <w:pPr>
              <w:jc w:val="center"/>
              <w:rPr>
                <w:rFonts w:ascii="Times New Roman" w:hAnsi="Times New Roman" w:cs="Times New Roman"/>
                <w:b/>
                <w:lang w:val="en-AU"/>
              </w:rPr>
            </w:pPr>
            <w:r>
              <w:rPr>
                <w:rFonts w:ascii="Times New Roman" w:hAnsi="Times New Roman" w:cs="Times New Roman"/>
                <w:b/>
                <w:lang w:val="en-AU"/>
              </w:rPr>
              <w:t>Sub-</w:t>
            </w:r>
            <w:r w:rsidR="00D3621F" w:rsidRPr="0042568F">
              <w:rPr>
                <w:rFonts w:ascii="Times New Roman" w:hAnsi="Times New Roman" w:cs="Times New Roman"/>
                <w:b/>
                <w:lang w:val="en-AU"/>
              </w:rPr>
              <w:t>theme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621F" w:rsidRPr="0042568F" w:rsidRDefault="00D3621F" w:rsidP="00A842D9">
            <w:pPr>
              <w:jc w:val="center"/>
              <w:rPr>
                <w:rFonts w:ascii="Times New Roman" w:hAnsi="Times New Roman" w:cs="Times New Roman"/>
                <w:b/>
                <w:lang w:val="en-AU"/>
              </w:rPr>
            </w:pPr>
            <w:r w:rsidRPr="0042568F">
              <w:rPr>
                <w:rFonts w:ascii="Times New Roman" w:hAnsi="Times New Roman" w:cs="Times New Roman"/>
                <w:b/>
                <w:lang w:val="en-AU"/>
              </w:rPr>
              <w:t>Categories</w:t>
            </w:r>
          </w:p>
        </w:tc>
      </w:tr>
      <w:tr w:rsidR="00D3621F" w:rsidRPr="0042568F" w:rsidTr="00A842D9"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b/>
                <w:lang w:val="en-AU"/>
              </w:rPr>
              <w:t xml:space="preserve">The overall experience </w:t>
            </w:r>
          </w:p>
          <w:p w:rsidR="00D3621F" w:rsidRPr="0042568F" w:rsidRDefault="00D3621F" w:rsidP="00A842D9">
            <w:pPr>
              <w:ind w:left="37" w:hanging="37"/>
              <w:rPr>
                <w:rFonts w:ascii="Times New Roman" w:hAnsi="Times New Roman" w:cs="Times New Roman"/>
                <w:lang w:val="en-AU"/>
              </w:rPr>
            </w:pPr>
          </w:p>
          <w:p w:rsidR="00D3621F" w:rsidRPr="0042568F" w:rsidRDefault="00D3621F" w:rsidP="00A842D9">
            <w:pPr>
              <w:pStyle w:val="ListParagraph"/>
              <w:ind w:left="360"/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1.1 Mothers’ perspective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1.2 For fathers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1.2.1 Benefited from PALC support of partner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1.2.2 Different levels of ne</w:t>
            </w:r>
            <w:r>
              <w:rPr>
                <w:rFonts w:ascii="Times New Roman" w:hAnsi="Times New Roman" w:cs="Times New Roman"/>
                <w:lang w:val="en-AU"/>
              </w:rPr>
              <w:t xml:space="preserve">ed </w:t>
            </w:r>
            <w:r w:rsidRPr="0042568F">
              <w:rPr>
                <w:rFonts w:ascii="Times New Roman" w:hAnsi="Times New Roman" w:cs="Times New Roman"/>
                <w:lang w:val="en-AU"/>
              </w:rPr>
              <w:t>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1.2.3 Access issue</w:t>
            </w:r>
          </w:p>
        </w:tc>
      </w:tr>
      <w:tr w:rsidR="00D3621F" w:rsidRPr="0042568F" w:rsidTr="00A842D9">
        <w:trPr>
          <w:trHeight w:val="500"/>
        </w:trPr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1.3 For </w:t>
            </w:r>
            <w:r>
              <w:rPr>
                <w:rFonts w:ascii="Times New Roman" w:hAnsi="Times New Roman" w:cs="Times New Roman"/>
                <w:lang w:val="en-AU"/>
              </w:rPr>
              <w:t>siblings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For other family members</w:t>
            </w:r>
          </w:p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1.4.1 Involvement in PALC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1.4.2 Comfort from mother’s involvement with PALC</w:t>
            </w:r>
          </w:p>
        </w:tc>
      </w:tr>
      <w:tr w:rsidR="00D3621F" w:rsidRPr="0042568F" w:rsidTr="00A842D9">
        <w:tc>
          <w:tcPr>
            <w:tcW w:w="2376" w:type="dxa"/>
            <w:vMerge w:val="restart"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The </w:t>
            </w:r>
            <w:r w:rsidRPr="0042568F">
              <w:rPr>
                <w:rFonts w:ascii="Times New Roman" w:hAnsi="Times New Roman" w:cs="Times New Roman"/>
                <w:b/>
                <w:lang w:val="en-AU"/>
              </w:rPr>
              <w:t>unique experience</w:t>
            </w:r>
            <w:r w:rsidRPr="0042568F">
              <w:rPr>
                <w:rFonts w:ascii="Times New Roman" w:hAnsi="Times New Roman" w:cs="Times New Roman"/>
                <w:lang w:val="en-AU"/>
              </w:rPr>
              <w:t xml:space="preserve"> of pregnancy after loss</w:t>
            </w: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2.1 Heightened emotions: </w:t>
            </w:r>
          </w:p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2.1.1 Worry 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2.1.2 Anxiety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2.1.3 Anger 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2.1.4 Grief 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2.1.5 Guilt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2.2 Triggers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2.2.1 Environment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2.2.2 Milestones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2.2.3 Physical sensations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2.3 Personal growth (akin to post traumatic growth)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2.3.1 Compassion/ empathy / altruism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2.3.2 Changed from the experience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2.4 Emotional restraint 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2.5 Individual journey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2.6 Ways of coping with bereavement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2.6.1 Social support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2.6.2 Knowledge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2.6.3 Moment to moment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2.6.4 Short-term goals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2.6.5 Memory boxes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2.6.6 Making changes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2.6.7 Meaning making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2.7 Partner’s experience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2.7.1 Talking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2.7.2 Feelings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2.7.3 Unique experience to mother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2.8 Siblings’ experience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2.8.1 The </w:t>
            </w:r>
            <w:r>
              <w:rPr>
                <w:rFonts w:ascii="Times New Roman" w:hAnsi="Times New Roman" w:cs="Times New Roman"/>
                <w:lang w:val="en-AU"/>
              </w:rPr>
              <w:t>s</w:t>
            </w:r>
            <w:r w:rsidRPr="0042568F">
              <w:rPr>
                <w:rFonts w:ascii="Times New Roman" w:hAnsi="Times New Roman" w:cs="Times New Roman"/>
                <w:lang w:val="en-AU"/>
              </w:rPr>
              <w:t>ibling experience of loss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2.8.3 Emotional sequelae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2.8.4 Other people</w:t>
            </w:r>
            <w:r>
              <w:rPr>
                <w:rFonts w:ascii="Times New Roman" w:hAnsi="Times New Roman" w:cs="Times New Roman"/>
                <w:lang w:val="en-AU"/>
              </w:rPr>
              <w:t>’s</w:t>
            </w:r>
            <w:r w:rsidRPr="0042568F">
              <w:rPr>
                <w:rFonts w:ascii="Times New Roman" w:hAnsi="Times New Roman" w:cs="Times New Roman"/>
                <w:lang w:val="en-AU"/>
              </w:rPr>
              <w:t xml:space="preserve"> understanding 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2.9 Experience of other family members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D3621F" w:rsidRPr="0042568F" w:rsidTr="00A842D9">
        <w:tc>
          <w:tcPr>
            <w:tcW w:w="2376" w:type="dxa"/>
            <w:vMerge w:val="restart"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b/>
                <w:lang w:val="en-AU"/>
              </w:rPr>
              <w:t>Support</w:t>
            </w:r>
            <w:r w:rsidRPr="0042568F">
              <w:rPr>
                <w:rFonts w:ascii="Times New Roman" w:hAnsi="Times New Roman" w:cs="Times New Roman"/>
                <w:lang w:val="en-AU"/>
              </w:rPr>
              <w:t xml:space="preserve"> from PALC</w:t>
            </w: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3.1 Service characteristics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3.1.1 Continuity of care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3.1.2 Accessibility 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3.1.3 Availability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3.1.4 Flexibility / timing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3.1.5 Regularity 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3.2 Emotionally supportive relationships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3.2.1 Rapport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3.2.2 Authenticity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3.2.3 Acceptance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3.2.4 Validation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3.2.5 Caring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3.2.6 Understanding 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3.2.7 Anticipating needs and emotions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3.2.8 Hope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3.2.9 Active Listening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3.2.10 Responsivity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3.2.11 Reenergising</w:t>
            </w:r>
          </w:p>
        </w:tc>
      </w:tr>
      <w:tr w:rsidR="00D3621F" w:rsidRPr="0042568F" w:rsidTr="00A842D9">
        <w:trPr>
          <w:trHeight w:val="293"/>
        </w:trPr>
        <w:tc>
          <w:tcPr>
            <w:tcW w:w="2376" w:type="dxa"/>
            <w:vMerge/>
          </w:tcPr>
          <w:p w:rsidR="00D3621F" w:rsidRPr="0042568F" w:rsidRDefault="00D3621F" w:rsidP="00A842D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3.2.12 Realistic 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3.3 PALC Care provision 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3.3.1 Tailoring care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3.3.2 Advocacy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3.3.3 Empowerment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3.3.4 Streamlined care journey </w:t>
            </w:r>
          </w:p>
        </w:tc>
      </w:tr>
      <w:tr w:rsidR="00D3621F" w:rsidRPr="0042568F" w:rsidTr="00A842D9">
        <w:trPr>
          <w:trHeight w:val="257"/>
        </w:trPr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3.5 Services available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3.5.1 Education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3.5.2 Equipment 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3.5.3 Access to extra services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3.6 Balance between medical and emotional support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3.6.1 Professional roles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3.6.2 Relative value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3.6.3 Importance of both</w:t>
            </w:r>
          </w:p>
        </w:tc>
      </w:tr>
      <w:tr w:rsidR="00D3621F" w:rsidRPr="0042568F" w:rsidTr="00A842D9">
        <w:tc>
          <w:tcPr>
            <w:tcW w:w="2376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4. Experiences of other Services </w:t>
            </w:r>
          </w:p>
        </w:tc>
        <w:tc>
          <w:tcPr>
            <w:tcW w:w="297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4.1 Midwives (non-PALC)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4.2 Doctors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4.2.1 Doctor-patient relationship 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4.2.2 Doctor-patient interactions</w:t>
            </w:r>
          </w:p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4.2.3 Service provision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4.2.4 Sensitivity to previous loss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4.2.5 Professional conduct</w:t>
            </w:r>
          </w:p>
        </w:tc>
      </w:tr>
      <w:tr w:rsidR="00D3621F" w:rsidRPr="0042568F" w:rsidTr="00A842D9">
        <w:tc>
          <w:tcPr>
            <w:tcW w:w="2376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5. </w:t>
            </w:r>
            <w:r w:rsidRPr="0042568F">
              <w:rPr>
                <w:rFonts w:ascii="Times New Roman" w:hAnsi="Times New Roman" w:cs="Times New Roman"/>
                <w:b/>
                <w:lang w:val="en-AU"/>
              </w:rPr>
              <w:t>Recommendations</w:t>
            </w:r>
            <w:r w:rsidRPr="0042568F">
              <w:rPr>
                <w:rFonts w:ascii="Times New Roman" w:hAnsi="Times New Roman" w:cs="Times New Roman"/>
                <w:lang w:val="en-AU"/>
              </w:rPr>
              <w:t xml:space="preserve"> for PALC </w:t>
            </w:r>
          </w:p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5.1 Extending existing PALC 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5.1.1 Pre-conception</w:t>
            </w:r>
          </w:p>
          <w:p w:rsidR="00D3621F" w:rsidRPr="0042568F" w:rsidRDefault="00C62DD8" w:rsidP="00A842D9">
            <w:pPr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5.1.2 Antenatal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C62DD8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5.1.3 </w:t>
            </w:r>
            <w:r w:rsidR="00C62DD8">
              <w:rPr>
                <w:rFonts w:ascii="Times New Roman" w:hAnsi="Times New Roman" w:cs="Times New Roman"/>
                <w:lang w:val="en-AU"/>
              </w:rPr>
              <w:t xml:space="preserve"> I</w:t>
            </w:r>
            <w:r w:rsidR="00C62DD8">
              <w:rPr>
                <w:rFonts w:ascii="Times New Roman" w:hAnsi="Times New Roman" w:cs="Times New Roman"/>
                <w:lang w:val="en-AU"/>
              </w:rPr>
              <w:t>ntrapartum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5.1.4 </w:t>
            </w:r>
            <w:r w:rsidR="00C62DD8">
              <w:rPr>
                <w:rFonts w:ascii="Times New Roman" w:hAnsi="Times New Roman" w:cs="Times New Roman"/>
                <w:lang w:val="en-AU"/>
              </w:rPr>
              <w:t>Postnatal</w:t>
            </w:r>
            <w:bookmarkStart w:id="0" w:name="_GoBack"/>
            <w:bookmarkEnd w:id="0"/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5.1.5 Additional services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</w:tcPr>
          <w:p w:rsidR="00D3621F" w:rsidRPr="0042568F" w:rsidRDefault="00D3621F" w:rsidP="00A842D9">
            <w:pPr>
              <w:pStyle w:val="ListParagraph"/>
              <w:ind w:left="34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5.2 </w:t>
            </w:r>
            <w:r w:rsidRPr="0042568F">
              <w:rPr>
                <w:rFonts w:ascii="Times New Roman" w:hAnsi="Times New Roman" w:cs="Times New Roman"/>
                <w:lang w:val="en-AU"/>
              </w:rPr>
              <w:t>Partner-specific PALC services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D3621F" w:rsidRPr="0042568F" w:rsidTr="00A842D9">
        <w:tc>
          <w:tcPr>
            <w:tcW w:w="2376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</w:tcPr>
          <w:p w:rsidR="00D3621F" w:rsidRPr="0042568F" w:rsidRDefault="00D3621F" w:rsidP="00A842D9">
            <w:pPr>
              <w:pStyle w:val="ListParagraph"/>
              <w:ind w:left="34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5.3 </w:t>
            </w:r>
            <w:r w:rsidRPr="0042568F">
              <w:rPr>
                <w:rFonts w:ascii="Times New Roman" w:hAnsi="Times New Roman" w:cs="Times New Roman"/>
                <w:lang w:val="en-AU"/>
              </w:rPr>
              <w:t>Child-specific PALC services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D3621F" w:rsidRPr="0042568F" w:rsidTr="00A842D9">
        <w:tc>
          <w:tcPr>
            <w:tcW w:w="2376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6. Need for appropriate </w:t>
            </w:r>
            <w:r w:rsidRPr="00166408">
              <w:rPr>
                <w:rFonts w:ascii="Times New Roman" w:hAnsi="Times New Roman" w:cs="Times New Roman"/>
                <w:b/>
                <w:lang w:val="en-AU"/>
              </w:rPr>
              <w:t>alternative services</w:t>
            </w:r>
          </w:p>
        </w:tc>
        <w:tc>
          <w:tcPr>
            <w:tcW w:w="297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6.1 For </w:t>
            </w:r>
            <w:r>
              <w:rPr>
                <w:rFonts w:ascii="Times New Roman" w:hAnsi="Times New Roman" w:cs="Times New Roman"/>
                <w:lang w:val="en-AU"/>
              </w:rPr>
              <w:t>mothers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6.1.1 Expanding PALC services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6.1.2 Additional supports</w:t>
            </w: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6.2 </w:t>
            </w:r>
            <w:r w:rsidRPr="0042568F">
              <w:rPr>
                <w:rFonts w:ascii="Times New Roman" w:hAnsi="Times New Roman" w:cs="Times New Roman"/>
                <w:lang w:val="en-AU"/>
              </w:rPr>
              <w:t>For children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D3621F" w:rsidRPr="0042568F" w:rsidTr="00A842D9">
        <w:tc>
          <w:tcPr>
            <w:tcW w:w="2376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6.</w:t>
            </w:r>
            <w:r>
              <w:rPr>
                <w:rFonts w:ascii="Times New Roman" w:hAnsi="Times New Roman" w:cs="Times New Roman"/>
                <w:lang w:val="en-AU"/>
              </w:rPr>
              <w:t>3</w:t>
            </w:r>
            <w:r w:rsidRPr="0042568F">
              <w:rPr>
                <w:rFonts w:ascii="Times New Roman" w:hAnsi="Times New Roman" w:cs="Times New Roman"/>
                <w:lang w:val="en-AU"/>
              </w:rPr>
              <w:t xml:space="preserve"> For partner</w:t>
            </w:r>
            <w:r>
              <w:rPr>
                <w:rFonts w:ascii="Times New Roman" w:hAnsi="Times New Roman" w:cs="Times New Roman"/>
                <w:lang w:val="en-AU"/>
              </w:rPr>
              <w:t>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</w:tr>
      <w:tr w:rsidR="00D3621F" w:rsidRPr="0042568F" w:rsidTr="00A842D9">
        <w:tc>
          <w:tcPr>
            <w:tcW w:w="2376" w:type="dxa"/>
            <w:vMerge w:val="restart"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7.</w:t>
            </w:r>
            <w:r w:rsidRPr="0042568F">
              <w:rPr>
                <w:rFonts w:ascii="Times New Roman" w:hAnsi="Times New Roman" w:cs="Times New Roman"/>
                <w:b/>
                <w:lang w:val="en-AU"/>
              </w:rPr>
              <w:t xml:space="preserve"> Advice:</w:t>
            </w:r>
            <w:r w:rsidRPr="0042568F">
              <w:rPr>
                <w:rFonts w:ascii="Times New Roman" w:hAnsi="Times New Roman" w:cs="Times New Roman"/>
                <w:lang w:val="en-AU"/>
              </w:rPr>
              <w:t xml:space="preserve"> </w:t>
            </w:r>
            <w:r>
              <w:rPr>
                <w:rFonts w:ascii="Times New Roman" w:hAnsi="Times New Roman" w:cs="Times New Roman"/>
                <w:lang w:val="en-AU"/>
              </w:rPr>
              <w:t>Mother to mother</w:t>
            </w:r>
          </w:p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7.1 Address concerns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7.1.1 Actively advocate for yourself</w:t>
            </w:r>
          </w:p>
        </w:tc>
      </w:tr>
      <w:tr w:rsidR="00D3621F" w:rsidRPr="0042568F" w:rsidTr="00A842D9"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b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7.1.2 Ask questions </w:t>
            </w:r>
          </w:p>
        </w:tc>
      </w:tr>
      <w:tr w:rsidR="00D3621F" w:rsidRPr="0042568F" w:rsidTr="00A842D9"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7.2 Utilise coping strategies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7.2.1 Support</w:t>
            </w:r>
          </w:p>
        </w:tc>
      </w:tr>
      <w:tr w:rsidR="00D3621F" w:rsidRPr="0042568F" w:rsidTr="00A842D9">
        <w:trPr>
          <w:trHeight w:val="416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7.2.2 Journaling</w:t>
            </w:r>
          </w:p>
        </w:tc>
      </w:tr>
      <w:tr w:rsidR="00D3621F" w:rsidRPr="0042568F" w:rsidTr="00A842D9">
        <w:trPr>
          <w:trHeight w:val="377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 w:val="restart"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7.3 Moving forward</w:t>
            </w: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7.3.1 “It gets easier” </w:t>
            </w:r>
          </w:p>
        </w:tc>
      </w:tr>
      <w:tr w:rsidR="00D3621F" w:rsidRPr="0042568F" w:rsidTr="00A842D9">
        <w:trPr>
          <w:trHeight w:val="416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7.3.2 It's ok</w:t>
            </w:r>
            <w:r>
              <w:rPr>
                <w:rFonts w:ascii="Times New Roman" w:hAnsi="Times New Roman" w:cs="Times New Roman"/>
                <w:lang w:val="en-AU"/>
              </w:rPr>
              <w:t>ay</w:t>
            </w:r>
            <w:r w:rsidRPr="0042568F">
              <w:rPr>
                <w:rFonts w:ascii="Times New Roman" w:hAnsi="Times New Roman" w:cs="Times New Roman"/>
                <w:lang w:val="en-AU"/>
              </w:rPr>
              <w:t xml:space="preserve"> to move on</w:t>
            </w:r>
          </w:p>
        </w:tc>
      </w:tr>
      <w:tr w:rsidR="00D3621F" w:rsidRPr="0042568F" w:rsidTr="00A842D9"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 xml:space="preserve">7.3.3 Embrace the pregnancy </w:t>
            </w:r>
          </w:p>
        </w:tc>
      </w:tr>
      <w:tr w:rsidR="00D3621F" w:rsidRPr="0042568F" w:rsidTr="00A842D9"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7.3.4 Set goals</w:t>
            </w:r>
          </w:p>
        </w:tc>
      </w:tr>
      <w:tr w:rsidR="00D3621F" w:rsidRPr="0042568F" w:rsidTr="00A842D9"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7.3.5 Have hope</w:t>
            </w:r>
          </w:p>
        </w:tc>
      </w:tr>
      <w:tr w:rsidR="00D3621F" w:rsidRPr="0042568F" w:rsidTr="00A842D9">
        <w:trPr>
          <w:trHeight w:val="335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3621F" w:rsidRPr="0042568F" w:rsidRDefault="00D3621F" w:rsidP="00A842D9">
            <w:pPr>
              <w:rPr>
                <w:rFonts w:ascii="Times New Roman" w:hAnsi="Times New Roman" w:cs="Times New Roman"/>
                <w:lang w:val="en-AU"/>
              </w:rPr>
            </w:pPr>
            <w:r w:rsidRPr="0042568F">
              <w:rPr>
                <w:rFonts w:ascii="Times New Roman" w:hAnsi="Times New Roman" w:cs="Times New Roman"/>
                <w:lang w:val="en-AU"/>
              </w:rPr>
              <w:t>7.3.6 Return to previous occupations</w:t>
            </w:r>
          </w:p>
        </w:tc>
      </w:tr>
    </w:tbl>
    <w:p w:rsidR="00D3621F" w:rsidRPr="0042568F" w:rsidRDefault="00D3621F" w:rsidP="00D3621F">
      <w:pPr>
        <w:spacing w:after="240"/>
        <w:rPr>
          <w:rFonts w:ascii="Times New Roman" w:hAnsi="Times New Roman" w:cs="Times New Roman"/>
          <w:b/>
          <w:lang w:val="en-AU"/>
        </w:rPr>
      </w:pPr>
      <w:r>
        <w:rPr>
          <w:rFonts w:ascii="Times New Roman" w:hAnsi="Times New Roman" w:cs="Times New Roman"/>
          <w:b/>
          <w:lang w:val="en-AU"/>
        </w:rPr>
        <w:br w:type="textWrapping" w:clear="all"/>
      </w:r>
    </w:p>
    <w:p w:rsidR="00881DBB" w:rsidRDefault="00881DBB"/>
    <w:sectPr w:rsidR="00881DBB" w:rsidSect="004D740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62DD8">
      <w:r>
        <w:separator/>
      </w:r>
    </w:p>
  </w:endnote>
  <w:endnote w:type="continuationSeparator" w:id="0">
    <w:p w:rsidR="00000000" w:rsidRDefault="00C6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9585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3F38" w:rsidRDefault="000E3A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2D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3F38" w:rsidRDefault="00C62D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62DD8">
      <w:r>
        <w:separator/>
      </w:r>
    </w:p>
  </w:footnote>
  <w:footnote w:type="continuationSeparator" w:id="0">
    <w:p w:rsidR="00000000" w:rsidRDefault="00C62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F38" w:rsidRDefault="000E3A87">
    <w:pPr>
      <w:pStyle w:val="Header"/>
    </w:pPr>
    <w:r>
      <w:t>Mater Mothers Post-Birth Study</w:t>
    </w:r>
  </w:p>
  <w:p w:rsidR="00763F38" w:rsidRDefault="00C62D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56F35"/>
    <w:multiLevelType w:val="multilevel"/>
    <w:tmpl w:val="66C2A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1F"/>
    <w:rsid w:val="000461B9"/>
    <w:rsid w:val="000E3A87"/>
    <w:rsid w:val="00881DBB"/>
    <w:rsid w:val="00C62DD8"/>
    <w:rsid w:val="00D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21F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3621F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62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62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21F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362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21F"/>
    <w:rPr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36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21F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3621F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62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62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21F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362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21F"/>
    <w:rPr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D36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Meredith</dc:creator>
  <cp:lastModifiedBy>Pamela Meredith</cp:lastModifiedBy>
  <cp:revision>4</cp:revision>
  <dcterms:created xsi:type="dcterms:W3CDTF">2016-12-08T00:51:00Z</dcterms:created>
  <dcterms:modified xsi:type="dcterms:W3CDTF">2016-12-12T01:41:00Z</dcterms:modified>
</cp:coreProperties>
</file>