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C71" w:rsidRPr="00792C71" w:rsidRDefault="00C108F9" w:rsidP="00792C71">
      <w:pPr>
        <w:rPr>
          <w:rFonts w:ascii="Times New Roman" w:hAnsi="Times New Roman" w:cs="Times New Roman"/>
          <w:b/>
          <w:sz w:val="24"/>
          <w:lang w:val="en-CA"/>
        </w:rPr>
      </w:pPr>
      <w:r>
        <w:rPr>
          <w:rFonts w:ascii="Times New Roman" w:hAnsi="Times New Roman" w:cs="Times New Roman"/>
          <w:b/>
          <w:sz w:val="24"/>
          <w:lang w:val="en-CA"/>
        </w:rPr>
        <w:t xml:space="preserve">Additioanal file 3: </w:t>
      </w:r>
      <w:r w:rsidR="00792C71" w:rsidRPr="00792C71">
        <w:rPr>
          <w:rFonts w:ascii="Times New Roman" w:hAnsi="Times New Roman" w:cs="Times New Roman"/>
          <w:b/>
          <w:sz w:val="24"/>
          <w:lang w:val="en-CA"/>
        </w:rPr>
        <w:t>T</w:t>
      </w:r>
      <w:r w:rsidR="00792C71">
        <w:rPr>
          <w:rFonts w:ascii="Times New Roman" w:hAnsi="Times New Roman" w:cs="Times New Roman"/>
          <w:b/>
          <w:sz w:val="24"/>
          <w:lang w:val="en-CA"/>
        </w:rPr>
        <w:t xml:space="preserve">able </w:t>
      </w:r>
      <w:r>
        <w:rPr>
          <w:rFonts w:ascii="Times New Roman" w:hAnsi="Times New Roman" w:cs="Times New Roman"/>
          <w:b/>
          <w:sz w:val="24"/>
          <w:lang w:val="en-CA"/>
        </w:rPr>
        <w:t>S</w:t>
      </w:r>
      <w:bookmarkStart w:id="0" w:name="_GoBack"/>
      <w:bookmarkEnd w:id="0"/>
      <w:r w:rsidR="00792C71">
        <w:rPr>
          <w:rFonts w:ascii="Times New Roman" w:hAnsi="Times New Roman" w:cs="Times New Roman"/>
          <w:b/>
          <w:sz w:val="24"/>
          <w:lang w:val="en-CA"/>
        </w:rPr>
        <w:t>3: Seven criteria validity analysis of the R24W in the 1</w:t>
      </w:r>
      <w:r w:rsidR="00792C71" w:rsidRPr="00792C71">
        <w:rPr>
          <w:rFonts w:ascii="Times New Roman" w:hAnsi="Times New Roman" w:cs="Times New Roman"/>
          <w:b/>
          <w:sz w:val="24"/>
          <w:vertAlign w:val="superscript"/>
          <w:lang w:val="en-CA"/>
        </w:rPr>
        <w:t>st</w:t>
      </w:r>
      <w:r w:rsidR="00792C71">
        <w:rPr>
          <w:rFonts w:ascii="Times New Roman" w:hAnsi="Times New Roman" w:cs="Times New Roman"/>
          <w:b/>
          <w:sz w:val="24"/>
          <w:lang w:val="en-CA"/>
        </w:rPr>
        <w:t xml:space="preserve"> and 3</w:t>
      </w:r>
      <w:r w:rsidR="00792C71" w:rsidRPr="00792C71">
        <w:rPr>
          <w:rFonts w:ascii="Times New Roman" w:hAnsi="Times New Roman" w:cs="Times New Roman"/>
          <w:b/>
          <w:sz w:val="24"/>
          <w:vertAlign w:val="superscript"/>
          <w:lang w:val="en-CA"/>
        </w:rPr>
        <w:t>rd</w:t>
      </w:r>
      <w:r w:rsidR="00792C71">
        <w:rPr>
          <w:rFonts w:ascii="Times New Roman" w:hAnsi="Times New Roman" w:cs="Times New Roman"/>
          <w:b/>
          <w:sz w:val="24"/>
          <w:lang w:val="en-CA"/>
        </w:rPr>
        <w:t xml:space="preserve"> trimesters.</w:t>
      </w:r>
    </w:p>
    <w:tbl>
      <w:tblPr>
        <w:tblStyle w:val="TableGrid"/>
        <w:tblW w:w="496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132"/>
        <w:gridCol w:w="1168"/>
        <w:gridCol w:w="124"/>
        <w:gridCol w:w="1367"/>
        <w:gridCol w:w="1103"/>
        <w:gridCol w:w="124"/>
        <w:gridCol w:w="1026"/>
        <w:gridCol w:w="858"/>
        <w:gridCol w:w="140"/>
        <w:gridCol w:w="810"/>
        <w:gridCol w:w="1142"/>
      </w:tblGrid>
      <w:tr w:rsidR="009F081B" w:rsidRPr="00792C71" w:rsidTr="009F081B">
        <w:trPr>
          <w:trHeight w:val="372"/>
        </w:trPr>
        <w:tc>
          <w:tcPr>
            <w:tcW w:w="1117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919" w:type="pct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Individual level</w:t>
            </w:r>
          </w:p>
        </w:tc>
        <w:tc>
          <w:tcPr>
            <w:tcW w:w="1399" w:type="pct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Group level</w:t>
            </w:r>
          </w:p>
        </w:tc>
        <w:tc>
          <w:tcPr>
            <w:tcW w:w="565" w:type="pct"/>
            <w:tcBorders>
              <w:top w:val="single" w:sz="12" w:space="0" w:color="auto"/>
              <w:bottom w:val="single" w:sz="12" w:space="0" w:color="auto"/>
            </w:tcBorders>
          </w:tcPr>
          <w:p w:rsidR="00792C71" w:rsidRPr="00792C71" w:rsidRDefault="00792C71" w:rsidP="00792C71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Total of poor outcomes</w:t>
            </w:r>
          </w:p>
        </w:tc>
      </w:tr>
      <w:tr w:rsidR="009F081B" w:rsidRPr="00792C71" w:rsidTr="009F081B">
        <w:trPr>
          <w:trHeight w:val="522"/>
        </w:trPr>
        <w:tc>
          <w:tcPr>
            <w:tcW w:w="1117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638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Association</w:t>
            </w:r>
          </w:p>
        </w:tc>
        <w:tc>
          <w:tcPr>
            <w:tcW w:w="1280" w:type="pct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Agreement</w:t>
            </w:r>
          </w:p>
        </w:tc>
        <w:tc>
          <w:tcPr>
            <w:tcW w:w="1000" w:type="pct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792C71" w:rsidRPr="00792C71" w:rsidRDefault="00792C71" w:rsidP="009F081B">
            <w:pPr>
              <w:ind w:left="-314"/>
              <w:jc w:val="center"/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Agreement</w:t>
            </w:r>
          </w:p>
        </w:tc>
        <w:tc>
          <w:tcPr>
            <w:tcW w:w="400" w:type="pct"/>
            <w:tcBorders>
              <w:top w:val="single" w:sz="12" w:space="0" w:color="auto"/>
              <w:bottom w:val="single" w:sz="12" w:space="0" w:color="auto"/>
            </w:tcBorders>
          </w:tcPr>
          <w:p w:rsidR="00792C71" w:rsidRPr="00792C71" w:rsidRDefault="00792C71" w:rsidP="00B34EE9">
            <w:pPr>
              <w:ind w:left="-108" w:right="-111"/>
              <w:jc w:val="center"/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Presence of bias</w:t>
            </w:r>
          </w:p>
        </w:tc>
        <w:tc>
          <w:tcPr>
            <w:tcW w:w="565" w:type="pct"/>
            <w:tcBorders>
              <w:top w:val="single" w:sz="12" w:space="0" w:color="auto"/>
              <w:bottom w:val="single" w:sz="12" w:space="0" w:color="auto"/>
            </w:tcBorders>
          </w:tcPr>
          <w:p w:rsidR="00792C71" w:rsidRPr="00792C71" w:rsidRDefault="00792C71" w:rsidP="00B34EE9">
            <w:pPr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</w:tr>
      <w:tr w:rsidR="009F081B" w:rsidRPr="00792C71" w:rsidTr="009F081B">
        <w:trPr>
          <w:trHeight w:val="589"/>
        </w:trPr>
        <w:tc>
          <w:tcPr>
            <w:tcW w:w="1052" w:type="pct"/>
            <w:tcBorders>
              <w:top w:val="single" w:sz="12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</w:p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642" w:type="pct"/>
            <w:gridSpan w:val="2"/>
            <w:tcBorders>
              <w:top w:val="single" w:sz="12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Pearson</w:t>
            </w:r>
          </w:p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coefficient</w:t>
            </w:r>
          </w:p>
        </w:tc>
        <w:tc>
          <w:tcPr>
            <w:tcW w:w="736" w:type="pct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Cross-classification</w:t>
            </w:r>
          </w:p>
        </w:tc>
        <w:tc>
          <w:tcPr>
            <w:tcW w:w="545" w:type="pct"/>
            <w:tcBorders>
              <w:top w:val="single" w:sz="12" w:space="0" w:color="auto"/>
              <w:bottom w:val="single" w:sz="6" w:space="0" w:color="auto"/>
            </w:tcBorders>
          </w:tcPr>
          <w:p w:rsidR="00792C71" w:rsidRPr="00792C71" w:rsidRDefault="00792C71" w:rsidP="00792C71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Kappa score</w:t>
            </w:r>
          </w:p>
        </w:tc>
        <w:tc>
          <w:tcPr>
            <w:tcW w:w="568" w:type="pct"/>
            <w:gridSpan w:val="2"/>
            <w:tcBorders>
              <w:top w:val="single" w:sz="12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% difference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</w:tcPr>
          <w:p w:rsidR="00792C71" w:rsidRPr="00792C71" w:rsidRDefault="00792C71" w:rsidP="00B34EE9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T-test</w:t>
            </w:r>
          </w:p>
        </w:tc>
        <w:tc>
          <w:tcPr>
            <w:tcW w:w="469" w:type="pct"/>
            <w:gridSpan w:val="2"/>
            <w:tcBorders>
              <w:top w:val="single" w:sz="12" w:space="0" w:color="auto"/>
              <w:bottom w:val="single" w:sz="6" w:space="0" w:color="auto"/>
            </w:tcBorders>
            <w:hideMark/>
          </w:tcPr>
          <w:p w:rsidR="00792C71" w:rsidRPr="00792C71" w:rsidRDefault="00792C71" w:rsidP="009F081B">
            <w:pPr>
              <w:ind w:left="-82" w:right="-111"/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Bland-</w:t>
            </w:r>
            <w:r w:rsidRPr="00792C71">
              <w:rPr>
                <w:rFonts w:ascii="Times New Roman" w:hAnsi="Times New Roman" w:cs="Times New Roman"/>
                <w:lang w:val="en-CA"/>
              </w:rPr>
              <w:t>Altman</w:t>
            </w:r>
          </w:p>
        </w:tc>
        <w:tc>
          <w:tcPr>
            <w:tcW w:w="565" w:type="pct"/>
            <w:tcBorders>
              <w:top w:val="single" w:sz="12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lang w:val="en-CA"/>
              </w:rPr>
            </w:pPr>
          </w:p>
        </w:tc>
      </w:tr>
      <w:tr w:rsidR="009F081B" w:rsidRPr="00792C71" w:rsidTr="009F081B">
        <w:trPr>
          <w:trHeight w:val="1143"/>
        </w:trPr>
        <w:tc>
          <w:tcPr>
            <w:tcW w:w="1052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Criteria for good outcome (G)</w:t>
            </w:r>
          </w:p>
        </w:tc>
        <w:tc>
          <w:tcPr>
            <w:tcW w:w="642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≥0.50</w:t>
            </w:r>
          </w:p>
        </w:tc>
        <w:tc>
          <w:tcPr>
            <w:tcW w:w="736" w:type="pct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≥ 50% in same quartile; &lt;10% in opposite quartile</w:t>
            </w:r>
          </w:p>
        </w:tc>
        <w:tc>
          <w:tcPr>
            <w:tcW w:w="545" w:type="pct"/>
            <w:tcBorders>
              <w:top w:val="single" w:sz="6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≥0.61</w:t>
            </w:r>
          </w:p>
        </w:tc>
        <w:tc>
          <w:tcPr>
            <w:tcW w:w="568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</w:rPr>
              <w:t>0-10.9%</w:t>
            </w:r>
          </w:p>
        </w:tc>
        <w:tc>
          <w:tcPr>
            <w:tcW w:w="424" w:type="pct"/>
            <w:tcBorders>
              <w:top w:val="single" w:sz="6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P&gt;0.05</w:t>
            </w:r>
          </w:p>
        </w:tc>
        <w:tc>
          <w:tcPr>
            <w:tcW w:w="469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P&gt;0.05</w:t>
            </w:r>
          </w:p>
        </w:tc>
        <w:tc>
          <w:tcPr>
            <w:tcW w:w="565" w:type="pct"/>
            <w:tcBorders>
              <w:top w:val="single" w:sz="6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081B" w:rsidRPr="00792C71" w:rsidTr="009F081B">
        <w:trPr>
          <w:trHeight w:val="600"/>
        </w:trPr>
        <w:tc>
          <w:tcPr>
            <w:tcW w:w="1052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Criteria for acceptable outcome (A)</w:t>
            </w:r>
          </w:p>
        </w:tc>
        <w:tc>
          <w:tcPr>
            <w:tcW w:w="642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0.20-0.49</w:t>
            </w:r>
          </w:p>
        </w:tc>
        <w:tc>
          <w:tcPr>
            <w:tcW w:w="736" w:type="pct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top w:val="single" w:sz="6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0.20-0.60</w:t>
            </w:r>
          </w:p>
        </w:tc>
        <w:tc>
          <w:tcPr>
            <w:tcW w:w="568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11.0-20%</w:t>
            </w:r>
          </w:p>
        </w:tc>
        <w:tc>
          <w:tcPr>
            <w:tcW w:w="424" w:type="pct"/>
            <w:tcBorders>
              <w:top w:val="single" w:sz="6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9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  <w:tcBorders>
              <w:top w:val="single" w:sz="6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081B" w:rsidRPr="00792C71" w:rsidTr="009F081B">
        <w:trPr>
          <w:trHeight w:val="1053"/>
        </w:trPr>
        <w:tc>
          <w:tcPr>
            <w:tcW w:w="1052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Criteria for poor outcome (P)</w:t>
            </w:r>
          </w:p>
        </w:tc>
        <w:tc>
          <w:tcPr>
            <w:tcW w:w="642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&lt;0.20</w:t>
            </w:r>
          </w:p>
        </w:tc>
        <w:tc>
          <w:tcPr>
            <w:tcW w:w="736" w:type="pct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&lt;50% in same quartile; ≥10% in opposite quartile</w:t>
            </w:r>
          </w:p>
        </w:tc>
        <w:tc>
          <w:tcPr>
            <w:tcW w:w="545" w:type="pct"/>
            <w:tcBorders>
              <w:top w:val="single" w:sz="6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&lt;0.20</w:t>
            </w:r>
          </w:p>
        </w:tc>
        <w:tc>
          <w:tcPr>
            <w:tcW w:w="568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&gt;20%</w:t>
            </w:r>
          </w:p>
        </w:tc>
        <w:tc>
          <w:tcPr>
            <w:tcW w:w="424" w:type="pct"/>
            <w:tcBorders>
              <w:top w:val="single" w:sz="6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P≤0.05</w:t>
            </w:r>
          </w:p>
        </w:tc>
        <w:tc>
          <w:tcPr>
            <w:tcW w:w="469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P≤0.05</w:t>
            </w:r>
          </w:p>
        </w:tc>
        <w:tc>
          <w:tcPr>
            <w:tcW w:w="565" w:type="pct"/>
            <w:tcBorders>
              <w:top w:val="single" w:sz="6" w:space="0" w:color="auto"/>
              <w:bottom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tcBorders>
              <w:top w:val="single" w:sz="6" w:space="0" w:color="auto"/>
            </w:tcBorders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b/>
                <w:i/>
                <w:lang w:val="en-CA"/>
              </w:rPr>
            </w:pPr>
            <w:r w:rsidRPr="00792C71">
              <w:rPr>
                <w:rFonts w:ascii="Times New Roman" w:hAnsi="Times New Roman" w:cs="Times New Roman"/>
                <w:b/>
                <w:i/>
                <w:lang w:val="en-CA"/>
              </w:rPr>
              <w:t>1</w:t>
            </w:r>
            <w:r w:rsidRPr="00792C71">
              <w:rPr>
                <w:rFonts w:ascii="Times New Roman" w:hAnsi="Times New Roman" w:cs="Times New Roman"/>
                <w:b/>
                <w:i/>
                <w:vertAlign w:val="superscript"/>
                <w:lang w:val="en-CA"/>
              </w:rPr>
              <w:t>st</w:t>
            </w:r>
            <w:r w:rsidRPr="00792C71">
              <w:rPr>
                <w:rFonts w:ascii="Times New Roman" w:hAnsi="Times New Roman" w:cs="Times New Roman"/>
                <w:b/>
                <w:i/>
                <w:lang w:val="en-CA"/>
              </w:rPr>
              <w:t xml:space="preserve"> trimester</w:t>
            </w:r>
          </w:p>
        </w:tc>
        <w:tc>
          <w:tcPr>
            <w:tcW w:w="642" w:type="pct"/>
            <w:gridSpan w:val="2"/>
            <w:tcBorders>
              <w:top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6" w:type="pct"/>
            <w:gridSpan w:val="2"/>
            <w:tcBorders>
              <w:top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top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4" w:type="pct"/>
            <w:tcBorders>
              <w:top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9" w:type="pct"/>
            <w:gridSpan w:val="2"/>
            <w:tcBorders>
              <w:top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  <w:tcBorders>
              <w:top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tcBorders>
              <w:top w:val="single" w:sz="6" w:space="0" w:color="auto"/>
            </w:tcBorders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Energy</w:t>
            </w:r>
          </w:p>
        </w:tc>
        <w:tc>
          <w:tcPr>
            <w:tcW w:w="642" w:type="pct"/>
            <w:gridSpan w:val="2"/>
            <w:tcBorders>
              <w:top w:val="single" w:sz="6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  <w:tcBorders>
              <w:top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  <w:tcBorders>
              <w:top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  <w:tcBorders>
              <w:top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  <w:tcBorders>
              <w:top w:val="single" w:sz="6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  <w:tcBorders>
              <w:top w:val="single" w:sz="6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Carbohydrates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Fat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Proteins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% Carbohydrates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% Fat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P-P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4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% Proteins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9F081B">
            <w:pPr>
              <w:ind w:right="-7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Saturated fatty acids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Cholesterol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Vitamin A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Thiamin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Riboflavin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Niacin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VitB6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Folic Acid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P-P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4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Vitamin B12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3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Vitamin C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Vitamin D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P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4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Magnesium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 xml:space="preserve">Phosphorus 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Zinc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Iron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lastRenderedPageBreak/>
              <w:t>Calcium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P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3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Potassium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Sodium</w:t>
            </w:r>
          </w:p>
        </w:tc>
        <w:tc>
          <w:tcPr>
            <w:tcW w:w="642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tcBorders>
              <w:bottom w:val="single" w:sz="4" w:space="0" w:color="auto"/>
            </w:tcBorders>
            <w:hideMark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Fibres</w:t>
            </w:r>
          </w:p>
        </w:tc>
        <w:tc>
          <w:tcPr>
            <w:tcW w:w="642" w:type="pct"/>
            <w:gridSpan w:val="2"/>
            <w:tcBorders>
              <w:bottom w:val="single" w:sz="4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  <w:tcBorders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  <w:tcBorders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  <w:tcBorders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hideMark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  <w:tcBorders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Total of poor outcomes</w:t>
            </w:r>
          </w:p>
        </w:tc>
        <w:tc>
          <w:tcPr>
            <w:tcW w:w="642" w:type="pct"/>
            <w:gridSpan w:val="2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26-2</w:t>
            </w:r>
          </w:p>
        </w:tc>
        <w:tc>
          <w:tcPr>
            <w:tcW w:w="545" w:type="pct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24" w:type="pct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9" w:type="pct"/>
            <w:gridSpan w:val="2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5" w:type="pct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48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tcBorders>
              <w:bottom w:val="single" w:sz="4" w:space="0" w:color="auto"/>
            </w:tcBorders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Average</w:t>
            </w:r>
          </w:p>
        </w:tc>
        <w:tc>
          <w:tcPr>
            <w:tcW w:w="642" w:type="pct"/>
            <w:gridSpan w:val="2"/>
            <w:tcBorders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6" w:type="pct"/>
            <w:gridSpan w:val="2"/>
            <w:tcBorders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4" w:type="pct"/>
            <w:tcBorders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  <w:tcBorders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1.9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b/>
                <w:i/>
                <w:lang w:val="en-CA"/>
              </w:rPr>
            </w:pPr>
            <w:r w:rsidRPr="00792C71">
              <w:rPr>
                <w:rFonts w:ascii="Times New Roman" w:hAnsi="Times New Roman" w:cs="Times New Roman"/>
                <w:b/>
                <w:i/>
                <w:lang w:val="en-CA"/>
              </w:rPr>
              <w:t>3</w:t>
            </w:r>
            <w:r w:rsidRPr="00792C71">
              <w:rPr>
                <w:rFonts w:ascii="Times New Roman" w:hAnsi="Times New Roman" w:cs="Times New Roman"/>
                <w:b/>
                <w:i/>
                <w:vertAlign w:val="superscript"/>
                <w:lang w:val="en-CA"/>
              </w:rPr>
              <w:t>rd</w:t>
            </w:r>
            <w:r w:rsidRPr="00792C71">
              <w:rPr>
                <w:rFonts w:ascii="Times New Roman" w:hAnsi="Times New Roman" w:cs="Times New Roman"/>
                <w:b/>
                <w:i/>
                <w:lang w:val="en-CA"/>
              </w:rPr>
              <w:t xml:space="preserve"> trimester</w:t>
            </w:r>
          </w:p>
        </w:tc>
        <w:tc>
          <w:tcPr>
            <w:tcW w:w="6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73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45" w:type="pct"/>
            <w:tcBorders>
              <w:top w:val="single" w:sz="4" w:space="0" w:color="auto"/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6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65" w:type="pct"/>
            <w:tcBorders>
              <w:top w:val="single" w:sz="4" w:space="0" w:color="auto"/>
              <w:bottom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Energy</w:t>
            </w:r>
          </w:p>
        </w:tc>
        <w:tc>
          <w:tcPr>
            <w:tcW w:w="642" w:type="pct"/>
            <w:gridSpan w:val="2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  <w:tcBorders>
              <w:top w:val="single" w:sz="4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Carbohydrates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Fat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Proteins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% Carbohydrates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% Fat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3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% Proteins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Saturated fatty acids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Cholesterol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Vitamin A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0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Thiamin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Riboflavin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Niacin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VitB6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3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Folic Acid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Vitamin B12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Vitamin C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Vitamin D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Magnesium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 xml:space="preserve">Phosphorus 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Zinc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Iron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Calcium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P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3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Potassium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Sodium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Fibres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G-G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Total of poor outcomes</w:t>
            </w:r>
          </w:p>
        </w:tc>
        <w:tc>
          <w:tcPr>
            <w:tcW w:w="642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6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22-0</w:t>
            </w:r>
          </w:p>
        </w:tc>
        <w:tc>
          <w:tcPr>
            <w:tcW w:w="54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2C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4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9" w:type="pct"/>
            <w:gridSpan w:val="2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5" w:type="pct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39</w:t>
            </w:r>
          </w:p>
        </w:tc>
      </w:tr>
      <w:tr w:rsidR="009F081B" w:rsidRPr="00792C71" w:rsidTr="009F081B">
        <w:trPr>
          <w:trHeight w:val="315"/>
        </w:trPr>
        <w:tc>
          <w:tcPr>
            <w:tcW w:w="1052" w:type="pct"/>
            <w:tcBorders>
              <w:bottom w:val="single" w:sz="12" w:space="0" w:color="auto"/>
            </w:tcBorders>
          </w:tcPr>
          <w:p w:rsidR="00792C71" w:rsidRPr="00792C71" w:rsidRDefault="00792C71" w:rsidP="007676F4">
            <w:pPr>
              <w:rPr>
                <w:rFonts w:ascii="Times New Roman" w:hAnsi="Times New Roman" w:cs="Times New Roman"/>
                <w:lang w:val="en-CA"/>
              </w:rPr>
            </w:pPr>
            <w:r w:rsidRPr="00792C71">
              <w:rPr>
                <w:rFonts w:ascii="Times New Roman" w:hAnsi="Times New Roman" w:cs="Times New Roman"/>
                <w:lang w:val="en-CA"/>
              </w:rPr>
              <w:t>Average</w:t>
            </w:r>
          </w:p>
        </w:tc>
        <w:tc>
          <w:tcPr>
            <w:tcW w:w="642" w:type="pct"/>
            <w:gridSpan w:val="2"/>
            <w:tcBorders>
              <w:bottom w:val="single" w:sz="12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6" w:type="pct"/>
            <w:gridSpan w:val="2"/>
            <w:tcBorders>
              <w:bottom w:val="single" w:sz="12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bottom w:val="single" w:sz="12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4" w:type="pct"/>
            <w:tcBorders>
              <w:bottom w:val="single" w:sz="12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9" w:type="pct"/>
            <w:gridSpan w:val="2"/>
            <w:tcBorders>
              <w:bottom w:val="single" w:sz="12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  <w:tcBorders>
              <w:bottom w:val="single" w:sz="12" w:space="0" w:color="auto"/>
            </w:tcBorders>
          </w:tcPr>
          <w:p w:rsidR="00792C71" w:rsidRPr="00792C71" w:rsidRDefault="00792C71" w:rsidP="007676F4">
            <w:pPr>
              <w:jc w:val="center"/>
              <w:rPr>
                <w:rFonts w:ascii="Times New Roman" w:hAnsi="Times New Roman" w:cs="Times New Roman"/>
              </w:rPr>
            </w:pPr>
            <w:r w:rsidRPr="00792C71">
              <w:rPr>
                <w:rFonts w:ascii="Times New Roman" w:hAnsi="Times New Roman" w:cs="Times New Roman"/>
              </w:rPr>
              <w:t>1.5</w:t>
            </w:r>
          </w:p>
        </w:tc>
      </w:tr>
    </w:tbl>
    <w:p w:rsidR="00792C71" w:rsidRPr="00792C71" w:rsidRDefault="00792C71" w:rsidP="00792C71"/>
    <w:sectPr w:rsidR="00792C71" w:rsidRPr="00792C71" w:rsidSect="00792C71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1"/>
  </w:docVars>
  <w:rsids>
    <w:rsidRoot w:val="00792C71"/>
    <w:rsid w:val="00792C71"/>
    <w:rsid w:val="009F081B"/>
    <w:rsid w:val="00B34EE9"/>
    <w:rsid w:val="00C108F9"/>
    <w:rsid w:val="00D85210"/>
    <w:rsid w:val="00F9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2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2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581</Words>
  <Characters>1570</Characters>
  <Application>Microsoft Office Word</Application>
  <DocSecurity>0</DocSecurity>
  <Lines>785</Lines>
  <Paragraphs>537</Paragraphs>
  <ScaleCrop>false</ScaleCrop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MBALIVA</cp:lastModifiedBy>
  <cp:revision>6</cp:revision>
  <dcterms:created xsi:type="dcterms:W3CDTF">2017-10-10T20:32:00Z</dcterms:created>
  <dcterms:modified xsi:type="dcterms:W3CDTF">2018-04-18T01:33:00Z</dcterms:modified>
</cp:coreProperties>
</file>