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E3376" w14:textId="6AC4411A" w:rsidR="00747318" w:rsidRPr="004B1DD2" w:rsidRDefault="00613E88" w:rsidP="007473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CD1985" w:rsidRPr="004B1DD2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S</w:t>
      </w:r>
      <w:r w:rsidR="00C46627" w:rsidRPr="004B1DD2">
        <w:rPr>
          <w:rFonts w:ascii="Times New Roman" w:hAnsi="Times New Roman" w:cs="Times New Roman"/>
        </w:rPr>
        <w:t>1</w:t>
      </w:r>
      <w:r w:rsidR="00747318" w:rsidRPr="004B1DD2">
        <w:rPr>
          <w:rFonts w:ascii="Times New Roman" w:hAnsi="Times New Roman" w:cs="Times New Roman"/>
        </w:rPr>
        <w:t xml:space="preserve">). </w:t>
      </w:r>
      <w:r w:rsidR="00C060C3" w:rsidRPr="004B1DD2">
        <w:rPr>
          <w:rFonts w:ascii="Times New Roman" w:hAnsi="Times New Roman" w:cs="Times New Roman"/>
        </w:rPr>
        <w:t>Labour</w:t>
      </w:r>
      <w:r w:rsidR="00DC0BAB" w:rsidRPr="004B1DD2">
        <w:rPr>
          <w:rFonts w:ascii="Times New Roman" w:hAnsi="Times New Roman" w:cs="Times New Roman"/>
        </w:rPr>
        <w:t xml:space="preserve"> outcomes in caseload midwifery and standard care - </w:t>
      </w:r>
      <w:r w:rsidR="00747318" w:rsidRPr="004B1DD2">
        <w:rPr>
          <w:rFonts w:ascii="Times New Roman" w:hAnsi="Times New Roman" w:cs="Times New Roman"/>
        </w:rPr>
        <w:t>adjust</w:t>
      </w:r>
      <w:r w:rsidR="00DC0BAB" w:rsidRPr="004B1DD2">
        <w:rPr>
          <w:rFonts w:ascii="Times New Roman" w:hAnsi="Times New Roman" w:cs="Times New Roman"/>
        </w:rPr>
        <w:t>ed</w:t>
      </w:r>
      <w:r w:rsidR="00747318" w:rsidRPr="004B1DD2">
        <w:rPr>
          <w:rFonts w:ascii="Times New Roman" w:hAnsi="Times New Roman" w:cs="Times New Roman"/>
        </w:rPr>
        <w:t xml:space="preserve"> for years in school and </w:t>
      </w:r>
      <w:r w:rsidR="001B715C" w:rsidRPr="004B1DD2">
        <w:rPr>
          <w:rFonts w:ascii="Times New Roman" w:hAnsi="Times New Roman" w:cs="Times New Roman"/>
        </w:rPr>
        <w:t xml:space="preserve">the </w:t>
      </w:r>
      <w:r w:rsidR="00105043" w:rsidRPr="004B1DD2">
        <w:rPr>
          <w:rFonts w:ascii="Times New Roman" w:hAnsi="Times New Roman" w:cs="Times New Roman"/>
        </w:rPr>
        <w:t>level</w:t>
      </w:r>
      <w:r w:rsidR="001B715C" w:rsidRPr="004B1DD2">
        <w:rPr>
          <w:rFonts w:ascii="Times New Roman" w:hAnsi="Times New Roman" w:cs="Times New Roman"/>
        </w:rPr>
        <w:t xml:space="preserve"> of</w:t>
      </w:r>
      <w:r w:rsidR="00105043" w:rsidRPr="004B1DD2">
        <w:rPr>
          <w:rFonts w:ascii="Times New Roman" w:hAnsi="Times New Roman" w:cs="Times New Roman"/>
        </w:rPr>
        <w:t xml:space="preserve"> professional</w:t>
      </w:r>
      <w:r w:rsidR="001B715C" w:rsidRPr="004B1DD2">
        <w:rPr>
          <w:rFonts w:ascii="Times New Roman" w:hAnsi="Times New Roman" w:cs="Times New Roman"/>
        </w:rPr>
        <w:t xml:space="preserve"> </w:t>
      </w:r>
      <w:r w:rsidR="00747318" w:rsidRPr="004B1DD2">
        <w:rPr>
          <w:rFonts w:ascii="Times New Roman" w:hAnsi="Times New Roman" w:cs="Times New Roman"/>
        </w:rPr>
        <w:t>education (</w:t>
      </w:r>
      <w:r w:rsidR="00D02855" w:rsidRPr="004B1DD2">
        <w:rPr>
          <w:rFonts w:ascii="Times New Roman" w:hAnsi="Times New Roman" w:cs="Times New Roman"/>
        </w:rPr>
        <w:t>time:</w:t>
      </w:r>
      <w:r w:rsidR="0092299D" w:rsidRPr="004B1DD2">
        <w:rPr>
          <w:rFonts w:ascii="Times New Roman" w:hAnsi="Times New Roman" w:cs="Times New Roman"/>
        </w:rPr>
        <w:t xml:space="preserve"> 1/11 2014</w:t>
      </w:r>
      <w:r w:rsidR="00331FFC">
        <w:rPr>
          <w:rFonts w:ascii="Times New Roman" w:hAnsi="Times New Roman" w:cs="Times New Roman"/>
        </w:rPr>
        <w:t xml:space="preserve"> </w:t>
      </w:r>
      <w:r w:rsidR="0092299D" w:rsidRPr="004B1DD2">
        <w:rPr>
          <w:rFonts w:ascii="Times New Roman" w:hAnsi="Times New Roman" w:cs="Times New Roman"/>
        </w:rPr>
        <w:t>-</w:t>
      </w:r>
      <w:r w:rsidR="00331FF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92299D" w:rsidRPr="004B1DD2">
        <w:rPr>
          <w:rFonts w:ascii="Times New Roman" w:hAnsi="Times New Roman" w:cs="Times New Roman"/>
        </w:rPr>
        <w:t>31/12 2015</w:t>
      </w:r>
      <w:r w:rsidR="00747318" w:rsidRPr="004B1DD2">
        <w:rPr>
          <w:rFonts w:ascii="Times New Roman" w:hAnsi="Times New Roman" w:cs="Times New Roman"/>
        </w:rPr>
        <w:t>)</w:t>
      </w:r>
    </w:p>
    <w:tbl>
      <w:tblPr>
        <w:tblStyle w:val="Tabel-Git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3686"/>
      </w:tblGrid>
      <w:tr w:rsidR="004B1DD2" w:rsidRPr="004B1DD2" w14:paraId="375E337C" w14:textId="77777777" w:rsidTr="00430F5B">
        <w:trPr>
          <w:trHeight w:val="340"/>
        </w:trPr>
        <w:tc>
          <w:tcPr>
            <w:tcW w:w="2802" w:type="dxa"/>
            <w:tcBorders>
              <w:top w:val="single" w:sz="4" w:space="0" w:color="auto"/>
            </w:tcBorders>
          </w:tcPr>
          <w:p w14:paraId="375E3377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75E3378" w14:textId="77777777" w:rsidR="00747318" w:rsidRPr="004B1DD2" w:rsidRDefault="00BE66C6" w:rsidP="00BE66C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Analysis I*</w:t>
            </w:r>
          </w:p>
          <w:p w14:paraId="375E3379" w14:textId="77777777" w:rsidR="00D02855" w:rsidRPr="004B1DD2" w:rsidRDefault="00D02855" w:rsidP="00BE66C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Adjusted for a priori chosen confounders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75E337A" w14:textId="77777777" w:rsidR="00747318" w:rsidRPr="004B1DD2" w:rsidRDefault="00BE66C6" w:rsidP="00BE66C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Analysis II**</w:t>
            </w:r>
          </w:p>
          <w:p w14:paraId="375E337B" w14:textId="77777777" w:rsidR="00D02855" w:rsidRPr="004B1DD2" w:rsidRDefault="00D02855" w:rsidP="00DC0B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Further adjusted for school and </w:t>
            </w:r>
            <w:r w:rsidR="00DC0BAB" w:rsidRPr="004B1DD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ducation</w:t>
            </w:r>
          </w:p>
        </w:tc>
      </w:tr>
      <w:tr w:rsidR="004B1DD2" w:rsidRPr="004B1DD2" w14:paraId="375E3380" w14:textId="77777777" w:rsidTr="00430F5B">
        <w:trPr>
          <w:trHeight w:val="340"/>
        </w:trPr>
        <w:tc>
          <w:tcPr>
            <w:tcW w:w="2802" w:type="dxa"/>
            <w:tcBorders>
              <w:bottom w:val="single" w:sz="4" w:space="0" w:color="auto"/>
            </w:tcBorders>
          </w:tcPr>
          <w:p w14:paraId="375E337D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75E337E" w14:textId="77777777" w:rsidR="00747318" w:rsidRPr="004B1DD2" w:rsidRDefault="00747318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Adj. OR</w:t>
            </w:r>
            <w:r w:rsidR="00BE66C6" w:rsidRPr="004B1DD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  (95% CI)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75E337F" w14:textId="77777777" w:rsidR="00747318" w:rsidRPr="004B1DD2" w:rsidRDefault="00747318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Adj. OR</w:t>
            </w:r>
            <w:r w:rsidR="00BE66C6" w:rsidRPr="004B1DD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  (95% CI)</w:t>
            </w:r>
          </w:p>
        </w:tc>
      </w:tr>
      <w:tr w:rsidR="004B1DD2" w:rsidRPr="004B1DD2" w14:paraId="375E3384" w14:textId="77777777" w:rsidTr="00430F5B">
        <w:trPr>
          <w:trHeight w:val="340"/>
        </w:trPr>
        <w:tc>
          <w:tcPr>
            <w:tcW w:w="2802" w:type="dxa"/>
            <w:tcBorders>
              <w:top w:val="single" w:sz="4" w:space="0" w:color="auto"/>
            </w:tcBorders>
            <w:vAlign w:val="bottom"/>
          </w:tcPr>
          <w:p w14:paraId="375E3381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Elective CS (n=388)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bottom"/>
          </w:tcPr>
          <w:p w14:paraId="375E3382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1.18  (0.9</w:t>
            </w:r>
            <w:r w:rsidR="008A6FBB" w:rsidRPr="004B1D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;1.56)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14:paraId="375E3383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1.19  (0.90:1.57)</w:t>
            </w:r>
          </w:p>
        </w:tc>
      </w:tr>
      <w:tr w:rsidR="004B1DD2" w:rsidRPr="004B1DD2" w14:paraId="375E3388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85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Planned vaginal birth (n=4427)</w:t>
            </w:r>
          </w:p>
        </w:tc>
        <w:tc>
          <w:tcPr>
            <w:tcW w:w="3543" w:type="dxa"/>
            <w:vAlign w:val="bottom"/>
          </w:tcPr>
          <w:p w14:paraId="375E3386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14:paraId="375E3387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1DD2" w:rsidRPr="004B1DD2" w14:paraId="375E338C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89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Birth&lt;32 weeks</w:t>
            </w:r>
          </w:p>
        </w:tc>
        <w:tc>
          <w:tcPr>
            <w:tcW w:w="3543" w:type="dxa"/>
            <w:vAlign w:val="bottom"/>
          </w:tcPr>
          <w:p w14:paraId="375E338A" w14:textId="4025B6E3" w:rsidR="00747318" w:rsidRPr="004B1DD2" w:rsidRDefault="00747318" w:rsidP="0055115A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5115A" w:rsidRPr="004B1DD2">
              <w:rPr>
                <w:rFonts w:ascii="Times New Roman" w:hAnsi="Times New Roman" w:cs="Times New Roman"/>
                <w:sz w:val="20"/>
                <w:szCs w:val="20"/>
              </w:rPr>
              <w:t>30;2.05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bottom"/>
          </w:tcPr>
          <w:p w14:paraId="375E338B" w14:textId="77777777" w:rsidR="00747318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0.78  (0.29;2.05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1DD2" w:rsidRPr="004B1DD2" w14:paraId="375E3390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8D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Births&lt;37 weeks</w:t>
            </w:r>
          </w:p>
        </w:tc>
        <w:tc>
          <w:tcPr>
            <w:tcW w:w="3543" w:type="dxa"/>
            <w:vAlign w:val="bottom"/>
          </w:tcPr>
          <w:p w14:paraId="375E338E" w14:textId="01E5F770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0.90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(0.61;1.32)</w:t>
            </w:r>
          </w:p>
        </w:tc>
        <w:tc>
          <w:tcPr>
            <w:tcW w:w="3686" w:type="dxa"/>
            <w:vAlign w:val="bottom"/>
          </w:tcPr>
          <w:p w14:paraId="375E338F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0.90  (0.61;1,32)</w:t>
            </w:r>
          </w:p>
        </w:tc>
      </w:tr>
      <w:tr w:rsidR="004B1DD2" w:rsidRPr="004B1DD2" w14:paraId="375E3394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91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Induction</w:t>
            </w:r>
          </w:p>
        </w:tc>
        <w:tc>
          <w:tcPr>
            <w:tcW w:w="3543" w:type="dxa"/>
            <w:vAlign w:val="bottom"/>
          </w:tcPr>
          <w:p w14:paraId="375E3392" w14:textId="6E523669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0.98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(0.79;1.20)</w:t>
            </w:r>
          </w:p>
        </w:tc>
        <w:tc>
          <w:tcPr>
            <w:tcW w:w="3686" w:type="dxa"/>
            <w:vAlign w:val="bottom"/>
          </w:tcPr>
          <w:p w14:paraId="375E3393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0.97  (0.79;1.19)</w:t>
            </w:r>
          </w:p>
        </w:tc>
      </w:tr>
      <w:tr w:rsidR="004B1DD2" w:rsidRPr="004B1DD2" w14:paraId="375E3398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95" w14:textId="18955CF6" w:rsidR="00747318" w:rsidRPr="004B1DD2" w:rsidRDefault="0092299D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Cervix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540C" w:rsidRPr="004B1D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≤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4cm at arrival</w:t>
            </w:r>
          </w:p>
        </w:tc>
        <w:tc>
          <w:tcPr>
            <w:tcW w:w="3543" w:type="dxa"/>
            <w:vAlign w:val="bottom"/>
          </w:tcPr>
          <w:p w14:paraId="375E3396" w14:textId="62FE5939" w:rsidR="00747318" w:rsidRPr="004B1DD2" w:rsidRDefault="008A6FBB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0.96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(0.80:1.16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bottom"/>
          </w:tcPr>
          <w:p w14:paraId="375E3397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0.96 (0.80;1.16)</w:t>
            </w:r>
          </w:p>
        </w:tc>
      </w:tr>
      <w:tr w:rsidR="004B1DD2" w:rsidRPr="004B1DD2" w14:paraId="375E339C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99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Augmentation (</w:t>
            </w:r>
            <w:proofErr w:type="spellStart"/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syntocinon</w:t>
            </w:r>
            <w:proofErr w:type="spellEnd"/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  <w:vAlign w:val="bottom"/>
          </w:tcPr>
          <w:p w14:paraId="375E339A" w14:textId="52B1D305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1.11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(0.91;1.36)</w:t>
            </w:r>
          </w:p>
        </w:tc>
        <w:tc>
          <w:tcPr>
            <w:tcW w:w="3686" w:type="dxa"/>
            <w:vAlign w:val="bottom"/>
          </w:tcPr>
          <w:p w14:paraId="375E339B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1.11  (0.90;1.36)</w:t>
            </w:r>
          </w:p>
        </w:tc>
      </w:tr>
      <w:tr w:rsidR="004B1DD2" w:rsidRPr="004B1DD2" w14:paraId="375E33A0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9D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Amniotomy</w:t>
            </w:r>
          </w:p>
        </w:tc>
        <w:tc>
          <w:tcPr>
            <w:tcW w:w="3543" w:type="dxa"/>
            <w:vAlign w:val="bottom"/>
          </w:tcPr>
          <w:p w14:paraId="375E339E" w14:textId="0AF95590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(1.01;1.47)</w:t>
            </w:r>
          </w:p>
        </w:tc>
        <w:tc>
          <w:tcPr>
            <w:tcW w:w="3686" w:type="dxa"/>
            <w:vAlign w:val="bottom"/>
          </w:tcPr>
          <w:p w14:paraId="375E339F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1.22  (1.01;1.47)</w:t>
            </w:r>
          </w:p>
        </w:tc>
      </w:tr>
      <w:tr w:rsidR="004B1DD2" w:rsidRPr="004B1DD2" w14:paraId="375E33A4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A1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Epidural (vaginal birth)</w:t>
            </w:r>
          </w:p>
        </w:tc>
        <w:tc>
          <w:tcPr>
            <w:tcW w:w="3543" w:type="dxa"/>
            <w:vAlign w:val="bottom"/>
          </w:tcPr>
          <w:p w14:paraId="375E33A2" w14:textId="1A543AA0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(0.80;1.18)</w:t>
            </w:r>
          </w:p>
        </w:tc>
        <w:tc>
          <w:tcPr>
            <w:tcW w:w="3686" w:type="dxa"/>
            <w:vAlign w:val="bottom"/>
          </w:tcPr>
          <w:p w14:paraId="375E33A3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0.97  (0.80;1.18)</w:t>
            </w:r>
          </w:p>
        </w:tc>
      </w:tr>
      <w:tr w:rsidR="004B1DD2" w:rsidRPr="004B1DD2" w14:paraId="375E33A8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A5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3543" w:type="dxa"/>
            <w:vAlign w:val="bottom"/>
          </w:tcPr>
          <w:p w14:paraId="375E33A6" w14:textId="2C59C047" w:rsidR="00747318" w:rsidRPr="004B1DD2" w:rsidRDefault="008A6FBB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(0.91;1.47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bottom"/>
          </w:tcPr>
          <w:p w14:paraId="375E33A7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1.15  (0.91;1.46)</w:t>
            </w:r>
          </w:p>
        </w:tc>
      </w:tr>
      <w:tr w:rsidR="004B1DD2" w:rsidRPr="004B1DD2" w14:paraId="375E33AC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A9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Instrumental delivery</w:t>
            </w:r>
          </w:p>
        </w:tc>
        <w:tc>
          <w:tcPr>
            <w:tcW w:w="3543" w:type="dxa"/>
            <w:vAlign w:val="bottom"/>
          </w:tcPr>
          <w:p w14:paraId="375E33AA" w14:textId="0A322775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(0.91;1.74)</w:t>
            </w:r>
          </w:p>
        </w:tc>
        <w:tc>
          <w:tcPr>
            <w:tcW w:w="3686" w:type="dxa"/>
            <w:vAlign w:val="bottom"/>
          </w:tcPr>
          <w:p w14:paraId="375E33AB" w14:textId="77777777" w:rsidR="00747318" w:rsidRPr="004B1DD2" w:rsidRDefault="008A6FBB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1.26  (0.91;1.75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1DD2" w:rsidRPr="004B1DD2" w14:paraId="375E33B0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AD" w14:textId="6A895EC9" w:rsidR="00747318" w:rsidRPr="004B1DD2" w:rsidRDefault="0092299D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Labour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  <w:r w:rsidR="00275B0B" w:rsidRPr="004B1D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10 hours</w:t>
            </w:r>
          </w:p>
        </w:tc>
        <w:tc>
          <w:tcPr>
            <w:tcW w:w="3543" w:type="dxa"/>
            <w:vAlign w:val="bottom"/>
          </w:tcPr>
          <w:p w14:paraId="375E33AE" w14:textId="412067CE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(1.10; 1.63)</w:t>
            </w:r>
          </w:p>
        </w:tc>
        <w:tc>
          <w:tcPr>
            <w:tcW w:w="3686" w:type="dxa"/>
            <w:vAlign w:val="bottom"/>
          </w:tcPr>
          <w:p w14:paraId="375E33AF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1.34  (1.10; 1.63)</w:t>
            </w:r>
          </w:p>
        </w:tc>
      </w:tr>
      <w:tr w:rsidR="004B1DD2" w:rsidRPr="004B1DD2" w14:paraId="375E33B4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B1" w14:textId="77777777" w:rsidR="00747318" w:rsidRPr="004B1DD2" w:rsidRDefault="00960C1C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No laceration</w:t>
            </w:r>
          </w:p>
        </w:tc>
        <w:tc>
          <w:tcPr>
            <w:tcW w:w="3543" w:type="dxa"/>
            <w:vAlign w:val="bottom"/>
          </w:tcPr>
          <w:p w14:paraId="375E33B2" w14:textId="133B1B70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1.17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(0.99;1.38)</w:t>
            </w:r>
          </w:p>
        </w:tc>
        <w:tc>
          <w:tcPr>
            <w:tcW w:w="3686" w:type="dxa"/>
            <w:vAlign w:val="bottom"/>
          </w:tcPr>
          <w:p w14:paraId="375E33B3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1.16  (0.98;1.37)</w:t>
            </w:r>
          </w:p>
        </w:tc>
      </w:tr>
      <w:tr w:rsidR="004B1DD2" w:rsidRPr="004B1DD2" w14:paraId="375E33B8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B5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Laceration 1 or 2</w:t>
            </w:r>
          </w:p>
        </w:tc>
        <w:tc>
          <w:tcPr>
            <w:tcW w:w="3543" w:type="dxa"/>
            <w:vAlign w:val="bottom"/>
          </w:tcPr>
          <w:p w14:paraId="375E33B6" w14:textId="5D9843BE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0.85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(0.72;1.00)</w:t>
            </w:r>
          </w:p>
        </w:tc>
        <w:tc>
          <w:tcPr>
            <w:tcW w:w="3686" w:type="dxa"/>
            <w:vAlign w:val="bottom"/>
          </w:tcPr>
          <w:p w14:paraId="375E33B7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0.85  (0.72;1.01)</w:t>
            </w:r>
          </w:p>
        </w:tc>
      </w:tr>
      <w:tr w:rsidR="004B1DD2" w:rsidRPr="004B1DD2" w14:paraId="375E33BC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B9" w14:textId="77777777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Laceration 3 or 4</w:t>
            </w:r>
          </w:p>
        </w:tc>
        <w:tc>
          <w:tcPr>
            <w:tcW w:w="3543" w:type="dxa"/>
            <w:vAlign w:val="bottom"/>
          </w:tcPr>
          <w:p w14:paraId="375E33BA" w14:textId="356BC8BC" w:rsidR="00747318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(0.57;1.55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bottom"/>
          </w:tcPr>
          <w:p w14:paraId="375E33BB" w14:textId="77777777" w:rsidR="00747318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0.94  (0.57;1.55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1DD2" w:rsidRPr="004B1DD2" w14:paraId="375E33C0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BD" w14:textId="0EA5B1CC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84540C" w:rsidRPr="004B1D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7 1. minute</w:t>
            </w:r>
          </w:p>
        </w:tc>
        <w:tc>
          <w:tcPr>
            <w:tcW w:w="3543" w:type="dxa"/>
            <w:vAlign w:val="bottom"/>
          </w:tcPr>
          <w:p w14:paraId="375E33BE" w14:textId="03009FAE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1.38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(1.01;1.88)</w:t>
            </w:r>
          </w:p>
        </w:tc>
        <w:tc>
          <w:tcPr>
            <w:tcW w:w="3686" w:type="dxa"/>
            <w:vAlign w:val="bottom"/>
          </w:tcPr>
          <w:p w14:paraId="375E33BF" w14:textId="77777777" w:rsidR="00747318" w:rsidRPr="004B1DD2" w:rsidRDefault="00747318" w:rsidP="0055115A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1.36  (</w:t>
            </w:r>
            <w:r w:rsidR="0055115A" w:rsidRPr="004B1DD2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;1.85)</w:t>
            </w:r>
          </w:p>
        </w:tc>
      </w:tr>
      <w:tr w:rsidR="004B1DD2" w:rsidRPr="004B1DD2" w14:paraId="375E33C4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C1" w14:textId="182BF090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84540C" w:rsidRPr="004B1D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7 5. minute</w:t>
            </w:r>
          </w:p>
        </w:tc>
        <w:tc>
          <w:tcPr>
            <w:tcW w:w="3543" w:type="dxa"/>
            <w:vAlign w:val="bottom"/>
          </w:tcPr>
          <w:p w14:paraId="375E33C2" w14:textId="49FA7F59" w:rsidR="00747318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(0.72;2.57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bottom"/>
          </w:tcPr>
          <w:p w14:paraId="375E33C3" w14:textId="77777777" w:rsidR="00747318" w:rsidRPr="004B1DD2" w:rsidRDefault="0055115A" w:rsidP="0055115A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1.33  (0.70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;2.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1DD2" w:rsidRPr="004B1DD2" w14:paraId="375E33C8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C5" w14:textId="7E6AD7EB" w:rsidR="00D053E0" w:rsidRPr="004B1DD2" w:rsidRDefault="00D053E0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Umb.ven.pH</w:t>
            </w:r>
            <w:proofErr w:type="spellEnd"/>
            <w:r w:rsidR="0084540C" w:rsidRPr="004B1D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3543" w:type="dxa"/>
            <w:vAlign w:val="bottom"/>
          </w:tcPr>
          <w:p w14:paraId="375E33C6" w14:textId="29F44876" w:rsidR="00D053E0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(0.16;3.23)</w:t>
            </w:r>
          </w:p>
        </w:tc>
        <w:tc>
          <w:tcPr>
            <w:tcW w:w="3686" w:type="dxa"/>
            <w:vAlign w:val="bottom"/>
          </w:tcPr>
          <w:p w14:paraId="375E33C7" w14:textId="77777777" w:rsidR="00D053E0" w:rsidRPr="004B1DD2" w:rsidRDefault="00D053E0" w:rsidP="0055115A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0.71 (0.16;</w:t>
            </w:r>
            <w:r w:rsidR="0055115A" w:rsidRPr="004B1DD2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1DD2" w:rsidRPr="004B1DD2" w14:paraId="375E33CC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C9" w14:textId="51289CF9" w:rsidR="00747318" w:rsidRPr="004B1DD2" w:rsidRDefault="00D053E0" w:rsidP="00D053E0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Umb.art.pH</w:t>
            </w:r>
            <w:proofErr w:type="spellEnd"/>
            <w:r w:rsidR="0084540C" w:rsidRPr="004B1D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3543" w:type="dxa"/>
            <w:vAlign w:val="bottom"/>
          </w:tcPr>
          <w:p w14:paraId="375E33CA" w14:textId="1B8C9A28" w:rsidR="00747318" w:rsidRPr="004B1DD2" w:rsidRDefault="0055115A" w:rsidP="0055115A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;2.2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bottom"/>
          </w:tcPr>
          <w:p w14:paraId="375E33CB" w14:textId="77777777" w:rsidR="00747318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1.23  (0.66;2.27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1DD2" w:rsidRPr="004B1DD2" w14:paraId="375E33D0" w14:textId="77777777" w:rsidTr="00430F5B">
        <w:trPr>
          <w:trHeight w:val="340"/>
        </w:trPr>
        <w:tc>
          <w:tcPr>
            <w:tcW w:w="2802" w:type="dxa"/>
            <w:vAlign w:val="bottom"/>
          </w:tcPr>
          <w:p w14:paraId="375E33CD" w14:textId="5DB0165B" w:rsidR="00747318" w:rsidRPr="004B1DD2" w:rsidRDefault="00747318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Transfer to NCU</w:t>
            </w:r>
          </w:p>
        </w:tc>
        <w:tc>
          <w:tcPr>
            <w:tcW w:w="3543" w:type="dxa"/>
            <w:vAlign w:val="bottom"/>
          </w:tcPr>
          <w:p w14:paraId="375E33CE" w14:textId="7C02A859" w:rsidR="00747318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(0.77;1.61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bottom"/>
          </w:tcPr>
          <w:p w14:paraId="375E33CF" w14:textId="77777777" w:rsidR="00747318" w:rsidRPr="004B1DD2" w:rsidRDefault="0055115A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1.08  (0.75;1.57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1DD2" w:rsidRPr="004B1DD2" w14:paraId="375E33D4" w14:textId="77777777" w:rsidTr="00430F5B">
        <w:trPr>
          <w:trHeight w:val="340"/>
        </w:trPr>
        <w:tc>
          <w:tcPr>
            <w:tcW w:w="2802" w:type="dxa"/>
            <w:tcBorders>
              <w:bottom w:val="single" w:sz="4" w:space="0" w:color="auto"/>
            </w:tcBorders>
            <w:vAlign w:val="bottom"/>
          </w:tcPr>
          <w:p w14:paraId="375E33D1" w14:textId="52F61357" w:rsidR="00747318" w:rsidRPr="004B1DD2" w:rsidRDefault="00202B2E" w:rsidP="004A019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Early discharge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375E33D2" w14:textId="0D016AE7" w:rsidR="00747318" w:rsidRPr="004B1DD2" w:rsidRDefault="0084540C" w:rsidP="004A019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="00734E82"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47318" w:rsidRPr="004B1DD2">
              <w:rPr>
                <w:rFonts w:ascii="Times New Roman" w:hAnsi="Times New Roman" w:cs="Times New Roman"/>
                <w:sz w:val="20"/>
                <w:szCs w:val="20"/>
              </w:rPr>
              <w:t>0.91:1.39)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375E33D3" w14:textId="77777777" w:rsidR="00747318" w:rsidRPr="004B1DD2" w:rsidRDefault="00747318" w:rsidP="0055115A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1.13  (0.91:1.</w:t>
            </w:r>
            <w:r w:rsidR="0055115A" w:rsidRPr="004B1DD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4B1D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75E33D5" w14:textId="77777777" w:rsidR="006C0A3B" w:rsidRPr="004B1DD2" w:rsidRDefault="00BE66C6" w:rsidP="001B71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4B1DD2">
        <w:rPr>
          <w:rFonts w:ascii="Times New Roman" w:hAnsi="Times New Roman" w:cs="Times New Roman"/>
          <w:sz w:val="16"/>
          <w:szCs w:val="16"/>
        </w:rPr>
        <w:t>*Confounders analysis I: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 xml:space="preserve"> maternal age, parity, maternal pre-pregnancy BMI, birth weight, smoking habits, need for interpreter, maternity unit, and birth year. </w:t>
      </w:r>
      <w:r w:rsidR="001B715C" w:rsidRPr="004B1DD2">
        <w:rPr>
          <w:rFonts w:ascii="Times New Roman" w:hAnsi="Times New Roman" w:cs="Times New Roman"/>
          <w:sz w:val="16"/>
          <w:szCs w:val="16"/>
          <w:lang w:val="en-GB"/>
        </w:rPr>
        <w:t>We also controlled for p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>re-pregnanc</w:t>
      </w:r>
      <w:r w:rsidR="00960C1C" w:rsidRPr="004B1DD2">
        <w:rPr>
          <w:rFonts w:ascii="Times New Roman" w:hAnsi="Times New Roman" w:cs="Times New Roman"/>
          <w:sz w:val="16"/>
          <w:szCs w:val="16"/>
          <w:lang w:val="en-GB"/>
        </w:rPr>
        <w:t>y risks which included: previous IUGR, c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 xml:space="preserve">aesarean sections, and preterm births. </w:t>
      </w:r>
      <w:r w:rsidR="001B715C" w:rsidRPr="004B1DD2">
        <w:rPr>
          <w:rFonts w:ascii="Times New Roman" w:hAnsi="Times New Roman" w:cs="Times New Roman"/>
          <w:sz w:val="16"/>
          <w:szCs w:val="16"/>
          <w:lang w:val="en-GB"/>
        </w:rPr>
        <w:t>And c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>omplications during pregnancy</w:t>
      </w:r>
      <w:r w:rsidR="00960C1C" w:rsidRPr="004B1DD2">
        <w:rPr>
          <w:rFonts w:ascii="Times New Roman" w:hAnsi="Times New Roman" w:cs="Times New Roman"/>
          <w:sz w:val="16"/>
          <w:szCs w:val="16"/>
          <w:lang w:val="en-GB"/>
        </w:rPr>
        <w:t xml:space="preserve"> which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 xml:space="preserve"> included: malformations; alcohol or drug abuse; IVF; primiparous&lt;20; preeclampsia; hypertension; diabetes; premature contractions &lt; 37 weeks of gestation; vaginal bleeding &lt;37 weeks of gestation; placental abnormalities; uterine abnormalities, and blood type </w:t>
      </w:r>
      <w:r w:rsidR="006C0A3B" w:rsidRPr="004B1DD2">
        <w:rPr>
          <w:rFonts w:ascii="Times New Roman" w:eastAsia="Times New Roman" w:hAnsi="Times New Roman" w:cs="Times New Roman"/>
          <w:sz w:val="16"/>
          <w:szCs w:val="16"/>
          <w:lang w:val="en-GB" w:eastAsia="da-DK"/>
        </w:rPr>
        <w:t>incompatibilities (Rh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 xml:space="preserve">, ABO, platelets, hydrops </w:t>
      </w:r>
      <w:proofErr w:type="spellStart"/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>foetalis</w:t>
      </w:r>
      <w:proofErr w:type="spellEnd"/>
      <w:r w:rsidR="006C0A3B" w:rsidRPr="004B1DD2">
        <w:rPr>
          <w:rFonts w:ascii="Times New Roman" w:eastAsia="Times New Roman" w:hAnsi="Times New Roman" w:cs="Times New Roman"/>
          <w:sz w:val="16"/>
          <w:szCs w:val="16"/>
          <w:lang w:val="en-GB" w:eastAsia="da-DK"/>
        </w:rPr>
        <w:t>,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 xml:space="preserve"> and other kinds of blood type </w:t>
      </w:r>
      <w:r w:rsidR="006C0A3B" w:rsidRPr="004B1DD2">
        <w:rPr>
          <w:rFonts w:ascii="Times New Roman" w:eastAsia="Times New Roman" w:hAnsi="Times New Roman" w:cs="Times New Roman"/>
          <w:sz w:val="16"/>
          <w:szCs w:val="16"/>
          <w:lang w:val="en-GB" w:eastAsia="da-DK"/>
        </w:rPr>
        <w:t>incompatibilities</w:t>
      </w:r>
      <w:r w:rsidR="006C0A3B" w:rsidRPr="004B1DD2">
        <w:rPr>
          <w:rFonts w:ascii="Times New Roman" w:hAnsi="Times New Roman" w:cs="Times New Roman"/>
          <w:sz w:val="16"/>
          <w:szCs w:val="16"/>
          <w:lang w:val="en-GB"/>
        </w:rPr>
        <w:t>).</w:t>
      </w:r>
    </w:p>
    <w:p w14:paraId="375E33D6" w14:textId="77777777" w:rsidR="00430F5B" w:rsidRPr="004B1DD2" w:rsidRDefault="00430F5B" w:rsidP="00BE6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75E33D7" w14:textId="77777777" w:rsidR="00DC0BAB" w:rsidRPr="004B1DD2" w:rsidRDefault="00BE66C6" w:rsidP="00430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B1DD2">
        <w:rPr>
          <w:rFonts w:ascii="Times New Roman" w:hAnsi="Times New Roman" w:cs="Times New Roman"/>
          <w:sz w:val="16"/>
          <w:szCs w:val="16"/>
        </w:rPr>
        <w:t>** Confounders analysis II:</w:t>
      </w:r>
      <w:r w:rsidR="00430F5B" w:rsidRPr="004B1DD2">
        <w:rPr>
          <w:rFonts w:ascii="Times New Roman" w:hAnsi="Times New Roman" w:cs="Times New Roman"/>
          <w:sz w:val="16"/>
          <w:szCs w:val="16"/>
        </w:rPr>
        <w:t xml:space="preserve"> </w:t>
      </w:r>
      <w:r w:rsidRPr="004B1DD2">
        <w:rPr>
          <w:rFonts w:ascii="Times New Roman" w:hAnsi="Times New Roman" w:cs="Times New Roman"/>
          <w:sz w:val="16"/>
          <w:szCs w:val="16"/>
        </w:rPr>
        <w:t>Years in school and level of education was added to the</w:t>
      </w:r>
      <w:r w:rsidR="00D02855" w:rsidRPr="004B1DD2">
        <w:rPr>
          <w:rFonts w:ascii="Times New Roman" w:hAnsi="Times New Roman" w:cs="Times New Roman"/>
          <w:sz w:val="16"/>
          <w:szCs w:val="16"/>
        </w:rPr>
        <w:t xml:space="preserve"> list of</w:t>
      </w:r>
      <w:r w:rsidRPr="004B1DD2">
        <w:rPr>
          <w:rFonts w:ascii="Times New Roman" w:hAnsi="Times New Roman" w:cs="Times New Roman"/>
          <w:sz w:val="16"/>
          <w:szCs w:val="16"/>
        </w:rPr>
        <w:t xml:space="preserve"> confounders </w:t>
      </w:r>
      <w:r w:rsidR="00D02855" w:rsidRPr="004B1DD2">
        <w:rPr>
          <w:rFonts w:ascii="Times New Roman" w:hAnsi="Times New Roman" w:cs="Times New Roman"/>
          <w:sz w:val="16"/>
          <w:szCs w:val="16"/>
        </w:rPr>
        <w:t>in</w:t>
      </w:r>
      <w:r w:rsidRPr="004B1DD2">
        <w:rPr>
          <w:rFonts w:ascii="Times New Roman" w:hAnsi="Times New Roman" w:cs="Times New Roman"/>
          <w:sz w:val="16"/>
          <w:szCs w:val="16"/>
        </w:rPr>
        <w:t xml:space="preserve"> analysis I. </w:t>
      </w:r>
    </w:p>
    <w:sectPr w:rsidR="00DC0BAB" w:rsidRPr="004B1D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24E"/>
    <w:multiLevelType w:val="hybridMultilevel"/>
    <w:tmpl w:val="CE148B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13"/>
  </w:docVars>
  <w:rsids>
    <w:rsidRoot w:val="00747318"/>
    <w:rsid w:val="00001689"/>
    <w:rsid w:val="0000452C"/>
    <w:rsid w:val="00013D08"/>
    <w:rsid w:val="0001535A"/>
    <w:rsid w:val="0004051A"/>
    <w:rsid w:val="00042326"/>
    <w:rsid w:val="00055C3B"/>
    <w:rsid w:val="00060EE8"/>
    <w:rsid w:val="000626BE"/>
    <w:rsid w:val="00075D29"/>
    <w:rsid w:val="00090D24"/>
    <w:rsid w:val="00091757"/>
    <w:rsid w:val="000A169E"/>
    <w:rsid w:val="000A7859"/>
    <w:rsid w:val="000B0AD5"/>
    <w:rsid w:val="000B39F3"/>
    <w:rsid w:val="000B4EF5"/>
    <w:rsid w:val="000C02A6"/>
    <w:rsid w:val="000C094D"/>
    <w:rsid w:val="000C634A"/>
    <w:rsid w:val="000C6378"/>
    <w:rsid w:val="000C7CEB"/>
    <w:rsid w:val="000D1169"/>
    <w:rsid w:val="000E2FD8"/>
    <w:rsid w:val="000E5C04"/>
    <w:rsid w:val="000F6238"/>
    <w:rsid w:val="000F75DA"/>
    <w:rsid w:val="00101495"/>
    <w:rsid w:val="00105043"/>
    <w:rsid w:val="00106671"/>
    <w:rsid w:val="0011279E"/>
    <w:rsid w:val="001136C3"/>
    <w:rsid w:val="00117A5F"/>
    <w:rsid w:val="00124B0A"/>
    <w:rsid w:val="00125FA3"/>
    <w:rsid w:val="001268F2"/>
    <w:rsid w:val="00127E43"/>
    <w:rsid w:val="001313D9"/>
    <w:rsid w:val="00132914"/>
    <w:rsid w:val="00132A9E"/>
    <w:rsid w:val="00132C99"/>
    <w:rsid w:val="00132E61"/>
    <w:rsid w:val="00134DBD"/>
    <w:rsid w:val="00140C2E"/>
    <w:rsid w:val="001450A8"/>
    <w:rsid w:val="001500DF"/>
    <w:rsid w:val="00151099"/>
    <w:rsid w:val="00156565"/>
    <w:rsid w:val="00156C35"/>
    <w:rsid w:val="0016121C"/>
    <w:rsid w:val="001804F9"/>
    <w:rsid w:val="00187657"/>
    <w:rsid w:val="00194308"/>
    <w:rsid w:val="00197222"/>
    <w:rsid w:val="001A1967"/>
    <w:rsid w:val="001A2179"/>
    <w:rsid w:val="001A29DB"/>
    <w:rsid w:val="001A410B"/>
    <w:rsid w:val="001A5163"/>
    <w:rsid w:val="001A5BDF"/>
    <w:rsid w:val="001A76CA"/>
    <w:rsid w:val="001B23AE"/>
    <w:rsid w:val="001B6442"/>
    <w:rsid w:val="001B715C"/>
    <w:rsid w:val="001C61FB"/>
    <w:rsid w:val="001C72C8"/>
    <w:rsid w:val="001D426C"/>
    <w:rsid w:val="001D65EE"/>
    <w:rsid w:val="001E3F99"/>
    <w:rsid w:val="001E5F76"/>
    <w:rsid w:val="001F6A45"/>
    <w:rsid w:val="00202B2E"/>
    <w:rsid w:val="00207735"/>
    <w:rsid w:val="002223B9"/>
    <w:rsid w:val="00226126"/>
    <w:rsid w:val="00227E0E"/>
    <w:rsid w:val="00230D79"/>
    <w:rsid w:val="00231B69"/>
    <w:rsid w:val="002334C2"/>
    <w:rsid w:val="0023732C"/>
    <w:rsid w:val="002448BE"/>
    <w:rsid w:val="00247E33"/>
    <w:rsid w:val="00251D9C"/>
    <w:rsid w:val="0025785E"/>
    <w:rsid w:val="0026066D"/>
    <w:rsid w:val="00261076"/>
    <w:rsid w:val="00261E83"/>
    <w:rsid w:val="00270A04"/>
    <w:rsid w:val="002713F9"/>
    <w:rsid w:val="00275B0B"/>
    <w:rsid w:val="002955B5"/>
    <w:rsid w:val="00295E89"/>
    <w:rsid w:val="00295F4A"/>
    <w:rsid w:val="002A7626"/>
    <w:rsid w:val="002C0942"/>
    <w:rsid w:val="002C5DC0"/>
    <w:rsid w:val="002E001F"/>
    <w:rsid w:val="002E56FA"/>
    <w:rsid w:val="002E65A4"/>
    <w:rsid w:val="002E6BF5"/>
    <w:rsid w:val="002F1211"/>
    <w:rsid w:val="0031696B"/>
    <w:rsid w:val="00317C85"/>
    <w:rsid w:val="00322559"/>
    <w:rsid w:val="003240A8"/>
    <w:rsid w:val="0032743C"/>
    <w:rsid w:val="00331FFC"/>
    <w:rsid w:val="003473B2"/>
    <w:rsid w:val="0035680C"/>
    <w:rsid w:val="0035684C"/>
    <w:rsid w:val="0037333E"/>
    <w:rsid w:val="00377073"/>
    <w:rsid w:val="00384893"/>
    <w:rsid w:val="00387F26"/>
    <w:rsid w:val="00390863"/>
    <w:rsid w:val="003912BB"/>
    <w:rsid w:val="003934CA"/>
    <w:rsid w:val="003A4035"/>
    <w:rsid w:val="003B3507"/>
    <w:rsid w:val="003B3C55"/>
    <w:rsid w:val="003B6553"/>
    <w:rsid w:val="003B68F2"/>
    <w:rsid w:val="003C2264"/>
    <w:rsid w:val="003C2B6D"/>
    <w:rsid w:val="003C55A0"/>
    <w:rsid w:val="003D4B96"/>
    <w:rsid w:val="003D79A9"/>
    <w:rsid w:val="003E084F"/>
    <w:rsid w:val="003E090A"/>
    <w:rsid w:val="003E16EC"/>
    <w:rsid w:val="003E2ADC"/>
    <w:rsid w:val="003E4B63"/>
    <w:rsid w:val="003F6FD8"/>
    <w:rsid w:val="003F7835"/>
    <w:rsid w:val="0040526C"/>
    <w:rsid w:val="00414848"/>
    <w:rsid w:val="00414D75"/>
    <w:rsid w:val="00415A1C"/>
    <w:rsid w:val="00416F8F"/>
    <w:rsid w:val="004175BB"/>
    <w:rsid w:val="004225E0"/>
    <w:rsid w:val="004239CB"/>
    <w:rsid w:val="00430F5B"/>
    <w:rsid w:val="00440498"/>
    <w:rsid w:val="00440E7A"/>
    <w:rsid w:val="004501EA"/>
    <w:rsid w:val="0045254B"/>
    <w:rsid w:val="00475C8C"/>
    <w:rsid w:val="00480CD5"/>
    <w:rsid w:val="00486F4E"/>
    <w:rsid w:val="00495A4D"/>
    <w:rsid w:val="004A019F"/>
    <w:rsid w:val="004A34A9"/>
    <w:rsid w:val="004A5FFF"/>
    <w:rsid w:val="004A7119"/>
    <w:rsid w:val="004B1DD2"/>
    <w:rsid w:val="004B29A4"/>
    <w:rsid w:val="004C4417"/>
    <w:rsid w:val="004C53B0"/>
    <w:rsid w:val="004D1D4E"/>
    <w:rsid w:val="004D71C1"/>
    <w:rsid w:val="004E7AB2"/>
    <w:rsid w:val="004F0575"/>
    <w:rsid w:val="005003B2"/>
    <w:rsid w:val="00501CB8"/>
    <w:rsid w:val="00504B50"/>
    <w:rsid w:val="00525198"/>
    <w:rsid w:val="00535E4E"/>
    <w:rsid w:val="0055115A"/>
    <w:rsid w:val="005525E6"/>
    <w:rsid w:val="00554674"/>
    <w:rsid w:val="0056113E"/>
    <w:rsid w:val="005635C1"/>
    <w:rsid w:val="00564745"/>
    <w:rsid w:val="00565CAA"/>
    <w:rsid w:val="00565EAB"/>
    <w:rsid w:val="00565FFA"/>
    <w:rsid w:val="005749B4"/>
    <w:rsid w:val="005760D2"/>
    <w:rsid w:val="00584325"/>
    <w:rsid w:val="00587F80"/>
    <w:rsid w:val="005964E1"/>
    <w:rsid w:val="00596EE7"/>
    <w:rsid w:val="005B5487"/>
    <w:rsid w:val="005C00FB"/>
    <w:rsid w:val="005C7A79"/>
    <w:rsid w:val="005D7BCF"/>
    <w:rsid w:val="005F17B7"/>
    <w:rsid w:val="005F5AAD"/>
    <w:rsid w:val="006002C2"/>
    <w:rsid w:val="006005DA"/>
    <w:rsid w:val="00602358"/>
    <w:rsid w:val="00606CB9"/>
    <w:rsid w:val="00606F24"/>
    <w:rsid w:val="00613E88"/>
    <w:rsid w:val="00614593"/>
    <w:rsid w:val="00614FE1"/>
    <w:rsid w:val="006223A8"/>
    <w:rsid w:val="00624623"/>
    <w:rsid w:val="00627A63"/>
    <w:rsid w:val="00636554"/>
    <w:rsid w:val="00637FB3"/>
    <w:rsid w:val="00640D05"/>
    <w:rsid w:val="006448D9"/>
    <w:rsid w:val="006600B8"/>
    <w:rsid w:val="00660585"/>
    <w:rsid w:val="00666A2B"/>
    <w:rsid w:val="00667FAA"/>
    <w:rsid w:val="0067059A"/>
    <w:rsid w:val="006718C8"/>
    <w:rsid w:val="00675962"/>
    <w:rsid w:val="006835A3"/>
    <w:rsid w:val="00694110"/>
    <w:rsid w:val="0069683F"/>
    <w:rsid w:val="00696B02"/>
    <w:rsid w:val="006A50F2"/>
    <w:rsid w:val="006B0606"/>
    <w:rsid w:val="006B2A67"/>
    <w:rsid w:val="006B3BE3"/>
    <w:rsid w:val="006B5BD5"/>
    <w:rsid w:val="006B7736"/>
    <w:rsid w:val="006B7EB3"/>
    <w:rsid w:val="006C0A3B"/>
    <w:rsid w:val="006C2619"/>
    <w:rsid w:val="006D14ED"/>
    <w:rsid w:val="006D4344"/>
    <w:rsid w:val="006D4AB8"/>
    <w:rsid w:val="006D64D4"/>
    <w:rsid w:val="006E3122"/>
    <w:rsid w:val="006E5884"/>
    <w:rsid w:val="006E6CF3"/>
    <w:rsid w:val="006F2353"/>
    <w:rsid w:val="006F47FB"/>
    <w:rsid w:val="006F5365"/>
    <w:rsid w:val="006F6593"/>
    <w:rsid w:val="0071543E"/>
    <w:rsid w:val="00721DA6"/>
    <w:rsid w:val="00723CC8"/>
    <w:rsid w:val="00731307"/>
    <w:rsid w:val="00734E82"/>
    <w:rsid w:val="007402F8"/>
    <w:rsid w:val="00743037"/>
    <w:rsid w:val="007448CC"/>
    <w:rsid w:val="00746EBC"/>
    <w:rsid w:val="00747318"/>
    <w:rsid w:val="00753416"/>
    <w:rsid w:val="00754354"/>
    <w:rsid w:val="00755EB2"/>
    <w:rsid w:val="007634B9"/>
    <w:rsid w:val="00765B20"/>
    <w:rsid w:val="007673D0"/>
    <w:rsid w:val="00774E58"/>
    <w:rsid w:val="00776ABE"/>
    <w:rsid w:val="00793456"/>
    <w:rsid w:val="007A0EB6"/>
    <w:rsid w:val="007A7528"/>
    <w:rsid w:val="007B2507"/>
    <w:rsid w:val="007B4A83"/>
    <w:rsid w:val="007B635D"/>
    <w:rsid w:val="007C0A66"/>
    <w:rsid w:val="007C20C3"/>
    <w:rsid w:val="007C2E40"/>
    <w:rsid w:val="007C3046"/>
    <w:rsid w:val="007C3390"/>
    <w:rsid w:val="007C492D"/>
    <w:rsid w:val="007C5398"/>
    <w:rsid w:val="007C7CC9"/>
    <w:rsid w:val="007D0D9A"/>
    <w:rsid w:val="007D3185"/>
    <w:rsid w:val="007D4DD5"/>
    <w:rsid w:val="007D6060"/>
    <w:rsid w:val="007D61AA"/>
    <w:rsid w:val="007D6408"/>
    <w:rsid w:val="007F57A5"/>
    <w:rsid w:val="00805529"/>
    <w:rsid w:val="00822621"/>
    <w:rsid w:val="00826BB0"/>
    <w:rsid w:val="00831E48"/>
    <w:rsid w:val="00836C52"/>
    <w:rsid w:val="00837FC1"/>
    <w:rsid w:val="00841A61"/>
    <w:rsid w:val="008440CF"/>
    <w:rsid w:val="0084540C"/>
    <w:rsid w:val="008458A4"/>
    <w:rsid w:val="00850B80"/>
    <w:rsid w:val="00852C31"/>
    <w:rsid w:val="008559B7"/>
    <w:rsid w:val="00855BFD"/>
    <w:rsid w:val="0085735E"/>
    <w:rsid w:val="0086207C"/>
    <w:rsid w:val="0086347B"/>
    <w:rsid w:val="0087282D"/>
    <w:rsid w:val="0087447B"/>
    <w:rsid w:val="00874F9B"/>
    <w:rsid w:val="00884600"/>
    <w:rsid w:val="008907A3"/>
    <w:rsid w:val="008A1B1E"/>
    <w:rsid w:val="008A3889"/>
    <w:rsid w:val="008A6FBB"/>
    <w:rsid w:val="008B6784"/>
    <w:rsid w:val="008C1B90"/>
    <w:rsid w:val="008D1019"/>
    <w:rsid w:val="008D6EF6"/>
    <w:rsid w:val="008F231C"/>
    <w:rsid w:val="008F3DA0"/>
    <w:rsid w:val="00900ABD"/>
    <w:rsid w:val="00901B90"/>
    <w:rsid w:val="00910670"/>
    <w:rsid w:val="00911BB4"/>
    <w:rsid w:val="00917F30"/>
    <w:rsid w:val="0092299D"/>
    <w:rsid w:val="00922CFF"/>
    <w:rsid w:val="009259C1"/>
    <w:rsid w:val="00927E8D"/>
    <w:rsid w:val="009302A3"/>
    <w:rsid w:val="0093127B"/>
    <w:rsid w:val="009377EF"/>
    <w:rsid w:val="00943E9C"/>
    <w:rsid w:val="00946409"/>
    <w:rsid w:val="009467BC"/>
    <w:rsid w:val="00947A18"/>
    <w:rsid w:val="00950B63"/>
    <w:rsid w:val="0095330C"/>
    <w:rsid w:val="0095453F"/>
    <w:rsid w:val="00955A0C"/>
    <w:rsid w:val="00960C1C"/>
    <w:rsid w:val="00973ABB"/>
    <w:rsid w:val="00990495"/>
    <w:rsid w:val="0099244F"/>
    <w:rsid w:val="009931A7"/>
    <w:rsid w:val="0099570D"/>
    <w:rsid w:val="00997DA7"/>
    <w:rsid w:val="009B1060"/>
    <w:rsid w:val="009C143B"/>
    <w:rsid w:val="009C6FB2"/>
    <w:rsid w:val="009D04BF"/>
    <w:rsid w:val="009D32FF"/>
    <w:rsid w:val="009D4996"/>
    <w:rsid w:val="009D64DC"/>
    <w:rsid w:val="009E46CC"/>
    <w:rsid w:val="009F17C0"/>
    <w:rsid w:val="009F3C8D"/>
    <w:rsid w:val="00A04502"/>
    <w:rsid w:val="00A048F7"/>
    <w:rsid w:val="00A149A5"/>
    <w:rsid w:val="00A20E8A"/>
    <w:rsid w:val="00A22524"/>
    <w:rsid w:val="00A22E5D"/>
    <w:rsid w:val="00A24A69"/>
    <w:rsid w:val="00A34E32"/>
    <w:rsid w:val="00A350C9"/>
    <w:rsid w:val="00A4263C"/>
    <w:rsid w:val="00A43A25"/>
    <w:rsid w:val="00A5647D"/>
    <w:rsid w:val="00A6425A"/>
    <w:rsid w:val="00A70CDA"/>
    <w:rsid w:val="00A76A43"/>
    <w:rsid w:val="00A81325"/>
    <w:rsid w:val="00A86A45"/>
    <w:rsid w:val="00A877CD"/>
    <w:rsid w:val="00AA1F64"/>
    <w:rsid w:val="00AA634D"/>
    <w:rsid w:val="00AB5C56"/>
    <w:rsid w:val="00AB602E"/>
    <w:rsid w:val="00AD1070"/>
    <w:rsid w:val="00AD1416"/>
    <w:rsid w:val="00AD34EC"/>
    <w:rsid w:val="00AD48F3"/>
    <w:rsid w:val="00AE589B"/>
    <w:rsid w:val="00AF16B0"/>
    <w:rsid w:val="00AF3A3F"/>
    <w:rsid w:val="00B0263F"/>
    <w:rsid w:val="00B042EB"/>
    <w:rsid w:val="00B04E27"/>
    <w:rsid w:val="00B06B09"/>
    <w:rsid w:val="00B157B1"/>
    <w:rsid w:val="00B17E2E"/>
    <w:rsid w:val="00B2435E"/>
    <w:rsid w:val="00B30543"/>
    <w:rsid w:val="00B31772"/>
    <w:rsid w:val="00B323BE"/>
    <w:rsid w:val="00B33F8B"/>
    <w:rsid w:val="00B343BB"/>
    <w:rsid w:val="00B53A53"/>
    <w:rsid w:val="00B54387"/>
    <w:rsid w:val="00B618B3"/>
    <w:rsid w:val="00B63D87"/>
    <w:rsid w:val="00B674BA"/>
    <w:rsid w:val="00B77A9C"/>
    <w:rsid w:val="00B81A00"/>
    <w:rsid w:val="00B822EE"/>
    <w:rsid w:val="00B86853"/>
    <w:rsid w:val="00B949E9"/>
    <w:rsid w:val="00B94B1A"/>
    <w:rsid w:val="00BB794B"/>
    <w:rsid w:val="00BC03F2"/>
    <w:rsid w:val="00BC311A"/>
    <w:rsid w:val="00BD0B4B"/>
    <w:rsid w:val="00BE66C6"/>
    <w:rsid w:val="00BE6788"/>
    <w:rsid w:val="00BE7552"/>
    <w:rsid w:val="00BF1264"/>
    <w:rsid w:val="00BF2E76"/>
    <w:rsid w:val="00BF3E7E"/>
    <w:rsid w:val="00C004C4"/>
    <w:rsid w:val="00C004D4"/>
    <w:rsid w:val="00C050CC"/>
    <w:rsid w:val="00C060C3"/>
    <w:rsid w:val="00C06FB9"/>
    <w:rsid w:val="00C12369"/>
    <w:rsid w:val="00C24562"/>
    <w:rsid w:val="00C266FF"/>
    <w:rsid w:val="00C36370"/>
    <w:rsid w:val="00C4174C"/>
    <w:rsid w:val="00C46627"/>
    <w:rsid w:val="00C51E6A"/>
    <w:rsid w:val="00C67D0A"/>
    <w:rsid w:val="00C77039"/>
    <w:rsid w:val="00C7751A"/>
    <w:rsid w:val="00C9107A"/>
    <w:rsid w:val="00C91663"/>
    <w:rsid w:val="00CA16EB"/>
    <w:rsid w:val="00CA77CF"/>
    <w:rsid w:val="00CB0D38"/>
    <w:rsid w:val="00CC2360"/>
    <w:rsid w:val="00CC3AA3"/>
    <w:rsid w:val="00CC41CD"/>
    <w:rsid w:val="00CC4C0C"/>
    <w:rsid w:val="00CC68EC"/>
    <w:rsid w:val="00CD1985"/>
    <w:rsid w:val="00CD62A4"/>
    <w:rsid w:val="00CD65F6"/>
    <w:rsid w:val="00CF0AE6"/>
    <w:rsid w:val="00CF29F1"/>
    <w:rsid w:val="00CF5FF0"/>
    <w:rsid w:val="00CF67E4"/>
    <w:rsid w:val="00D02342"/>
    <w:rsid w:val="00D02855"/>
    <w:rsid w:val="00D053E0"/>
    <w:rsid w:val="00D074B5"/>
    <w:rsid w:val="00D11A5B"/>
    <w:rsid w:val="00D15FB9"/>
    <w:rsid w:val="00D20747"/>
    <w:rsid w:val="00D248EF"/>
    <w:rsid w:val="00D33524"/>
    <w:rsid w:val="00D347A3"/>
    <w:rsid w:val="00D42ACC"/>
    <w:rsid w:val="00D44BC3"/>
    <w:rsid w:val="00D52373"/>
    <w:rsid w:val="00D54EA0"/>
    <w:rsid w:val="00D553C8"/>
    <w:rsid w:val="00D649FC"/>
    <w:rsid w:val="00D73B26"/>
    <w:rsid w:val="00D7448F"/>
    <w:rsid w:val="00D76CFF"/>
    <w:rsid w:val="00D82535"/>
    <w:rsid w:val="00D8324E"/>
    <w:rsid w:val="00D86660"/>
    <w:rsid w:val="00D94754"/>
    <w:rsid w:val="00D94CFF"/>
    <w:rsid w:val="00D97B5F"/>
    <w:rsid w:val="00DA276A"/>
    <w:rsid w:val="00DA654B"/>
    <w:rsid w:val="00DB63D9"/>
    <w:rsid w:val="00DC0BAB"/>
    <w:rsid w:val="00DD1067"/>
    <w:rsid w:val="00DD405A"/>
    <w:rsid w:val="00DD4344"/>
    <w:rsid w:val="00DD751F"/>
    <w:rsid w:val="00DE0A23"/>
    <w:rsid w:val="00DE4486"/>
    <w:rsid w:val="00DE49BA"/>
    <w:rsid w:val="00DF3B1C"/>
    <w:rsid w:val="00E03447"/>
    <w:rsid w:val="00E05482"/>
    <w:rsid w:val="00E134EA"/>
    <w:rsid w:val="00E1410D"/>
    <w:rsid w:val="00E22A67"/>
    <w:rsid w:val="00E44203"/>
    <w:rsid w:val="00E52C24"/>
    <w:rsid w:val="00E54129"/>
    <w:rsid w:val="00E6215F"/>
    <w:rsid w:val="00E65694"/>
    <w:rsid w:val="00EA2000"/>
    <w:rsid w:val="00EA41B1"/>
    <w:rsid w:val="00EB045D"/>
    <w:rsid w:val="00EB0A20"/>
    <w:rsid w:val="00EB227C"/>
    <w:rsid w:val="00EC442D"/>
    <w:rsid w:val="00EC5442"/>
    <w:rsid w:val="00ED4063"/>
    <w:rsid w:val="00ED54C4"/>
    <w:rsid w:val="00ED736A"/>
    <w:rsid w:val="00EE45B3"/>
    <w:rsid w:val="00EF4690"/>
    <w:rsid w:val="00EF7350"/>
    <w:rsid w:val="00F156F2"/>
    <w:rsid w:val="00F16F06"/>
    <w:rsid w:val="00F3164E"/>
    <w:rsid w:val="00F53B85"/>
    <w:rsid w:val="00F554B3"/>
    <w:rsid w:val="00F56F84"/>
    <w:rsid w:val="00F613B2"/>
    <w:rsid w:val="00F61597"/>
    <w:rsid w:val="00F6368B"/>
    <w:rsid w:val="00F7168B"/>
    <w:rsid w:val="00F745BA"/>
    <w:rsid w:val="00F81EF5"/>
    <w:rsid w:val="00FA297D"/>
    <w:rsid w:val="00FA34A8"/>
    <w:rsid w:val="00FB3A89"/>
    <w:rsid w:val="00FD0467"/>
    <w:rsid w:val="00FD1051"/>
    <w:rsid w:val="00FD522E"/>
    <w:rsid w:val="00FE4691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3376"/>
  <w15:docId w15:val="{ECB6B49B-DF99-4322-9E56-704C45CB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318"/>
    <w:rPr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4731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C0BAB"/>
    <w:pPr>
      <w:ind w:left="720"/>
      <w:contextualSpacing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788F9-0037-4FFA-8F8B-70837A92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Nordjylland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Jepsen</dc:creator>
  <cp:lastModifiedBy>Ingrid Jepsen</cp:lastModifiedBy>
  <cp:revision>2</cp:revision>
  <dcterms:created xsi:type="dcterms:W3CDTF">2018-11-30T12:23:00Z</dcterms:created>
  <dcterms:modified xsi:type="dcterms:W3CDTF">2018-11-30T12:23:00Z</dcterms:modified>
</cp:coreProperties>
</file>