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A3A04" w14:textId="62508CB0" w:rsidR="00771246" w:rsidRDefault="009A2660">
      <w:pPr>
        <w:rPr>
          <w:rFonts w:ascii="Arial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Supplementa</w:t>
      </w:r>
      <w:r w:rsidR="00D07DAE">
        <w:rPr>
          <w:rFonts w:ascii="Arial" w:eastAsia="Times New Roman" w:hAnsi="Arial" w:cs="Arial"/>
          <w:color w:val="222222"/>
        </w:rPr>
        <w:t xml:space="preserve">ry Ethics </w:t>
      </w:r>
      <w:r w:rsidR="00B559AB" w:rsidRPr="00B559AB">
        <w:rPr>
          <w:rFonts w:ascii="Arial" w:eastAsia="Times New Roman" w:hAnsi="Arial" w:cs="Arial"/>
          <w:color w:val="222222"/>
        </w:rPr>
        <w:t>Committee</w:t>
      </w:r>
      <w:r w:rsidR="00252AAB">
        <w:rPr>
          <w:rFonts w:ascii="Arial" w:eastAsia="Times New Roman" w:hAnsi="Arial" w:cs="Arial"/>
          <w:color w:val="222222"/>
        </w:rPr>
        <w:t xml:space="preserve"> titles </w:t>
      </w:r>
      <w:r w:rsidR="007B1880">
        <w:rPr>
          <w:rFonts w:ascii="Arial" w:eastAsia="Times New Roman" w:hAnsi="Arial" w:cs="Arial"/>
          <w:color w:val="222222"/>
        </w:rPr>
        <w:t>of</w:t>
      </w:r>
      <w:r w:rsidR="00B559AB" w:rsidRPr="00B559AB">
        <w:rPr>
          <w:rFonts w:ascii="Arial" w:eastAsia="Times New Roman" w:hAnsi="Arial" w:cs="Arial"/>
          <w:color w:val="222222"/>
        </w:rPr>
        <w:t xml:space="preserve"> all participating institutions</w:t>
      </w:r>
      <w:r w:rsidR="00510B17">
        <w:rPr>
          <w:rFonts w:ascii="Arial" w:eastAsia="Times New Roman" w:hAnsi="Arial" w:cs="Arial"/>
          <w:color w:val="222222"/>
        </w:rPr>
        <w:t xml:space="preserve"> </w:t>
      </w:r>
    </w:p>
    <w:p w14:paraId="16DC7DED" w14:textId="23D798A2" w:rsidR="00B559AB" w:rsidRDefault="00B559AB">
      <w:pPr>
        <w:rPr>
          <w:rFonts w:ascii="Arial" w:hAnsi="Arial" w:cs="Arial"/>
          <w:color w:val="222222"/>
        </w:rPr>
      </w:pPr>
    </w:p>
    <w:p w14:paraId="777181C3" w14:textId="5F5DBECC" w:rsidR="00B559AB" w:rsidRDefault="00252AAB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>1) Independent Ethics Committee</w:t>
      </w:r>
      <w:r w:rsidR="001261BD">
        <w:rPr>
          <w:rFonts w:ascii="Arial" w:eastAsia="Yu Mincho" w:hAnsi="Arial" w:cs="Arial"/>
          <w:color w:val="222222"/>
          <w:lang w:eastAsia="ja-JP"/>
        </w:rPr>
        <w:t xml:space="preserve"> (IEC)</w:t>
      </w:r>
      <w:r>
        <w:rPr>
          <w:rFonts w:ascii="Arial" w:eastAsia="Yu Mincho" w:hAnsi="Arial" w:cs="Arial"/>
          <w:color w:val="222222"/>
          <w:lang w:eastAsia="ja-JP"/>
        </w:rPr>
        <w:t xml:space="preserve"> of the</w:t>
      </w:r>
      <w:r w:rsidR="00B559AB">
        <w:rPr>
          <w:rFonts w:ascii="Arial" w:eastAsia="Yu Mincho" w:hAnsi="Arial" w:cs="Arial"/>
          <w:color w:val="222222"/>
          <w:lang w:eastAsia="ja-JP"/>
        </w:rPr>
        <w:t xml:space="preserve"> National Center for Child Health and Development</w:t>
      </w:r>
      <w:r>
        <w:rPr>
          <w:rFonts w:ascii="Arial" w:eastAsia="Yu Mincho" w:hAnsi="Arial" w:cs="Arial"/>
          <w:color w:val="222222"/>
          <w:lang w:eastAsia="ja-JP"/>
        </w:rPr>
        <w:t xml:space="preserve">, </w:t>
      </w:r>
      <w:r w:rsidR="00B559AB">
        <w:rPr>
          <w:rFonts w:ascii="Arial" w:eastAsia="Yu Mincho" w:hAnsi="Arial" w:cs="Arial"/>
          <w:color w:val="222222"/>
          <w:lang w:eastAsia="ja-JP"/>
        </w:rPr>
        <w:t>Hokkaido University</w:t>
      </w:r>
    </w:p>
    <w:p w14:paraId="78BF4FEF" w14:textId="5D907D1E" w:rsidR="00B559AB" w:rsidRDefault="001261BD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>2) Institutional Review Board</w:t>
      </w:r>
      <w:r w:rsidR="00287189">
        <w:rPr>
          <w:rFonts w:ascii="Arial" w:eastAsia="Yu Mincho" w:hAnsi="Arial" w:cs="Arial"/>
          <w:color w:val="222222"/>
          <w:lang w:eastAsia="ja-JP"/>
        </w:rPr>
        <w:t xml:space="preserve"> (IRB) of</w:t>
      </w:r>
      <w:r>
        <w:rPr>
          <w:rFonts w:ascii="Arial" w:eastAsia="Yu Mincho" w:hAnsi="Arial" w:cs="Arial"/>
          <w:color w:val="222222"/>
          <w:lang w:eastAsia="ja-JP"/>
        </w:rPr>
        <w:t xml:space="preserve"> </w:t>
      </w:r>
      <w:r w:rsidR="00B559AB">
        <w:rPr>
          <w:rFonts w:ascii="Arial" w:eastAsia="Yu Mincho" w:hAnsi="Arial" w:cs="Arial"/>
          <w:color w:val="222222"/>
          <w:lang w:eastAsia="ja-JP"/>
        </w:rPr>
        <w:t>Sapporo Medical University</w:t>
      </w:r>
    </w:p>
    <w:p w14:paraId="4C2D11A6" w14:textId="6432B507" w:rsidR="00B559AB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3) IEC of the </w:t>
      </w:r>
      <w:r w:rsidR="00B559AB">
        <w:rPr>
          <w:rFonts w:ascii="Arial" w:eastAsia="Yu Mincho" w:hAnsi="Arial" w:cs="Arial"/>
          <w:color w:val="222222"/>
          <w:lang w:eastAsia="ja-JP"/>
        </w:rPr>
        <w:t xml:space="preserve">Asahikawa </w:t>
      </w:r>
      <w:r w:rsidR="00714AE0">
        <w:rPr>
          <w:rFonts w:ascii="Arial" w:eastAsia="Yu Mincho" w:hAnsi="Arial" w:cs="Arial"/>
          <w:color w:val="222222"/>
          <w:lang w:eastAsia="ja-JP"/>
        </w:rPr>
        <w:t>M</w:t>
      </w:r>
      <w:r w:rsidR="00B559AB">
        <w:rPr>
          <w:rFonts w:ascii="Arial" w:eastAsia="Yu Mincho" w:hAnsi="Arial" w:cs="Arial"/>
          <w:color w:val="222222"/>
          <w:lang w:eastAsia="ja-JP"/>
        </w:rPr>
        <w:t>edical College</w:t>
      </w:r>
    </w:p>
    <w:p w14:paraId="37AA45D9" w14:textId="4F925F88" w:rsidR="00BC1C4A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>4) I</w:t>
      </w:r>
      <w:r w:rsidR="003B2388">
        <w:rPr>
          <w:rFonts w:ascii="Arial" w:eastAsia="Yu Mincho" w:hAnsi="Arial" w:cs="Arial"/>
          <w:color w:val="222222"/>
          <w:lang w:eastAsia="ja-JP"/>
        </w:rPr>
        <w:t>EC</w:t>
      </w:r>
      <w:r>
        <w:rPr>
          <w:rFonts w:ascii="Arial" w:eastAsia="Yu Mincho" w:hAnsi="Arial" w:cs="Arial"/>
          <w:color w:val="222222"/>
          <w:lang w:eastAsia="ja-JP"/>
        </w:rPr>
        <w:t xml:space="preserve"> of the </w:t>
      </w:r>
      <w:r w:rsidR="00B559AB">
        <w:rPr>
          <w:rFonts w:ascii="Arial" w:eastAsia="Yu Mincho" w:hAnsi="Arial" w:cs="Arial"/>
          <w:color w:val="222222"/>
          <w:lang w:eastAsia="ja-JP"/>
        </w:rPr>
        <w:t>Ja</w:t>
      </w:r>
      <w:r w:rsidR="00BC1C4A">
        <w:rPr>
          <w:rFonts w:ascii="Arial" w:eastAsia="Yu Mincho" w:hAnsi="Arial" w:cs="Arial"/>
          <w:color w:val="222222"/>
          <w:lang w:eastAsia="ja-JP"/>
        </w:rPr>
        <w:t>panese Red Cross Hokkaido College of Nursing</w:t>
      </w:r>
    </w:p>
    <w:p w14:paraId="5EA9C630" w14:textId="2DAD88C4" w:rsidR="00287189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5) </w:t>
      </w:r>
      <w:r w:rsidR="003B2388">
        <w:rPr>
          <w:rFonts w:ascii="Arial" w:eastAsia="Yu Mincho" w:hAnsi="Arial" w:cs="Arial"/>
          <w:color w:val="222222"/>
          <w:lang w:eastAsia="ja-JP"/>
        </w:rPr>
        <w:t>IEC</w:t>
      </w:r>
      <w:r>
        <w:rPr>
          <w:rFonts w:ascii="Arial" w:eastAsia="Yu Mincho" w:hAnsi="Arial" w:cs="Arial"/>
          <w:color w:val="222222"/>
          <w:lang w:eastAsia="ja-JP"/>
        </w:rPr>
        <w:t xml:space="preserve"> of </w:t>
      </w:r>
      <w:r w:rsidR="00BC1C4A">
        <w:rPr>
          <w:rFonts w:ascii="Arial" w:eastAsia="Yu Mincho" w:hAnsi="Arial" w:cs="Arial"/>
          <w:color w:val="222222"/>
          <w:lang w:eastAsia="ja-JP"/>
        </w:rPr>
        <w:t>Tohoku University</w:t>
      </w:r>
    </w:p>
    <w:p w14:paraId="5782BB96" w14:textId="3AA4B29A" w:rsidR="00BC1C4A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>6) I</w:t>
      </w:r>
      <w:r w:rsidR="003B2388">
        <w:rPr>
          <w:rFonts w:ascii="Arial" w:eastAsia="Yu Mincho" w:hAnsi="Arial" w:cs="Arial"/>
          <w:color w:val="222222"/>
          <w:lang w:eastAsia="ja-JP"/>
        </w:rPr>
        <w:t>EC</w:t>
      </w:r>
      <w:r>
        <w:rPr>
          <w:rFonts w:ascii="Arial" w:eastAsia="Yu Mincho" w:hAnsi="Arial" w:cs="Arial"/>
          <w:color w:val="222222"/>
          <w:lang w:eastAsia="ja-JP"/>
        </w:rPr>
        <w:t xml:space="preserve"> of </w:t>
      </w:r>
      <w:r w:rsidR="00BC1C4A">
        <w:rPr>
          <w:rFonts w:ascii="Arial" w:eastAsia="Yu Mincho" w:hAnsi="Arial" w:cs="Arial"/>
          <w:color w:val="222222"/>
          <w:lang w:eastAsia="ja-JP"/>
        </w:rPr>
        <w:t>Fukushima Medical University</w:t>
      </w:r>
    </w:p>
    <w:p w14:paraId="59E6A0D2" w14:textId="3C977E74" w:rsidR="00BC1C4A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7) IRB of </w:t>
      </w:r>
      <w:r w:rsidR="00BC1C4A">
        <w:rPr>
          <w:rFonts w:ascii="Arial" w:eastAsia="Yu Mincho" w:hAnsi="Arial" w:cs="Arial"/>
          <w:color w:val="222222"/>
          <w:lang w:eastAsia="ja-JP"/>
        </w:rPr>
        <w:t>Chiba University</w:t>
      </w:r>
    </w:p>
    <w:p w14:paraId="0E7ABE09" w14:textId="22717D00" w:rsidR="00BC1C4A" w:rsidRDefault="00287189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>8) I</w:t>
      </w:r>
      <w:r w:rsidR="003B2388">
        <w:rPr>
          <w:rFonts w:ascii="Arial" w:eastAsia="Yu Mincho" w:hAnsi="Arial" w:cs="Arial"/>
          <w:color w:val="222222"/>
          <w:lang w:eastAsia="ja-JP"/>
        </w:rPr>
        <w:t>EC</w:t>
      </w:r>
      <w:r>
        <w:rPr>
          <w:rFonts w:ascii="Arial" w:eastAsia="Yu Mincho" w:hAnsi="Arial" w:cs="Arial"/>
          <w:color w:val="222222"/>
          <w:lang w:eastAsia="ja-JP"/>
        </w:rPr>
        <w:t xml:space="preserve"> of </w:t>
      </w:r>
      <w:r w:rsidR="00BC1C4A">
        <w:rPr>
          <w:rFonts w:ascii="Arial" w:eastAsia="Yu Mincho" w:hAnsi="Arial" w:cs="Arial"/>
          <w:color w:val="222222"/>
          <w:lang w:eastAsia="ja-JP"/>
        </w:rPr>
        <w:t>Yokohama City University</w:t>
      </w:r>
    </w:p>
    <w:p w14:paraId="406A2822" w14:textId="05C1F839" w:rsidR="00BC1C4A" w:rsidRDefault="003B2388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9) IEC of </w:t>
      </w:r>
      <w:r w:rsidR="00714AE0">
        <w:rPr>
          <w:rFonts w:ascii="Arial" w:eastAsia="Yu Mincho" w:hAnsi="Arial" w:cs="Arial"/>
          <w:color w:val="222222"/>
          <w:lang w:eastAsia="ja-JP"/>
        </w:rPr>
        <w:t xml:space="preserve">the </w:t>
      </w:r>
      <w:r w:rsidR="00BC1C4A">
        <w:rPr>
          <w:rFonts w:ascii="Arial" w:eastAsia="Yu Mincho" w:hAnsi="Arial" w:cs="Arial"/>
          <w:color w:val="222222"/>
          <w:lang w:eastAsia="ja-JP"/>
        </w:rPr>
        <w:t>University of Yamanashi</w:t>
      </w:r>
    </w:p>
    <w:p w14:paraId="2793DCE6" w14:textId="7FDF6624" w:rsidR="007B1880" w:rsidRDefault="003B2388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10) IEC of </w:t>
      </w:r>
      <w:r w:rsidR="00BC1C4A">
        <w:rPr>
          <w:rFonts w:ascii="Arial" w:eastAsia="Yu Mincho" w:hAnsi="Arial" w:cs="Arial"/>
          <w:color w:val="222222"/>
          <w:lang w:eastAsia="ja-JP"/>
        </w:rPr>
        <w:t>Shinshu University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 w:rsidR="007B1880">
        <w:rPr>
          <w:rFonts w:ascii="Arial" w:eastAsia="Yu Mincho" w:hAnsi="Arial" w:cs="Arial"/>
          <w:color w:val="222222"/>
          <w:lang w:eastAsia="ja-JP"/>
        </w:rPr>
        <w:t xml:space="preserve">11) </w:t>
      </w:r>
      <w:r w:rsidR="009367B7">
        <w:rPr>
          <w:rFonts w:ascii="Arial" w:eastAsia="Yu Mincho" w:hAnsi="Arial" w:cs="Arial"/>
          <w:color w:val="222222"/>
          <w:lang w:eastAsia="ja-JP"/>
        </w:rPr>
        <w:t xml:space="preserve">The Ethics Committee of </w:t>
      </w:r>
      <w:r w:rsidR="00BC1C4A">
        <w:rPr>
          <w:rFonts w:ascii="Arial" w:eastAsia="Yu Mincho" w:hAnsi="Arial" w:cs="Arial"/>
          <w:color w:val="222222"/>
          <w:lang w:eastAsia="ja-JP"/>
        </w:rPr>
        <w:t>Toyama</w:t>
      </w:r>
      <w:r w:rsidR="009367B7">
        <w:rPr>
          <w:rFonts w:ascii="Arial" w:eastAsia="Yu Mincho" w:hAnsi="Arial" w:cs="Arial"/>
          <w:color w:val="222222"/>
          <w:lang w:eastAsia="ja-JP"/>
        </w:rPr>
        <w:t xml:space="preserve"> University</w:t>
      </w:r>
    </w:p>
    <w:p w14:paraId="03787736" w14:textId="19051BCC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12) IRB of </w:t>
      </w:r>
      <w:r w:rsidR="00BC1C4A">
        <w:rPr>
          <w:rFonts w:ascii="Arial" w:eastAsia="Yu Mincho" w:hAnsi="Arial" w:cs="Arial"/>
          <w:color w:val="222222"/>
          <w:lang w:eastAsia="ja-JP"/>
        </w:rPr>
        <w:t>Nagoya City University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>
        <w:rPr>
          <w:rFonts w:ascii="Arial" w:eastAsia="Yu Mincho" w:hAnsi="Arial" w:cs="Arial"/>
          <w:color w:val="222222"/>
          <w:lang w:eastAsia="ja-JP"/>
        </w:rPr>
        <w:t xml:space="preserve">13) IEC of </w:t>
      </w:r>
      <w:r w:rsidR="00BC1C4A">
        <w:rPr>
          <w:rFonts w:ascii="Arial" w:eastAsia="Yu Mincho" w:hAnsi="Arial" w:cs="Arial"/>
          <w:color w:val="222222"/>
          <w:lang w:eastAsia="ja-JP"/>
        </w:rPr>
        <w:t>Kyoto University</w:t>
      </w:r>
    </w:p>
    <w:p w14:paraId="3FDEDC0F" w14:textId="6176BC17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14) </w:t>
      </w:r>
      <w:r w:rsidR="009367B7">
        <w:rPr>
          <w:rFonts w:ascii="Arial" w:eastAsia="Yu Mincho" w:hAnsi="Arial" w:cs="Arial"/>
          <w:color w:val="222222"/>
          <w:lang w:eastAsia="ja-JP"/>
        </w:rPr>
        <w:t xml:space="preserve">The </w:t>
      </w:r>
      <w:proofErr w:type="spellStart"/>
      <w:r w:rsidR="009367B7">
        <w:rPr>
          <w:rFonts w:ascii="Arial" w:eastAsia="Yu Mincho" w:hAnsi="Arial" w:cs="Arial"/>
          <w:color w:val="222222"/>
          <w:lang w:eastAsia="ja-JP"/>
        </w:rPr>
        <w:t>Doshisha</w:t>
      </w:r>
      <w:proofErr w:type="spellEnd"/>
      <w:r w:rsidR="009367B7">
        <w:rPr>
          <w:rFonts w:ascii="Arial" w:eastAsia="Yu Mincho" w:hAnsi="Arial" w:cs="Arial"/>
          <w:color w:val="222222"/>
          <w:lang w:eastAsia="ja-JP"/>
        </w:rPr>
        <w:t xml:space="preserve"> University Research Ethics Review Committee Regarding Human Subject Research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>
        <w:rPr>
          <w:rFonts w:ascii="Arial" w:eastAsia="Yu Mincho" w:hAnsi="Arial" w:cs="Arial"/>
          <w:color w:val="222222"/>
          <w:lang w:eastAsia="ja-JP"/>
        </w:rPr>
        <w:t xml:space="preserve">15)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IEC of </w:t>
      </w:r>
      <w:r w:rsidR="00BC1C4A">
        <w:rPr>
          <w:rFonts w:ascii="Arial" w:eastAsia="Yu Mincho" w:hAnsi="Arial" w:cs="Arial"/>
          <w:color w:val="222222"/>
          <w:lang w:eastAsia="ja-JP"/>
        </w:rPr>
        <w:t>Osaka University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>
        <w:rPr>
          <w:rFonts w:ascii="Arial" w:eastAsia="Yu Mincho" w:hAnsi="Arial" w:cs="Arial"/>
          <w:color w:val="222222"/>
          <w:lang w:eastAsia="ja-JP"/>
        </w:rPr>
        <w:t xml:space="preserve">16)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IEC of </w:t>
      </w:r>
      <w:r w:rsidR="00BC1C4A">
        <w:rPr>
          <w:rFonts w:ascii="Arial" w:eastAsia="Yu Mincho" w:hAnsi="Arial" w:cs="Arial"/>
          <w:color w:val="222222"/>
          <w:lang w:eastAsia="ja-JP"/>
        </w:rPr>
        <w:t>Osaka Medical Center and Research Institute for Maternal and Child</w:t>
      </w:r>
      <w:r>
        <w:rPr>
          <w:rFonts w:ascii="Arial" w:eastAsia="Yu Mincho" w:hAnsi="Arial" w:cs="Arial"/>
          <w:color w:val="222222"/>
          <w:lang w:eastAsia="ja-JP"/>
        </w:rPr>
        <w:t xml:space="preserve"> </w:t>
      </w:r>
      <w:r w:rsidR="00BC1C4A">
        <w:rPr>
          <w:rFonts w:ascii="Arial" w:eastAsia="Yu Mincho" w:hAnsi="Arial" w:cs="Arial"/>
          <w:color w:val="222222"/>
          <w:lang w:eastAsia="ja-JP"/>
        </w:rPr>
        <w:t>Health</w:t>
      </w:r>
    </w:p>
    <w:p w14:paraId="64A61027" w14:textId="6B5B1625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17)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IEC of </w:t>
      </w:r>
      <w:r w:rsidR="00BC1C4A">
        <w:rPr>
          <w:rFonts w:ascii="Arial" w:eastAsia="Yu Mincho" w:hAnsi="Arial" w:cs="Arial"/>
          <w:color w:val="222222"/>
          <w:lang w:eastAsia="ja-JP"/>
        </w:rPr>
        <w:t>Hyogo College of Medicine</w:t>
      </w:r>
    </w:p>
    <w:p w14:paraId="48CC9C1E" w14:textId="2AB4A31E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18)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IRB of </w:t>
      </w:r>
      <w:r w:rsidR="00BC1C4A">
        <w:rPr>
          <w:rFonts w:ascii="Arial" w:eastAsia="Yu Mincho" w:hAnsi="Arial" w:cs="Arial"/>
          <w:color w:val="222222"/>
          <w:lang w:eastAsia="ja-JP"/>
        </w:rPr>
        <w:t>Tottori University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>
        <w:rPr>
          <w:rFonts w:ascii="Arial" w:eastAsia="Yu Mincho" w:hAnsi="Arial" w:cs="Arial"/>
          <w:color w:val="222222"/>
          <w:lang w:eastAsia="ja-JP"/>
        </w:rPr>
        <w:t xml:space="preserve">19) </w:t>
      </w:r>
      <w:r w:rsidR="00FC7225">
        <w:rPr>
          <w:rFonts w:ascii="Arial" w:eastAsia="Yu Mincho" w:hAnsi="Arial" w:cs="Arial"/>
          <w:color w:val="222222"/>
          <w:lang w:eastAsia="ja-JP"/>
        </w:rPr>
        <w:t>The Research Ethics</w:t>
      </w:r>
      <w:r w:rsidR="00583D1C">
        <w:rPr>
          <w:rFonts w:ascii="Arial" w:eastAsia="Yu Mincho" w:hAnsi="Arial" w:cs="Arial"/>
          <w:color w:val="222222"/>
          <w:lang w:eastAsia="ja-JP"/>
        </w:rPr>
        <w:t xml:space="preserve"> </w:t>
      </w:r>
      <w:r w:rsidR="00BD76CC">
        <w:rPr>
          <w:rFonts w:ascii="Arial" w:eastAsia="Yu Mincho" w:hAnsi="Arial" w:cs="Arial"/>
          <w:color w:val="222222"/>
          <w:lang w:eastAsia="ja-JP"/>
        </w:rPr>
        <w:t xml:space="preserve">Committee </w:t>
      </w:r>
      <w:r>
        <w:rPr>
          <w:rFonts w:ascii="Arial" w:eastAsia="Yu Mincho" w:hAnsi="Arial" w:cs="Arial"/>
          <w:color w:val="222222"/>
          <w:lang w:eastAsia="ja-JP"/>
        </w:rPr>
        <w:t xml:space="preserve">of </w:t>
      </w:r>
      <w:r w:rsidR="00BC1C4A">
        <w:rPr>
          <w:rFonts w:ascii="Arial" w:eastAsia="Yu Mincho" w:hAnsi="Arial" w:cs="Arial"/>
          <w:color w:val="222222"/>
          <w:lang w:eastAsia="ja-JP"/>
        </w:rPr>
        <w:t>Kochi University</w:t>
      </w:r>
    </w:p>
    <w:p w14:paraId="30549AA9" w14:textId="63B47B5A" w:rsidR="00BC1C4A" w:rsidRPr="00B07812" w:rsidRDefault="007B1880">
      <w:pPr>
        <w:rPr>
          <w:rFonts w:ascii="Arial" w:eastAsia="Yu Mincho" w:hAnsi="Arial" w:cs="Arial"/>
          <w:color w:val="222222"/>
          <w:lang w:eastAsia="ja-JP"/>
        </w:rPr>
      </w:pPr>
      <w:r w:rsidRPr="00B07812">
        <w:rPr>
          <w:rFonts w:ascii="Arial" w:eastAsia="Yu Mincho" w:hAnsi="Arial" w:cs="Arial"/>
          <w:color w:val="222222"/>
          <w:lang w:eastAsia="ja-JP"/>
        </w:rPr>
        <w:t xml:space="preserve">20) </w:t>
      </w:r>
      <w:r w:rsidR="003A594C" w:rsidRPr="00B07812">
        <w:rPr>
          <w:rFonts w:ascii="Arial" w:eastAsia="Yu Mincho" w:hAnsi="Arial" w:cs="Arial"/>
          <w:color w:val="222222"/>
          <w:lang w:eastAsia="ja-JP"/>
        </w:rPr>
        <w:t xml:space="preserve">IRB of </w:t>
      </w:r>
      <w:r w:rsidR="003B2388" w:rsidRPr="00B07812">
        <w:rPr>
          <w:rFonts w:ascii="Arial" w:eastAsia="Yu Mincho" w:hAnsi="Arial" w:cs="Arial"/>
          <w:color w:val="222222"/>
          <w:lang w:eastAsia="ja-JP"/>
        </w:rPr>
        <w:t xml:space="preserve">The </w:t>
      </w:r>
      <w:r w:rsidR="00BC1C4A" w:rsidRPr="00B07812">
        <w:rPr>
          <w:rFonts w:ascii="Arial" w:eastAsia="Yu Mincho" w:hAnsi="Arial" w:cs="Arial"/>
          <w:color w:val="222222"/>
          <w:lang w:eastAsia="ja-JP"/>
        </w:rPr>
        <w:t>University of Occupational and Environmental University</w:t>
      </w:r>
    </w:p>
    <w:p w14:paraId="3CC1580B" w14:textId="1BCDDEB7" w:rsidR="00252AAB" w:rsidRPr="00B07812" w:rsidRDefault="00252AAB">
      <w:pPr>
        <w:rPr>
          <w:rFonts w:ascii="Arial" w:eastAsia="Yu Mincho" w:hAnsi="Arial" w:cs="Arial"/>
          <w:color w:val="222222"/>
          <w:lang w:eastAsia="ja-JP"/>
        </w:rPr>
      </w:pPr>
      <w:r w:rsidRPr="00B07812">
        <w:rPr>
          <w:rFonts w:ascii="Arial" w:eastAsia="Yu Mincho" w:hAnsi="Arial" w:cs="Arial"/>
          <w:color w:val="222222"/>
          <w:lang w:eastAsia="ja-JP"/>
        </w:rPr>
        <w:t>-</w:t>
      </w:r>
      <w:r w:rsidR="00B07812">
        <w:rPr>
          <w:rFonts w:ascii="Arial" w:eastAsia="Yu Mincho" w:hAnsi="Arial" w:cs="Arial"/>
          <w:color w:val="222222"/>
          <w:lang w:eastAsia="ja-JP"/>
        </w:rPr>
        <w:t>o</w:t>
      </w:r>
      <w:r w:rsidRPr="00B07812">
        <w:rPr>
          <w:rFonts w:ascii="Arial" w:eastAsia="Yu Mincho" w:hAnsi="Arial" w:cs="Arial"/>
          <w:color w:val="222222"/>
          <w:lang w:eastAsia="ja-JP"/>
        </w:rPr>
        <w:t>rigination of this study)</w:t>
      </w:r>
    </w:p>
    <w:p w14:paraId="784A6341" w14:textId="5F1C235E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21) </w:t>
      </w:r>
      <w:r w:rsidR="003A594C">
        <w:rPr>
          <w:rFonts w:ascii="Arial" w:eastAsia="Yu Mincho" w:hAnsi="Arial" w:cs="Arial"/>
          <w:color w:val="222222"/>
          <w:lang w:eastAsia="ja-JP"/>
        </w:rPr>
        <w:t xml:space="preserve">IEC of </w:t>
      </w:r>
      <w:r w:rsidR="00BC1C4A">
        <w:rPr>
          <w:rFonts w:ascii="Arial" w:eastAsia="Yu Mincho" w:hAnsi="Arial" w:cs="Arial"/>
          <w:color w:val="222222"/>
          <w:lang w:eastAsia="ja-JP"/>
        </w:rPr>
        <w:t>Kyushu University</w:t>
      </w:r>
    </w:p>
    <w:p w14:paraId="1D2D966F" w14:textId="1B1E45A1" w:rsidR="00BC1C4A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22) </w:t>
      </w:r>
      <w:r w:rsidR="003A594C">
        <w:rPr>
          <w:rFonts w:ascii="Arial" w:eastAsia="Yu Mincho" w:hAnsi="Arial" w:cs="Arial"/>
          <w:color w:val="222222"/>
          <w:lang w:eastAsia="ja-JP"/>
        </w:rPr>
        <w:t xml:space="preserve">IEC of </w:t>
      </w:r>
      <w:r w:rsidR="00BC1C4A">
        <w:rPr>
          <w:rFonts w:ascii="Arial" w:eastAsia="Yu Mincho" w:hAnsi="Arial" w:cs="Arial"/>
          <w:color w:val="222222"/>
          <w:lang w:eastAsia="ja-JP"/>
        </w:rPr>
        <w:t>Kumamoto University</w:t>
      </w:r>
      <w:r w:rsidR="00BC1C4A">
        <w:rPr>
          <w:rFonts w:ascii="Arial" w:eastAsia="Yu Mincho" w:hAnsi="Arial" w:cs="Arial"/>
          <w:color w:val="222222"/>
          <w:lang w:eastAsia="ja-JP"/>
        </w:rPr>
        <w:br/>
      </w:r>
      <w:r>
        <w:rPr>
          <w:rFonts w:ascii="Arial" w:eastAsia="Yu Mincho" w:hAnsi="Arial" w:cs="Arial"/>
          <w:color w:val="222222"/>
          <w:lang w:eastAsia="ja-JP"/>
        </w:rPr>
        <w:t xml:space="preserve">23)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IEC of the </w:t>
      </w:r>
      <w:r w:rsidR="00BC1C4A">
        <w:rPr>
          <w:rFonts w:ascii="Arial" w:eastAsia="Yu Mincho" w:hAnsi="Arial" w:cs="Arial"/>
          <w:color w:val="222222"/>
          <w:lang w:eastAsia="ja-JP"/>
        </w:rPr>
        <w:t>University of Miyazaki</w:t>
      </w:r>
    </w:p>
    <w:p w14:paraId="210746C9" w14:textId="407E1282" w:rsidR="00B559AB" w:rsidRPr="00B559AB" w:rsidRDefault="007B1880">
      <w:pPr>
        <w:rPr>
          <w:rFonts w:ascii="Arial" w:eastAsia="Yu Mincho" w:hAnsi="Arial" w:cs="Arial"/>
          <w:color w:val="222222"/>
          <w:lang w:eastAsia="ja-JP"/>
        </w:rPr>
      </w:pPr>
      <w:r>
        <w:rPr>
          <w:rFonts w:ascii="Arial" w:eastAsia="Yu Mincho" w:hAnsi="Arial" w:cs="Arial"/>
          <w:color w:val="222222"/>
          <w:lang w:eastAsia="ja-JP"/>
        </w:rPr>
        <w:t xml:space="preserve">24) </w:t>
      </w:r>
      <w:r w:rsidR="003B2388">
        <w:rPr>
          <w:rFonts w:ascii="Arial" w:eastAsia="Yu Mincho" w:hAnsi="Arial" w:cs="Arial"/>
          <w:color w:val="222222"/>
          <w:lang w:eastAsia="ja-JP"/>
        </w:rPr>
        <w:t xml:space="preserve">IEC of the </w:t>
      </w:r>
      <w:r w:rsidR="00BC1C4A">
        <w:rPr>
          <w:rFonts w:ascii="Arial" w:eastAsia="Yu Mincho" w:hAnsi="Arial" w:cs="Arial"/>
          <w:color w:val="222222"/>
          <w:lang w:eastAsia="ja-JP"/>
        </w:rPr>
        <w:t>Uni</w:t>
      </w:r>
      <w:bookmarkStart w:id="0" w:name="_GoBack"/>
      <w:bookmarkEnd w:id="0"/>
      <w:r w:rsidR="00BC1C4A">
        <w:rPr>
          <w:rFonts w:ascii="Arial" w:eastAsia="Yu Mincho" w:hAnsi="Arial" w:cs="Arial"/>
          <w:color w:val="222222"/>
          <w:lang w:eastAsia="ja-JP"/>
        </w:rPr>
        <w:t>versity of the Ryukyus</w:t>
      </w:r>
    </w:p>
    <w:sectPr w:rsidR="00B559AB" w:rsidRPr="00B559AB" w:rsidSect="0062152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E515E"/>
    <w:multiLevelType w:val="hybridMultilevel"/>
    <w:tmpl w:val="19BA7648"/>
    <w:lvl w:ilvl="0" w:tplc="8DB0F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A7"/>
    <w:rsid w:val="000162F3"/>
    <w:rsid w:val="001261BD"/>
    <w:rsid w:val="001338D9"/>
    <w:rsid w:val="00182FAC"/>
    <w:rsid w:val="00190D60"/>
    <w:rsid w:val="00252AAB"/>
    <w:rsid w:val="00287189"/>
    <w:rsid w:val="003A594C"/>
    <w:rsid w:val="003B2388"/>
    <w:rsid w:val="003F29F1"/>
    <w:rsid w:val="004512A7"/>
    <w:rsid w:val="00510B17"/>
    <w:rsid w:val="005403D2"/>
    <w:rsid w:val="00583D1C"/>
    <w:rsid w:val="00617796"/>
    <w:rsid w:val="00621527"/>
    <w:rsid w:val="00651470"/>
    <w:rsid w:val="0065167B"/>
    <w:rsid w:val="00714AE0"/>
    <w:rsid w:val="00770E3F"/>
    <w:rsid w:val="00771246"/>
    <w:rsid w:val="007B1880"/>
    <w:rsid w:val="007B37CC"/>
    <w:rsid w:val="00802CC5"/>
    <w:rsid w:val="0093572A"/>
    <w:rsid w:val="009367B7"/>
    <w:rsid w:val="009A2660"/>
    <w:rsid w:val="00A873F1"/>
    <w:rsid w:val="00AA465E"/>
    <w:rsid w:val="00B07812"/>
    <w:rsid w:val="00B559AB"/>
    <w:rsid w:val="00BC1C4A"/>
    <w:rsid w:val="00BD76CC"/>
    <w:rsid w:val="00BE00B8"/>
    <w:rsid w:val="00CA0194"/>
    <w:rsid w:val="00D07DAE"/>
    <w:rsid w:val="00DC41FF"/>
    <w:rsid w:val="00F469D4"/>
    <w:rsid w:val="00FC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35885"/>
  <w14:defaultImageDpi w14:val="32767"/>
  <w15:chartTrackingRefBased/>
  <w15:docId w15:val="{65B6AC9B-AA87-8748-8469-92F37E67B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47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9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Askew</dc:creator>
  <cp:keywords/>
  <dc:description/>
  <cp:lastModifiedBy>Dave Askew</cp:lastModifiedBy>
  <cp:revision>3</cp:revision>
  <dcterms:created xsi:type="dcterms:W3CDTF">2019-11-21T10:11:00Z</dcterms:created>
  <dcterms:modified xsi:type="dcterms:W3CDTF">2019-11-21T10:11:00Z</dcterms:modified>
</cp:coreProperties>
</file>