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D8" w:rsidRDefault="008A7497" w:rsidP="00E95D40">
      <w:pPr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</w:pPr>
      <w:r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>Additional file</w:t>
      </w:r>
      <w:bookmarkStart w:id="0" w:name="_GoBack"/>
      <w:bookmarkEnd w:id="0"/>
      <w:r w:rsidR="00B14C40" w:rsidRP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 xml:space="preserve"> </w:t>
      </w:r>
      <w:r w:rsid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>3</w:t>
      </w:r>
      <w:r w:rsidR="000A07D8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 xml:space="preserve"> </w:t>
      </w:r>
      <w:r w:rsidR="00B14C40" w:rsidRP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 xml:space="preserve"> </w:t>
      </w:r>
    </w:p>
    <w:p w:rsidR="00E95D40" w:rsidRDefault="000A07D8" w:rsidP="000A07D8">
      <w:pPr>
        <w:jc w:val="center"/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</w:pPr>
      <w:r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>L</w:t>
      </w:r>
      <w:r w:rsidR="00EE20CB" w:rsidRP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 xml:space="preserve">ong list of </w:t>
      </w:r>
      <w:r w:rsid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 xml:space="preserve">104 </w:t>
      </w:r>
      <w:r w:rsidR="00E95D40" w:rsidRP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>questions</w:t>
      </w:r>
      <w:r w:rsidR="00782F42"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 xml:space="preserve"> sent for voting</w:t>
      </w:r>
      <w:r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  <w:t>, by category and source</w:t>
      </w:r>
    </w:p>
    <w:p w:rsidR="00782F42" w:rsidRPr="00782F42" w:rsidRDefault="00782F42" w:rsidP="00782F42">
      <w:pPr>
        <w:pStyle w:val="FootnoteText"/>
        <w:spacing w:after="0"/>
        <w:rPr>
          <w:i/>
        </w:rPr>
      </w:pPr>
      <w:r w:rsidRPr="00782F42">
        <w:rPr>
          <w:i/>
        </w:rPr>
        <w:t>Key:</w:t>
      </w:r>
    </w:p>
    <w:p w:rsidR="00782F42" w:rsidRDefault="00782F42" w:rsidP="00782F42">
      <w:pPr>
        <w:pStyle w:val="FootnoteText"/>
        <w:spacing w:after="0" w:line="240" w:lineRule="auto"/>
        <w:ind w:left="720"/>
      </w:pPr>
      <w:r>
        <w:t xml:space="preserve">SV=uncertainty from </w:t>
      </w:r>
      <w:r w:rsidRPr="00001543">
        <w:rPr>
          <w:b/>
        </w:rPr>
        <w:t>survey</w:t>
      </w:r>
      <w:r>
        <w:rPr>
          <w:b/>
        </w:rPr>
        <w:t>,</w:t>
      </w:r>
      <w:r>
        <w:t xml:space="preserve"> more than one person has suggested a similar uncertainty so these are grouped and the summary question reflects all similar questions </w:t>
      </w:r>
    </w:p>
    <w:p w:rsidR="00782F42" w:rsidRDefault="00782F42" w:rsidP="00782F42">
      <w:pPr>
        <w:pStyle w:val="FootnoteText"/>
        <w:spacing w:after="0" w:line="240" w:lineRule="auto"/>
        <w:ind w:left="720"/>
      </w:pPr>
      <w:r>
        <w:t xml:space="preserve">SR=uncertainty from </w:t>
      </w:r>
      <w:r w:rsidRPr="00001543">
        <w:rPr>
          <w:b/>
        </w:rPr>
        <w:t>systematic reviews</w:t>
      </w:r>
    </w:p>
    <w:p w:rsidR="00782F42" w:rsidRPr="00782F42" w:rsidRDefault="00782F42" w:rsidP="00782F42">
      <w:pPr>
        <w:spacing w:line="240" w:lineRule="auto"/>
        <w:ind w:left="720"/>
        <w:rPr>
          <w:rFonts w:asciiTheme="majorHAnsi" w:eastAsiaTheme="majorEastAsia" w:hAnsiTheme="majorHAnsi" w:cstheme="majorBidi"/>
          <w:b/>
          <w:spacing w:val="5"/>
          <w:sz w:val="40"/>
          <w:szCs w:val="40"/>
          <w:lang w:eastAsia="ko-KR"/>
        </w:rPr>
      </w:pPr>
      <w:r>
        <w:t xml:space="preserve">CG: uncertainty from </w:t>
      </w:r>
      <w:r w:rsidRPr="00001543">
        <w:rPr>
          <w:b/>
        </w:rPr>
        <w:t>clinical guidance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75"/>
        <w:gridCol w:w="2573"/>
        <w:gridCol w:w="8738"/>
        <w:gridCol w:w="962"/>
      </w:tblGrid>
      <w:tr w:rsidR="00EE20CB" w:rsidRPr="0078435D" w:rsidTr="00782F42">
        <w:trPr>
          <w:tblHeader/>
        </w:trPr>
        <w:tc>
          <w:tcPr>
            <w:tcW w:w="1692" w:type="dxa"/>
            <w:tcBorders>
              <w:top w:val="single" w:sz="12" w:space="0" w:color="auto"/>
              <w:bottom w:val="single" w:sz="12" w:space="0" w:color="auto"/>
            </w:tcBorders>
          </w:tcPr>
          <w:p w:rsidR="00EE20CB" w:rsidRPr="00782F42" w:rsidRDefault="00782F42" w:rsidP="00782F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2577" w:type="dxa"/>
            <w:tcBorders>
              <w:top w:val="single" w:sz="12" w:space="0" w:color="auto"/>
              <w:bottom w:val="single" w:sz="12" w:space="0" w:color="auto"/>
            </w:tcBorders>
          </w:tcPr>
          <w:p w:rsidR="00EE20CB" w:rsidRPr="00782F42" w:rsidRDefault="00782F42" w:rsidP="00782F42">
            <w:pPr>
              <w:rPr>
                <w:rFonts w:ascii="Arial" w:hAnsi="Arial" w:cs="Arial"/>
                <w:b/>
                <w:lang w:eastAsia="ko-KR"/>
              </w:rPr>
            </w:pPr>
            <w:r>
              <w:rPr>
                <w:rFonts w:ascii="Arial" w:hAnsi="Arial" w:cs="Arial"/>
                <w:b/>
                <w:lang w:eastAsia="ko-KR"/>
              </w:rPr>
              <w:t>Subc</w:t>
            </w:r>
            <w:r w:rsidR="00EE20CB" w:rsidRPr="00782F42">
              <w:rPr>
                <w:rFonts w:ascii="Arial" w:hAnsi="Arial" w:cs="Arial" w:hint="eastAsia"/>
                <w:b/>
                <w:lang w:eastAsia="ko-KR"/>
              </w:rPr>
              <w:t xml:space="preserve">ategory </w:t>
            </w:r>
          </w:p>
        </w:tc>
        <w:tc>
          <w:tcPr>
            <w:tcW w:w="9051" w:type="dxa"/>
            <w:tcBorders>
              <w:top w:val="single" w:sz="12" w:space="0" w:color="auto"/>
              <w:bottom w:val="single" w:sz="12" w:space="0" w:color="auto"/>
            </w:tcBorders>
          </w:tcPr>
          <w:p w:rsidR="00EE20CB" w:rsidRPr="00782F42" w:rsidRDefault="00EE20CB" w:rsidP="008C41B8">
            <w:pPr>
              <w:ind w:left="400"/>
              <w:rPr>
                <w:rFonts w:ascii="Arial" w:hAnsi="Arial" w:cs="Arial"/>
                <w:b/>
              </w:rPr>
            </w:pPr>
            <w:r w:rsidRPr="00782F42">
              <w:rPr>
                <w:rFonts w:ascii="Arial" w:hAnsi="Arial" w:cs="Arial"/>
                <w:b/>
              </w:rPr>
              <w:t>Question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</w:tcPr>
          <w:p w:rsidR="00EE20CB" w:rsidRPr="00782F42" w:rsidRDefault="00EE20CB" w:rsidP="00782F42">
            <w:pPr>
              <w:rPr>
                <w:rFonts w:ascii="Arial" w:hAnsi="Arial" w:cs="Arial"/>
                <w:b/>
                <w:lang w:eastAsia="ko-KR"/>
              </w:rPr>
            </w:pPr>
            <w:r w:rsidRPr="00782F42">
              <w:rPr>
                <w:rFonts w:ascii="Arial" w:hAnsi="Arial" w:cs="Arial" w:hint="eastAsia"/>
                <w:b/>
                <w:lang w:eastAsia="ko-KR"/>
              </w:rPr>
              <w:t>S</w:t>
            </w:r>
            <w:r w:rsidRPr="00782F42">
              <w:rPr>
                <w:rFonts w:ascii="Arial" w:hAnsi="Arial" w:cs="Arial"/>
                <w:b/>
                <w:lang w:eastAsia="ko-KR"/>
              </w:rPr>
              <w:t>ource</w:t>
            </w:r>
          </w:p>
        </w:tc>
      </w:tr>
      <w:tr w:rsidR="00EE20CB" w:rsidRPr="00782F42" w:rsidTr="00782F42">
        <w:tc>
          <w:tcPr>
            <w:tcW w:w="1692" w:type="dxa"/>
            <w:vMerge w:val="restart"/>
            <w:tcBorders>
              <w:top w:val="single" w:sz="12" w:space="0" w:color="auto"/>
            </w:tcBorders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Pre-pregnancy or early pregnancy treatments</w:t>
            </w:r>
          </w:p>
          <w:p w:rsidR="00EE20CB" w:rsidRPr="00782F42" w:rsidRDefault="00EE20CB" w:rsidP="00941C35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tcBorders>
              <w:top w:val="single" w:sz="12" w:space="0" w:color="auto"/>
            </w:tcBorders>
          </w:tcPr>
          <w:p w:rsidR="00EE20CB" w:rsidRPr="00782F42" w:rsidRDefault="00EE20CB" w:rsidP="00941C35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</w:rPr>
              <w:t>Treatments to predict or prevent preterm birth</w:t>
            </w:r>
          </w:p>
        </w:tc>
        <w:tc>
          <w:tcPr>
            <w:tcW w:w="9051" w:type="dxa"/>
            <w:tcBorders>
              <w:top w:val="single" w:sz="12" w:space="0" w:color="auto"/>
            </w:tcBorders>
          </w:tcPr>
          <w:p w:rsidR="00EE20CB" w:rsidRPr="00782F42" w:rsidRDefault="00EE20CB" w:rsidP="00782F42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eastAsia="Calibri" w:hAnsi="Arial" w:cs="Arial"/>
              </w:rPr>
              <w:t xml:space="preserve">Which treatments (including diagnostic tests) are most effective to predict or prevent first </w:t>
            </w:r>
            <w:hyperlink w:anchor="preterm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eastAsia="Calibri" w:hAnsi="Arial" w:cs="Arial"/>
              </w:rPr>
              <w:t>?</w:t>
            </w:r>
          </w:p>
        </w:tc>
        <w:tc>
          <w:tcPr>
            <w:tcW w:w="628" w:type="dxa"/>
            <w:tcBorders>
              <w:top w:val="single" w:sz="12" w:space="0" w:color="auto"/>
            </w:tcBorders>
          </w:tcPr>
          <w:p w:rsidR="00EE20CB" w:rsidRPr="00782F42" w:rsidRDefault="00EE20CB" w:rsidP="00941C35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Treatments to prevent preterm birth in next pregnancy</w:t>
            </w: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treatments can predict reliably the likelihood of subsequent infants being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</w:t>
              </w:r>
            </w:hyperlink>
            <w:r w:rsidRPr="00782F42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628" w:type="dxa"/>
          </w:tcPr>
          <w:p w:rsidR="00EE20CB" w:rsidRPr="00782F42" w:rsidRDefault="00EE20CB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Del="002C3360" w:rsidRDefault="00EE20CB" w:rsidP="00782F42">
            <w:pPr>
              <w:spacing w:line="252" w:lineRule="auto"/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treating </w:t>
            </w:r>
            <w:hyperlink w:anchor="fibroid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fibroids</w:t>
              </w:r>
            </w:hyperlink>
            <w:r w:rsidRPr="00782F42">
              <w:rPr>
                <w:rFonts w:ascii="Arial" w:hAnsi="Arial" w:cs="Arial"/>
              </w:rPr>
              <w:t xml:space="preserve"> during pregnancy effective to reduce the risk of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spacing w:line="252" w:lineRule="auto"/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Del="002C3360" w:rsidRDefault="00EE20CB" w:rsidP="00782F42">
            <w:pPr>
              <w:spacing w:line="252" w:lineRule="auto"/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treatments are effective to prevent </w:t>
            </w:r>
            <w:hyperlink w:anchor="fibroid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fibroids</w:t>
              </w:r>
            </w:hyperlink>
            <w:r w:rsidRPr="00782F42">
              <w:rPr>
                <w:rFonts w:ascii="Arial" w:hAnsi="Arial" w:cs="Arial"/>
              </w:rPr>
              <w:t xml:space="preserve"> growing during pregnancy and thus reduce the risk of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spacing w:line="252" w:lineRule="auto"/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5B18A4" w:rsidP="005B18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EE20CB" w:rsidRPr="00782F42">
              <w:rPr>
                <w:rFonts w:ascii="Arial" w:hAnsi="Arial" w:cs="Arial"/>
              </w:rPr>
              <w:t xml:space="preserve">reatments to prevent </w:t>
            </w:r>
            <w:hyperlink w:anchor="preeclampsia" w:history="1">
              <w:r w:rsidR="00EE20CB"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pre-eclampsia</w:t>
              </w:r>
            </w:hyperlink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eastAsia="Calibri" w:hAnsi="Arial" w:cs="Arial"/>
              </w:rPr>
              <w:t xml:space="preserve">Which treatments are most effective to prevent </w:t>
            </w:r>
            <w:hyperlink w:anchor="preeclampsia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pre-eclampsia</w:t>
              </w:r>
            </w:hyperlink>
            <w:r w:rsidRPr="00782F42">
              <w:rPr>
                <w:rFonts w:ascii="Arial" w:eastAsia="Calibri" w:hAnsi="Arial" w:cs="Arial"/>
              </w:rPr>
              <w:t xml:space="preserve"> (for example, </w:t>
            </w:r>
            <w:hyperlink w:anchor="hormone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progesterone</w:t>
              </w:r>
            </w:hyperlink>
            <w:r w:rsidRPr="00782F42">
              <w:rPr>
                <w:rFonts w:ascii="Arial" w:eastAsia="Calibri" w:hAnsi="Arial" w:cs="Arial"/>
              </w:rPr>
              <w:t>, calcium, garlic etc)?</w:t>
            </w:r>
          </w:p>
        </w:tc>
        <w:tc>
          <w:tcPr>
            <w:tcW w:w="628" w:type="dxa"/>
          </w:tcPr>
          <w:p w:rsidR="00EE20CB" w:rsidRPr="00782F42" w:rsidRDefault="00EE20CB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  <w:bCs/>
              </w:rPr>
              <w:t xml:space="preserve">When should women who have </w:t>
            </w:r>
            <w:hyperlink w:anchor="preeclampsia" w:history="1">
              <w:r w:rsidRPr="00782F42">
                <w:rPr>
                  <w:rStyle w:val="Hyperlink"/>
                  <w:rFonts w:ascii="Arial" w:hAnsi="Arial" w:cs="Arial"/>
                  <w:bCs/>
                  <w:color w:val="auto"/>
                  <w:u w:val="none"/>
                </w:rPr>
                <w:t>pre-eclampsia</w:t>
              </w:r>
            </w:hyperlink>
            <w:r w:rsidRPr="00782F42">
              <w:rPr>
                <w:rFonts w:ascii="Arial" w:hAnsi="Arial" w:cs="Arial"/>
                <w:bCs/>
              </w:rPr>
              <w:t xml:space="preserve"> with mild or moderate </w:t>
            </w:r>
            <w:hyperlink w:anchor="hypertension" w:history="1">
              <w:r w:rsidRPr="00782F42">
                <w:rPr>
                  <w:rStyle w:val="Hyperlink"/>
                  <w:rFonts w:ascii="Arial" w:hAnsi="Arial" w:cs="Arial"/>
                  <w:bCs/>
                  <w:color w:val="auto"/>
                  <w:u w:val="none"/>
                </w:rPr>
                <w:t>hypertension</w:t>
              </w:r>
            </w:hyperlink>
            <w:r w:rsidRPr="00782F42">
              <w:rPr>
                <w:rFonts w:ascii="Arial" w:hAnsi="Arial" w:cs="Arial"/>
                <w:bCs/>
              </w:rPr>
              <w:t xml:space="preserve"> give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bCs/>
                <w:lang w:eastAsia="ko-KR"/>
              </w:rPr>
            </w:pPr>
            <w:r w:rsidRPr="00782F42">
              <w:rPr>
                <w:rFonts w:ascii="Arial" w:hAnsi="Arial" w:cs="Arial"/>
                <w:bCs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 w:val="restart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Treatments during pregnancy (</w:t>
            </w:r>
            <w:hyperlink w:anchor="antena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antenatal</w:t>
              </w:r>
            </w:hyperlink>
            <w:r w:rsidRPr="00782F42">
              <w:rPr>
                <w:rFonts w:ascii="Arial" w:hAnsi="Arial" w:cs="Arial"/>
              </w:rPr>
              <w:t>)</w:t>
            </w:r>
          </w:p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844EA" w:rsidP="00E95D40">
            <w:pPr>
              <w:rPr>
                <w:rFonts w:ascii="Arial" w:hAnsi="Arial" w:cs="Arial"/>
              </w:rPr>
            </w:pPr>
            <w:hyperlink w:anchor="screening" w:history="1">
              <w:r w:rsidR="00EE20CB"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Screening</w:t>
              </w:r>
            </w:hyperlink>
            <w:r w:rsidR="00EE20CB" w:rsidRPr="00782F42">
              <w:rPr>
                <w:rFonts w:ascii="Arial" w:hAnsi="Arial" w:cs="Arial"/>
              </w:rPr>
              <w:t>/early diagnosis of preterm birth</w:t>
            </w: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</w:t>
            </w:r>
            <w:hyperlink w:anchor="screening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screening</w:t>
              </w:r>
            </w:hyperlink>
            <w:r w:rsidRPr="00782F42">
              <w:rPr>
                <w:rFonts w:ascii="Arial" w:hAnsi="Arial" w:cs="Arial"/>
              </w:rPr>
              <w:t xml:space="preserve"> in the first </w:t>
            </w:r>
            <w:hyperlink w:anchor="trimester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trimester</w:t>
              </w:r>
            </w:hyperlink>
            <w:r w:rsidRPr="00782F42">
              <w:rPr>
                <w:rFonts w:ascii="Arial" w:hAnsi="Arial" w:cs="Arial"/>
              </w:rPr>
              <w:t xml:space="preserve"> effective to help prevent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eastAsia="Calibri" w:hAnsi="Arial" w:cs="Arial"/>
              </w:rPr>
              <w:t xml:space="preserve">Can </w:t>
            </w:r>
            <w:hyperlink w:anchor="screening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screening</w:t>
              </w:r>
            </w:hyperlink>
            <w:r w:rsidRPr="00782F42">
              <w:rPr>
                <w:rFonts w:ascii="Arial" w:eastAsia="Calibri" w:hAnsi="Arial" w:cs="Arial"/>
              </w:rPr>
              <w:t xml:space="preserve"> of the </w:t>
            </w:r>
            <w:hyperlink w:anchor="placenta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placenta</w:t>
              </w:r>
            </w:hyperlink>
            <w:r w:rsidRPr="00782F42">
              <w:rPr>
                <w:rFonts w:ascii="Arial" w:eastAsia="Calibri" w:hAnsi="Arial" w:cs="Arial"/>
              </w:rPr>
              <w:t xml:space="preserve"> be effective to detect </w:t>
            </w:r>
            <w:hyperlink w:anchor="placenta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placenta</w:t>
              </w:r>
            </w:hyperlink>
            <w:r w:rsidRPr="00782F42">
              <w:rPr>
                <w:rFonts w:ascii="Arial" w:eastAsia="Calibri" w:hAnsi="Arial" w:cs="Arial"/>
              </w:rPr>
              <w:t xml:space="preserve"> abnormalities associated with </w:t>
            </w:r>
            <w:hyperlink w:anchor="preterm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eastAsia="Calibri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methods are most effective to predict risk of preterm birth in order to allocate service provision?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routine </w:t>
            </w:r>
            <w:hyperlink w:anchor="transvagin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transvaginal scanning</w:t>
              </w:r>
            </w:hyperlink>
            <w:r w:rsidRPr="00782F42">
              <w:rPr>
                <w:rFonts w:ascii="Arial" w:hAnsi="Arial" w:cs="Arial"/>
              </w:rPr>
              <w:t xml:space="preserve"> during pregnancy to detect short </w:t>
            </w:r>
            <w:bookmarkStart w:id="1" w:name="length"/>
            <w:r w:rsidRPr="00782F42">
              <w:rPr>
                <w:rFonts w:ascii="Arial" w:hAnsi="Arial" w:cs="Arial"/>
              </w:rPr>
              <w:fldChar w:fldCharType="begin"/>
            </w:r>
            <w:r w:rsidRPr="00782F42">
              <w:rPr>
                <w:rFonts w:ascii="Arial" w:hAnsi="Arial" w:cs="Arial"/>
              </w:rPr>
              <w:instrText xml:space="preserve"> HYPERLINK  \l "cerclage" </w:instrText>
            </w:r>
            <w:r w:rsidRPr="00782F42">
              <w:rPr>
                <w:rFonts w:ascii="Arial" w:hAnsi="Arial" w:cs="Arial"/>
              </w:rPr>
              <w:fldChar w:fldCharType="separate"/>
            </w:r>
            <w:r w:rsidRPr="00782F42">
              <w:rPr>
                <w:rStyle w:val="Hyperlink"/>
                <w:rFonts w:ascii="Arial" w:hAnsi="Arial" w:cs="Arial"/>
                <w:color w:val="auto"/>
                <w:u w:val="none"/>
              </w:rPr>
              <w:t>cervical length</w:t>
            </w:r>
            <w:bookmarkEnd w:id="1"/>
            <w:r w:rsidRPr="00782F42">
              <w:rPr>
                <w:rFonts w:ascii="Arial" w:hAnsi="Arial" w:cs="Arial"/>
              </w:rPr>
              <w:fldChar w:fldCharType="end"/>
            </w:r>
            <w:r w:rsidRPr="00782F42">
              <w:rPr>
                <w:rFonts w:ascii="Arial" w:hAnsi="Arial" w:cs="Arial"/>
              </w:rPr>
              <w:t>, and treatment, cost effective?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specialist prenatal care, for women showing signs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, improve </w:t>
            </w:r>
            <w:hyperlink w:anchor="morbid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morbidity</w:t>
              </w:r>
            </w:hyperlink>
            <w:r w:rsidRPr="00782F42">
              <w:rPr>
                <w:rFonts w:ascii="Arial" w:hAnsi="Arial" w:cs="Arial"/>
              </w:rPr>
              <w:t xml:space="preserve"> and </w:t>
            </w:r>
            <w:hyperlink w:anchor="mortal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mortality</w:t>
              </w:r>
            </w:hyperlink>
            <w:r w:rsidRPr="00782F42">
              <w:rPr>
                <w:rFonts w:ascii="Arial" w:hAnsi="Arial" w:cs="Arial"/>
              </w:rPr>
              <w:t xml:space="preserve"> in mother and baby?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</w:t>
            </w:r>
            <w:hyperlink w:anchor="screening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screening</w:t>
              </w:r>
            </w:hyperlink>
            <w:r w:rsidRPr="00782F42">
              <w:rPr>
                <w:rFonts w:ascii="Arial" w:hAnsi="Arial" w:cs="Arial"/>
              </w:rPr>
              <w:t xml:space="preserve"> and treatment for Group B Streptococcus help to prevent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 and neonatal </w:t>
            </w:r>
            <w:hyperlink w:anchor="morbid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morbidity</w:t>
              </w:r>
            </w:hyperlink>
            <w:r w:rsidRPr="00782F42">
              <w:rPr>
                <w:rFonts w:ascii="Arial" w:hAnsi="Arial" w:cs="Arial"/>
              </w:rPr>
              <w:t xml:space="preserve"> and </w:t>
            </w:r>
            <w:hyperlink w:anchor="mortal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mortality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eastAsia="Calibri" w:hAnsi="Arial" w:cs="Arial"/>
              </w:rPr>
              <w:t xml:space="preserve">Are </w:t>
            </w:r>
            <w:hyperlink w:anchor="scoring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risk scoring systems</w:t>
              </w:r>
            </w:hyperlink>
            <w:r w:rsidRPr="00782F42">
              <w:rPr>
                <w:rFonts w:ascii="Arial" w:eastAsia="Calibri" w:hAnsi="Arial" w:cs="Arial"/>
              </w:rPr>
              <w:t xml:space="preserve"> effective to help predict </w:t>
            </w:r>
            <w:hyperlink w:anchor="preterm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eastAsia="Calibri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>Which treatments are effective in preventing spontaneous preterm birth in women with twin and triplet pregnancies, especially in those at high risk of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iCs/>
                <w:lang w:eastAsia="ko-KR"/>
              </w:rPr>
            </w:pPr>
            <w:r w:rsidRPr="00782F42">
              <w:rPr>
                <w:rFonts w:ascii="Arial" w:hAnsi="Arial" w:cs="Arial"/>
                <w:iCs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 xml:space="preserve">What is the </w:t>
            </w:r>
            <w:hyperlink w:anchor="effectiveness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effectiveness</w:t>
              </w:r>
            </w:hyperlink>
            <w:r w:rsidRPr="00782F42">
              <w:rPr>
                <w:rFonts w:ascii="Arial" w:hAnsi="Arial" w:cs="Arial"/>
                <w:iCs/>
              </w:rPr>
              <w:t xml:space="preserve">, practicality and acceptability of </w:t>
            </w:r>
            <w:hyperlink w:anchor="chlamydia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chlamydia</w:t>
              </w:r>
            </w:hyperlink>
            <w:r w:rsidRPr="00782F42">
              <w:rPr>
                <w:rFonts w:ascii="Arial" w:hAnsi="Arial" w:cs="Arial"/>
                <w:iCs/>
              </w:rPr>
              <w:t xml:space="preserve"> screening to prevent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  <w:iCs/>
              </w:rPr>
              <w:t xml:space="preserve"> in an </w:t>
            </w:r>
            <w:hyperlink w:anchor="antenatal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antenatal</w:t>
              </w:r>
            </w:hyperlink>
            <w:r w:rsidRPr="00782F42">
              <w:rPr>
                <w:rFonts w:ascii="Arial" w:hAnsi="Arial" w:cs="Arial"/>
                <w:iCs/>
              </w:rPr>
              <w:t xml:space="preserve"> setting?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Medications or substance intake during pregnancy (incl vitamins)</w:t>
            </w: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Are vitamins effective to prevent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How do stress, trauma and physical workload contribute to the risk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, are there effective ways to reduce those risks and does modifying those risks alter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outcome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eastAsia="Calibri" w:hAnsi="Arial" w:cs="Arial"/>
              </w:rPr>
              <w:t xml:space="preserve">What dosage of </w:t>
            </w:r>
            <w:hyperlink w:anchor="hormone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progesterone</w:t>
              </w:r>
            </w:hyperlink>
            <w:r w:rsidRPr="00782F42">
              <w:rPr>
                <w:rFonts w:ascii="Arial" w:eastAsia="Calibri" w:hAnsi="Arial" w:cs="Arial"/>
              </w:rPr>
              <w:t xml:space="preserve"> is most effective for preventing </w:t>
            </w:r>
            <w:hyperlink w:anchor="preterm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eastAsia="Calibri" w:hAnsi="Arial" w:cs="Arial"/>
              </w:rPr>
              <w:t xml:space="preserve"> in high risk groups?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84434C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eastAsia="Calibri" w:hAnsi="Arial" w:cs="Arial"/>
              </w:rPr>
              <w:t xml:space="preserve">Does </w:t>
            </w:r>
            <w:hyperlink w:anchor="deficiency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nutritional deficiency</w:t>
              </w:r>
            </w:hyperlink>
            <w:r w:rsidRPr="00782F42">
              <w:rPr>
                <w:rFonts w:ascii="Arial" w:eastAsia="Calibri" w:hAnsi="Arial" w:cs="Arial"/>
              </w:rPr>
              <w:t xml:space="preserve"> influence the </w:t>
            </w:r>
            <w:hyperlink w:anchor="effectiveness" w:history="1">
              <w:r w:rsidRPr="00782F42">
                <w:rPr>
                  <w:rStyle w:val="Hyperlink"/>
                  <w:rFonts w:ascii="Arial" w:eastAsia="Calibri" w:hAnsi="Arial" w:cs="Arial"/>
                  <w:color w:val="auto"/>
                  <w:u w:val="none"/>
                </w:rPr>
                <w:t>effectiveness</w:t>
              </w:r>
            </w:hyperlink>
            <w:r w:rsidRPr="00782F42">
              <w:rPr>
                <w:rFonts w:ascii="Arial" w:eastAsia="Calibri" w:hAnsi="Arial" w:cs="Arial"/>
              </w:rPr>
              <w:t xml:space="preserve"> of treatments known to be effective for the prevention of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84434C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Information provision and service delivery during pregnancy</w:t>
            </w: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eastAsia="Calibri" w:hAnsi="Arial" w:cs="Arial"/>
              </w:rPr>
              <w:t>What guidance and information is most useful for parents at risk of having preterm infants?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education and support, for mothers with increased risk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 and their families, help to prevent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tabs>
                <w:tab w:val="left" w:pos="4315"/>
              </w:tabs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test is most effective to diagnose </w:t>
            </w:r>
            <w:hyperlink w:anchor="urinar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urinary tract infections</w:t>
              </w:r>
            </w:hyperlink>
            <w:r w:rsidRPr="00782F42">
              <w:rPr>
                <w:rFonts w:ascii="Arial" w:hAnsi="Arial" w:cs="Arial"/>
              </w:rPr>
              <w:t xml:space="preserve"> in early labour</w:t>
            </w:r>
            <w:r w:rsidRPr="00782F42">
              <w:rPr>
                <w:rFonts w:ascii="Arial" w:eastAsiaTheme="majorEastAsia" w:hAnsi="Arial" w:cs="Arial"/>
              </w:rPr>
              <w:t xml:space="preserve"> </w:t>
            </w:r>
            <w:r w:rsidRPr="00782F42">
              <w:rPr>
                <w:rFonts w:ascii="Arial" w:hAnsi="Arial" w:cs="Arial"/>
              </w:rPr>
              <w:t xml:space="preserve">and does early detection and treatment of </w:t>
            </w:r>
            <w:hyperlink w:anchor="urinar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urinary tract infection</w:t>
              </w:r>
            </w:hyperlink>
            <w:r w:rsidRPr="00782F42">
              <w:rPr>
                <w:rFonts w:ascii="Arial" w:hAnsi="Arial" w:cs="Arial"/>
              </w:rPr>
              <w:t xml:space="preserve"> affect preterm birth and its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outcomes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tabs>
                <w:tab w:val="left" w:pos="4315"/>
              </w:tabs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84434C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How should healthcare professionals best communicate, including information about possible disabilities, with parents at risk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 to improve outcomes?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Length of cervix/cervical </w:t>
            </w:r>
            <w:hyperlink w:anchor="cerclag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cerclage</w:t>
              </w:r>
            </w:hyperlink>
            <w:r w:rsidRPr="00782F42">
              <w:rPr>
                <w:rFonts w:ascii="Arial" w:hAnsi="Arial" w:cs="Arial"/>
              </w:rPr>
              <w:t xml:space="preserve"> (stitching)</w:t>
            </w:r>
          </w:p>
        </w:tc>
        <w:tc>
          <w:tcPr>
            <w:tcW w:w="9051" w:type="dxa"/>
          </w:tcPr>
          <w:p w:rsidR="00976D40" w:rsidRPr="00782F42" w:rsidRDefault="00976D40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cervical </w:t>
            </w:r>
            <w:hyperlink w:anchor="cerclag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cerclage</w:t>
              </w:r>
            </w:hyperlink>
            <w:r w:rsidRPr="00782F42">
              <w:rPr>
                <w:rFonts w:ascii="Arial" w:hAnsi="Arial" w:cs="Arial"/>
              </w:rPr>
              <w:t xml:space="preserve"> help to prevent preterm birth?</w:t>
            </w:r>
          </w:p>
        </w:tc>
        <w:tc>
          <w:tcPr>
            <w:tcW w:w="628" w:type="dxa"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SV, CG, SR</w:t>
            </w:r>
          </w:p>
        </w:tc>
      </w:tr>
      <w:tr w:rsidR="00976D40" w:rsidRPr="00782F42" w:rsidTr="00782F42">
        <w:trPr>
          <w:trHeight w:val="778"/>
        </w:trPr>
        <w:tc>
          <w:tcPr>
            <w:tcW w:w="1692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Does the use of pre-pregnancy diagnostic techniques aimed at diagnosing ‘</w:t>
            </w:r>
            <w:bookmarkStart w:id="2" w:name="weakness"/>
            <w:r w:rsidRPr="00782F42">
              <w:rPr>
                <w:rFonts w:ascii="Arial" w:hAnsi="Arial" w:cs="Arial"/>
              </w:rPr>
              <w:fldChar w:fldCharType="begin"/>
            </w:r>
            <w:r w:rsidRPr="00782F42">
              <w:rPr>
                <w:rFonts w:ascii="Arial" w:hAnsi="Arial" w:cs="Arial"/>
              </w:rPr>
              <w:instrText xml:space="preserve"> HYPERLINK  \l "weakness" </w:instrText>
            </w:r>
            <w:r w:rsidRPr="00782F42">
              <w:rPr>
                <w:rFonts w:ascii="Arial" w:hAnsi="Arial" w:cs="Arial"/>
              </w:rPr>
              <w:fldChar w:fldCharType="separate"/>
            </w:r>
            <w:r w:rsidRPr="00782F42">
              <w:rPr>
                <w:rStyle w:val="Hyperlink"/>
                <w:rFonts w:ascii="Arial" w:hAnsi="Arial" w:cs="Arial"/>
                <w:color w:val="auto"/>
                <w:u w:val="none"/>
              </w:rPr>
              <w:t>cervical weakness’</w:t>
            </w:r>
            <w:r w:rsidRPr="00782F42">
              <w:rPr>
                <w:rFonts w:ascii="Arial" w:hAnsi="Arial" w:cs="Arial"/>
              </w:rPr>
              <w:fldChar w:fldCharType="end"/>
            </w:r>
            <w:r w:rsidRPr="00782F42">
              <w:rPr>
                <w:rFonts w:ascii="Arial" w:hAnsi="Arial" w:cs="Arial"/>
              </w:rPr>
              <w:t xml:space="preserve"> </w:t>
            </w:r>
            <w:bookmarkEnd w:id="2"/>
            <w:r w:rsidRPr="00782F42">
              <w:rPr>
                <w:rFonts w:ascii="Arial" w:hAnsi="Arial" w:cs="Arial"/>
              </w:rPr>
              <w:t>in women with a history of preterm birth and/or second-</w:t>
            </w:r>
            <w:hyperlink w:anchor="trimester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trimester</w:t>
              </w:r>
            </w:hyperlink>
            <w:r w:rsidRPr="00782F42">
              <w:rPr>
                <w:rFonts w:ascii="Arial" w:hAnsi="Arial" w:cs="Arial"/>
              </w:rPr>
              <w:t xml:space="preserve"> loss assist in the decision to place a history-indicated </w:t>
            </w:r>
            <w:hyperlink w:anchor="cerclag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cerclage</w:t>
              </w:r>
            </w:hyperlink>
            <w:r w:rsidRPr="00782F42">
              <w:rPr>
                <w:rFonts w:ascii="Arial" w:hAnsi="Arial" w:cs="Arial"/>
              </w:rPr>
              <w:t xml:space="preserve"> and does this influence outcome?</w:t>
            </w:r>
          </w:p>
        </w:tc>
        <w:tc>
          <w:tcPr>
            <w:tcW w:w="628" w:type="dxa"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In women who have an incidental finding of a short </w:t>
            </w:r>
            <w:hyperlink w:anchor="cerclag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cervical length</w:t>
              </w:r>
            </w:hyperlink>
            <w:r w:rsidRPr="00782F42">
              <w:rPr>
                <w:rFonts w:ascii="Arial" w:hAnsi="Arial" w:cs="Arial"/>
              </w:rPr>
              <w:t xml:space="preserve">, does analysis of amniotic fluid guide who benefits from cervical </w:t>
            </w:r>
            <w:hyperlink w:anchor="cerclag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cerclage</w:t>
              </w:r>
            </w:hyperlink>
            <w:r w:rsidRPr="00782F42">
              <w:rPr>
                <w:rFonts w:ascii="Arial" w:hAnsi="Arial" w:cs="Arial"/>
              </w:rPr>
              <w:t xml:space="preserve">?    </w:t>
            </w:r>
          </w:p>
        </w:tc>
        <w:tc>
          <w:tcPr>
            <w:tcW w:w="628" w:type="dxa"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SV, 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</w:t>
            </w:r>
            <w:hyperlink w:anchor="progesteron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pessary (progesterone)</w:t>
              </w:r>
            </w:hyperlink>
            <w:r w:rsidRPr="00782F42">
              <w:rPr>
                <w:rFonts w:ascii="Arial" w:hAnsi="Arial" w:cs="Arial"/>
              </w:rPr>
              <w:t xml:space="preserve"> help to prevent preterm birth?</w:t>
            </w:r>
          </w:p>
        </w:tc>
        <w:tc>
          <w:tcPr>
            <w:tcW w:w="628" w:type="dxa"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>Should the decision on how best to minimise the risk of recurrent preterm birth in women at risk, either because of poor history of a short or dilated cervix, be ’personalised’, based on the clinical circumstances, skill and expertise of the clinical team and, most importantly, the woman’s informed choice?</w:t>
            </w:r>
          </w:p>
        </w:tc>
        <w:tc>
          <w:tcPr>
            <w:tcW w:w="628" w:type="dxa"/>
          </w:tcPr>
          <w:p w:rsidR="00976D40" w:rsidRPr="00782F42" w:rsidRDefault="008C41B8" w:rsidP="00E95D40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Other </w:t>
            </w:r>
            <w:hyperlink w:anchor="antena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antenatal</w:t>
              </w:r>
            </w:hyperlink>
            <w:r w:rsidRPr="00782F42">
              <w:rPr>
                <w:rFonts w:ascii="Arial" w:hAnsi="Arial" w:cs="Arial"/>
              </w:rPr>
              <w:t xml:space="preserve"> Treatments</w:t>
            </w: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</w:t>
            </w:r>
            <w:hyperlink w:anchor="tocolysi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tocolytic therapy</w:t>
              </w:r>
            </w:hyperlink>
            <w:r w:rsidRPr="00782F42">
              <w:rPr>
                <w:rFonts w:ascii="Arial" w:hAnsi="Arial" w:cs="Arial"/>
              </w:rPr>
              <w:t xml:space="preserve"> effective to prevent preterm birth in multiple pregnancies?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63A6D" w:rsidRPr="00782F42">
              <w:rPr>
                <w:rFonts w:ascii="Arial" w:hAnsi="Arial" w:cs="Arial"/>
                <w:lang w:eastAsia="ko-KR"/>
              </w:rPr>
              <w:t>, 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In women threatening preterm labour is maintenance </w:t>
            </w:r>
            <w:hyperlink w:anchor="tocolysi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tocolytic therapy</w:t>
              </w:r>
            </w:hyperlink>
            <w:r w:rsidRPr="00782F42">
              <w:rPr>
                <w:rFonts w:ascii="Arial" w:hAnsi="Arial" w:cs="Arial"/>
              </w:rPr>
              <w:t xml:space="preserve"> effective in improving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outcomes</w:t>
              </w:r>
            </w:hyperlink>
            <w:r w:rsidRPr="00782F42">
              <w:rPr>
                <w:rFonts w:ascii="Arial" w:hAnsi="Arial" w:cs="Arial"/>
              </w:rPr>
              <w:t xml:space="preserve"> of preterm birth?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63A6D" w:rsidRPr="00782F42">
              <w:rPr>
                <w:rFonts w:ascii="Arial" w:hAnsi="Arial" w:cs="Arial"/>
                <w:lang w:eastAsia="ko-KR"/>
              </w:rPr>
              <w:t>, 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lifestyle changes including gym, bed rest, posture and sexual intercourse are effective to minimise the risk of preterm birth? 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63A6D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are the benefits and harms of </w:t>
            </w:r>
            <w:hyperlink w:anchor="deferred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immediate versus deferred delivery</w:t>
              </w:r>
            </w:hyperlink>
            <w:r w:rsidRPr="00782F42">
              <w:rPr>
                <w:rFonts w:ascii="Arial" w:hAnsi="Arial" w:cs="Arial"/>
              </w:rPr>
              <w:t xml:space="preserve"> of preterm infants with suspected fetal compromise?</w:t>
            </w:r>
          </w:p>
        </w:tc>
        <w:tc>
          <w:tcPr>
            <w:tcW w:w="628" w:type="dxa"/>
          </w:tcPr>
          <w:p w:rsidR="00EE20CB" w:rsidRPr="00782F42" w:rsidRDefault="00B63A6D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EE20CB" w:rsidRPr="00782F42" w:rsidTr="008C41B8">
        <w:tc>
          <w:tcPr>
            <w:tcW w:w="1692" w:type="dxa"/>
            <w:vMerge w:val="restart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Treatments at birth </w:t>
            </w:r>
          </w:p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844EA" w:rsidP="00E95D40">
            <w:pPr>
              <w:rPr>
                <w:rFonts w:ascii="Arial" w:hAnsi="Arial" w:cs="Arial"/>
              </w:rPr>
            </w:pPr>
            <w:hyperlink w:anchor="membranes" w:history="1">
              <w:r w:rsidR="00EE20CB"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Premature rupture of membranes (PROM)</w:t>
              </w:r>
            </w:hyperlink>
          </w:p>
        </w:tc>
        <w:tc>
          <w:tcPr>
            <w:tcW w:w="9051" w:type="dxa"/>
          </w:tcPr>
          <w:p w:rsidR="00EE20CB" w:rsidRPr="00782F42" w:rsidRDefault="00EE20CB" w:rsidP="00782F42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intervening after a specific duration of </w:t>
            </w:r>
            <w:hyperlink w:anchor="membrane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PROM</w:t>
              </w:r>
            </w:hyperlink>
            <w:r w:rsidRPr="00782F42">
              <w:rPr>
                <w:rFonts w:ascii="Arial" w:hAnsi="Arial" w:cs="Arial"/>
              </w:rPr>
              <w:t xml:space="preserve"> affect incidence and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outcome</w:t>
              </w:r>
            </w:hyperlink>
            <w:r w:rsidRPr="00782F42">
              <w:rPr>
                <w:rFonts w:ascii="Arial" w:hAnsi="Arial" w:cs="Arial"/>
              </w:rPr>
              <w:t xml:space="preserve">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63A6D" w:rsidRPr="00782F42">
              <w:rPr>
                <w:rFonts w:ascii="Arial" w:hAnsi="Arial" w:cs="Arial"/>
                <w:lang w:eastAsia="ko-KR"/>
              </w:rPr>
              <w:t xml:space="preserve">, 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Del="00203B93" w:rsidRDefault="00EE20CB" w:rsidP="00782F42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>Which treatments are most effective for PROM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iCs/>
              </w:rPr>
              <w:t xml:space="preserve">What are the clinical </w:t>
            </w:r>
            <w:hyperlink w:anchor="benefits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benefits and harms</w:t>
              </w:r>
            </w:hyperlink>
            <w:r w:rsidRPr="00782F42">
              <w:rPr>
                <w:rFonts w:ascii="Arial" w:hAnsi="Arial" w:cs="Arial"/>
                <w:iCs/>
              </w:rPr>
              <w:t xml:space="preserve"> for women and their babies of immediate delivery compared with </w:t>
            </w:r>
            <w:hyperlink w:anchor="expectant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expectant management</w:t>
              </w:r>
            </w:hyperlink>
            <w:r w:rsidRPr="00782F42">
              <w:rPr>
                <w:rFonts w:ascii="Arial" w:hAnsi="Arial" w:cs="Arial"/>
                <w:iCs/>
              </w:rPr>
              <w:t xml:space="preserve"> for women with preterm pre-labour rupture of the membranes? </w:t>
            </w:r>
          </w:p>
        </w:tc>
        <w:tc>
          <w:tcPr>
            <w:tcW w:w="628" w:type="dxa"/>
          </w:tcPr>
          <w:p w:rsidR="00EE20CB" w:rsidRPr="00782F42" w:rsidRDefault="00B63A6D" w:rsidP="00E95D40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iCs/>
              </w:rPr>
              <w:t xml:space="preserve">What are the </w:t>
            </w:r>
            <w:hyperlink w:anchor="benefits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risks and benefits</w:t>
              </w:r>
            </w:hyperlink>
            <w:r w:rsidRPr="00782F42">
              <w:rPr>
                <w:rFonts w:ascii="Arial" w:hAnsi="Arial" w:cs="Arial"/>
                <w:iCs/>
              </w:rPr>
              <w:t xml:space="preserve"> of </w:t>
            </w:r>
            <w:hyperlink w:anchor="expectant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expectant management</w:t>
              </w:r>
            </w:hyperlink>
            <w:r w:rsidRPr="00782F42">
              <w:rPr>
                <w:rFonts w:ascii="Arial" w:hAnsi="Arial" w:cs="Arial"/>
                <w:iCs/>
              </w:rPr>
              <w:t xml:space="preserve"> versus delivery in women whose membranes rupture spontaneously between 34 and 37 weeks </w:t>
            </w:r>
            <w:hyperlink w:anchor="gestation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gestation</w:t>
              </w:r>
            </w:hyperlink>
            <w:r w:rsidRPr="00782F42">
              <w:rPr>
                <w:rFonts w:ascii="Arial" w:hAnsi="Arial" w:cs="Arial"/>
                <w:iCs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bookmarkStart w:id="3" w:name="caesarean"/>
        <w:tc>
          <w:tcPr>
            <w:tcW w:w="2577" w:type="dxa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fldChar w:fldCharType="begin"/>
            </w:r>
            <w:r w:rsidRPr="00782F42">
              <w:rPr>
                <w:rFonts w:ascii="Arial" w:hAnsi="Arial" w:cs="Arial"/>
              </w:rPr>
              <w:instrText xml:space="preserve"> HYPERLINK  \l "caesarean" </w:instrText>
            </w:r>
            <w:r w:rsidRPr="00782F42">
              <w:rPr>
                <w:rFonts w:ascii="Arial" w:hAnsi="Arial" w:cs="Arial"/>
              </w:rPr>
              <w:fldChar w:fldCharType="separate"/>
            </w:r>
            <w:r w:rsidRPr="00782F42">
              <w:rPr>
                <w:rStyle w:val="Hyperlink"/>
                <w:rFonts w:ascii="Arial" w:hAnsi="Arial" w:cs="Arial"/>
                <w:color w:val="auto"/>
                <w:u w:val="none"/>
              </w:rPr>
              <w:t>Caesarean</w:t>
            </w:r>
            <w:bookmarkEnd w:id="3"/>
            <w:r w:rsidRPr="00782F42">
              <w:rPr>
                <w:rFonts w:ascii="Arial" w:hAnsi="Arial" w:cs="Arial"/>
              </w:rPr>
              <w:fldChar w:fldCharType="end"/>
            </w:r>
            <w:r w:rsidRPr="00782F42">
              <w:rPr>
                <w:rFonts w:ascii="Arial" w:hAnsi="Arial" w:cs="Arial"/>
              </w:rPr>
              <w:t xml:space="preserve"> Section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birth by </w:t>
            </w:r>
            <w:hyperlink w:anchor="caesarean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caesarean</w:t>
              </w:r>
            </w:hyperlink>
            <w:r w:rsidRPr="00782F42">
              <w:rPr>
                <w:rFonts w:ascii="Arial" w:hAnsi="Arial" w:cs="Arial"/>
              </w:rPr>
              <w:t xml:space="preserve"> section of benefit to neonatal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outcome</w:t>
              </w:r>
            </w:hyperlink>
            <w:r w:rsidRPr="00782F42">
              <w:rPr>
                <w:rFonts w:ascii="Arial" w:hAnsi="Arial" w:cs="Arial"/>
              </w:rPr>
              <w:t xml:space="preserve"> for late preterm infants?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Prophylactic corticosteroid therapy in preterm labour (steroids given before/during or after birth)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</w:rPr>
              <w:t xml:space="preserve">What are the long-term </w:t>
            </w:r>
            <w:hyperlink w:anchor="benefit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benefits and risks</w:t>
              </w:r>
            </w:hyperlink>
            <w:r w:rsidRPr="00782F42">
              <w:rPr>
                <w:rFonts w:ascii="Arial" w:hAnsi="Arial" w:cs="Arial"/>
              </w:rPr>
              <w:t xml:space="preserve"> of multiple courses of </w:t>
            </w:r>
            <w:hyperlink w:anchor="antena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antenatal</w:t>
              </w:r>
            </w:hyperlink>
            <w:r w:rsidRPr="00782F42">
              <w:rPr>
                <w:rFonts w:ascii="Arial" w:hAnsi="Arial" w:cs="Arial"/>
              </w:rPr>
              <w:t xml:space="preserve"> </w:t>
            </w:r>
            <w:hyperlink w:anchor="corticosteroid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corticosteroids</w:t>
              </w:r>
            </w:hyperlink>
            <w:r w:rsidRPr="00782F42">
              <w:rPr>
                <w:rFonts w:ascii="Arial" w:hAnsi="Arial" w:cs="Arial"/>
              </w:rPr>
              <w:t xml:space="preserve"> on neonatal </w:t>
            </w:r>
            <w:hyperlink w:anchor="morbid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morbidity</w:t>
              </w:r>
            </w:hyperlink>
            <w:r w:rsidRPr="00782F42">
              <w:rPr>
                <w:rFonts w:ascii="Arial" w:hAnsi="Arial" w:cs="Arial"/>
              </w:rPr>
              <w:t xml:space="preserve"> (including early childhood) and </w:t>
            </w:r>
            <w:hyperlink w:anchor="mortal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mortality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B63A6D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EE20CB" w:rsidRPr="00782F42" w:rsidRDefault="00EE20CB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Delayed cord clamping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eastAsia="Calibri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best time to clamp the </w:t>
            </w:r>
            <w:hyperlink w:anchor="umbilic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umbilical cord</w:t>
              </w:r>
            </w:hyperlink>
            <w:r w:rsidRPr="00782F42">
              <w:rPr>
                <w:rFonts w:ascii="Arial" w:hAnsi="Arial" w:cs="Arial"/>
              </w:rPr>
              <w:t xml:space="preserve"> for preterm babies?</w:t>
            </w:r>
          </w:p>
        </w:tc>
        <w:tc>
          <w:tcPr>
            <w:tcW w:w="628" w:type="dxa"/>
          </w:tcPr>
          <w:p w:rsidR="00EE20CB" w:rsidRPr="00782F42" w:rsidRDefault="009F475F" w:rsidP="00E95D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63A6D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6D3013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6D3013">
            <w:pPr>
              <w:pStyle w:val="ListParagraph"/>
              <w:rPr>
                <w:rFonts w:ascii="Arial" w:hAnsi="Arial" w:cs="Arial"/>
              </w:rPr>
            </w:pPr>
          </w:p>
          <w:p w:rsidR="00EE20CB" w:rsidRPr="00782F42" w:rsidRDefault="00EE20CB" w:rsidP="006D3013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Other perinatal treatments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</w:t>
            </w:r>
            <w:hyperlink w:anchor="antena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antenatal</w:t>
              </w:r>
            </w:hyperlink>
            <w:r w:rsidRPr="00782F42">
              <w:rPr>
                <w:rFonts w:ascii="Arial" w:hAnsi="Arial" w:cs="Arial"/>
              </w:rPr>
              <w:t xml:space="preserve"> and </w:t>
            </w:r>
            <w:hyperlink w:anchor="intrapartu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intrapartum</w:t>
              </w:r>
            </w:hyperlink>
            <w:r w:rsidRPr="00782F42">
              <w:rPr>
                <w:rFonts w:ascii="Arial" w:hAnsi="Arial" w:cs="Arial"/>
              </w:rPr>
              <w:t xml:space="preserve"> </w:t>
            </w:r>
            <w:hyperlink w:anchor="cardiotocogratograph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cardiotocography</w:t>
              </w:r>
            </w:hyperlink>
            <w:r w:rsidRPr="00782F42">
              <w:rPr>
                <w:rFonts w:ascii="Arial" w:hAnsi="Arial" w:cs="Arial"/>
              </w:rPr>
              <w:t xml:space="preserve"> monitoring of  preterm infants beneficial in improving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outcome</w:t>
              </w:r>
            </w:hyperlink>
            <w:r w:rsidRPr="00782F42">
              <w:rPr>
                <w:rFonts w:ascii="Arial" w:hAnsi="Arial" w:cs="Arial"/>
              </w:rPr>
              <w:t>s of preterm birth?</w:t>
            </w:r>
          </w:p>
        </w:tc>
        <w:tc>
          <w:tcPr>
            <w:tcW w:w="628" w:type="dxa"/>
          </w:tcPr>
          <w:p w:rsidR="00EE20CB" w:rsidRPr="00782F42" w:rsidRDefault="009F475F" w:rsidP="006D3013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277973" w:rsidRPr="00782F42">
              <w:rPr>
                <w:rFonts w:ascii="Arial" w:hAnsi="Arial" w:cs="Arial"/>
                <w:lang w:eastAsia="ko-KR"/>
              </w:rPr>
              <w:t>,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6D3013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6D3013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roles should fathers be offered during preterm labour and preterm birth?</w:t>
            </w:r>
          </w:p>
        </w:tc>
        <w:tc>
          <w:tcPr>
            <w:tcW w:w="628" w:type="dxa"/>
          </w:tcPr>
          <w:p w:rsidR="00EE20CB" w:rsidRPr="00782F42" w:rsidRDefault="009F475F" w:rsidP="006D3013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6D3013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6D3013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are the benefits of specialist </w:t>
            </w:r>
            <w:hyperlink w:anchor="antena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antenatal</w:t>
              </w:r>
            </w:hyperlink>
            <w:r w:rsidRPr="00782F42">
              <w:rPr>
                <w:rFonts w:ascii="Arial" w:hAnsi="Arial" w:cs="Arial"/>
              </w:rPr>
              <w:t xml:space="preserve"> care at preterm birth clinics for women at high risk of preterm birth?</w:t>
            </w:r>
          </w:p>
        </w:tc>
        <w:tc>
          <w:tcPr>
            <w:tcW w:w="628" w:type="dxa"/>
          </w:tcPr>
          <w:p w:rsidR="00EE20CB" w:rsidRPr="00782F42" w:rsidRDefault="009F475F" w:rsidP="006D3013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 w:val="restart"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Treatments after birth (postnatal) until discharge from hospital</w:t>
            </w:r>
          </w:p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Initial care and support at birth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Should extremely immature babies be </w:t>
            </w:r>
            <w:hyperlink w:anchor="intubated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intubated</w:t>
              </w:r>
            </w:hyperlink>
            <w:r w:rsidRPr="00782F42">
              <w:rPr>
                <w:rFonts w:ascii="Arial" w:hAnsi="Arial" w:cs="Arial"/>
              </w:rPr>
              <w:t xml:space="preserve"> at delivery and </w:t>
            </w:r>
            <w:hyperlink w:anchor="surfactant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surfactant</w:t>
              </w:r>
            </w:hyperlink>
            <w:r w:rsidRPr="00782F42">
              <w:rPr>
                <w:rFonts w:ascii="Arial" w:hAnsi="Arial" w:cs="Arial"/>
              </w:rPr>
              <w:t xml:space="preserve"> given, or should </w:t>
            </w:r>
            <w:hyperlink w:anchor="CPAP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CPAP</w:t>
              </w:r>
            </w:hyperlink>
            <w:r w:rsidRPr="00782F42">
              <w:rPr>
                <w:rFonts w:ascii="Arial" w:hAnsi="Arial" w:cs="Arial"/>
              </w:rPr>
              <w:t xml:space="preserve"> be attempted?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should be included in the care offered to babies during the initial stabilisation after preterm birth?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is the best treatment for life-threatening lung damage in preterm infants?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</w:t>
            </w:r>
            <w:hyperlink w:anchor="intervention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interventions</w:t>
              </w:r>
            </w:hyperlink>
            <w:r w:rsidRPr="00782F42">
              <w:rPr>
                <w:rFonts w:ascii="Arial" w:hAnsi="Arial" w:cs="Arial"/>
              </w:rPr>
              <w:t xml:space="preserve"> should be included in a package of respiratory care to optimise developmental outcomes for preterm babies?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>Is h</w:t>
            </w:r>
            <w:hyperlink w:anchor="HFNC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igh flow nasal cannula (HFNC)</w:t>
              </w:r>
            </w:hyperlink>
            <w:r w:rsidRPr="00782F42">
              <w:rPr>
                <w:rFonts w:ascii="Arial" w:hAnsi="Arial" w:cs="Arial"/>
                <w:iCs/>
              </w:rPr>
              <w:t xml:space="preserve"> safe and effective as a form of respiratory support in preterm infants?</w:t>
            </w:r>
          </w:p>
        </w:tc>
        <w:tc>
          <w:tcPr>
            <w:tcW w:w="628" w:type="dxa"/>
          </w:tcPr>
          <w:p w:rsidR="00EE20CB" w:rsidRPr="00782F42" w:rsidRDefault="00277973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Care and feeding during hospital</w:t>
            </w: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best way to encourage </w:t>
            </w:r>
            <w:hyperlink w:anchor="Kangaoo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Kangaroo Mother Care</w:t>
              </w:r>
            </w:hyperlink>
            <w:r w:rsidRPr="00782F42">
              <w:rPr>
                <w:rFonts w:ascii="Arial" w:hAnsi="Arial" w:cs="Arial"/>
              </w:rPr>
              <w:t xml:space="preserve"> more by staff in </w:t>
            </w:r>
            <w:hyperlink w:anchor="NICU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NICU</w:t>
              </w:r>
            </w:hyperlink>
            <w:r w:rsidR="005B18A4">
              <w:rPr>
                <w:rFonts w:ascii="Arial" w:hAnsi="Arial" w:cs="Arial"/>
              </w:rPr>
              <w:t xml:space="preserve"> </w:t>
            </w:r>
            <w:r w:rsidRPr="00782F42">
              <w:rPr>
                <w:rFonts w:ascii="Arial" w:hAnsi="Arial" w:cs="Arial"/>
              </w:rPr>
              <w:t>or parents?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 xml:space="preserve">Is community initiation of </w:t>
            </w:r>
            <w:hyperlink w:anchor="Kangaoo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Kangaroo Mother Care</w:t>
              </w:r>
            </w:hyperlink>
            <w:r w:rsidRPr="00782F42">
              <w:rPr>
                <w:rFonts w:ascii="Arial" w:hAnsi="Arial" w:cs="Arial"/>
                <w:iCs/>
              </w:rPr>
              <w:t xml:space="preserve"> beneficial?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iCs/>
              </w:rPr>
              <w:t xml:space="preserve">How effective is the use of early onset continuous </w:t>
            </w:r>
            <w:hyperlink w:anchor="Kangaoo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Kangaroo Mother Care</w:t>
              </w:r>
            </w:hyperlink>
            <w:r w:rsidRPr="00782F42">
              <w:rPr>
                <w:rFonts w:ascii="Arial" w:hAnsi="Arial" w:cs="Arial"/>
                <w:iCs/>
              </w:rPr>
              <w:t xml:space="preserve"> in stabilized preterm infants as an alternative to conventional neonatal care in resource limited settings?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</w:rPr>
              <w:t xml:space="preserve">What type of support is most effective at improving breastfeeding in </w:t>
            </w:r>
            <w:hyperlink w:anchor="NICU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NICU</w:t>
              </w:r>
            </w:hyperlink>
            <w:r w:rsidRPr="00782F42">
              <w:rPr>
                <w:rFonts w:ascii="Arial" w:hAnsi="Arial" w:cs="Arial"/>
              </w:rPr>
              <w:t>/SCBU/feeding clinics?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impact of length of </w:t>
            </w:r>
            <w:hyperlink w:anchor="orogastric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orogastric / nasogastric feeding</w:t>
              </w:r>
            </w:hyperlink>
            <w:r w:rsidRPr="00782F42">
              <w:rPr>
                <w:rFonts w:ascii="Arial" w:hAnsi="Arial" w:cs="Arial"/>
              </w:rPr>
              <w:t xml:space="preserve"> and reflux on early feeding development in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 xml:space="preserve">Does </w:t>
            </w:r>
            <w:hyperlink w:anchor="ad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ad libitum</w:t>
              </w:r>
            </w:hyperlink>
            <w:r w:rsidRPr="00782F42">
              <w:rPr>
                <w:rFonts w:ascii="Arial" w:hAnsi="Arial" w:cs="Arial"/>
                <w:iCs/>
              </w:rPr>
              <w:t xml:space="preserve"> or demand/semi-demand feeding regimen (versus scheduled interval feeding) affect important </w:t>
            </w:r>
            <w:hyperlink w:anchor="outcome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clinical outcomes</w:t>
              </w:r>
            </w:hyperlink>
            <w:r w:rsidRPr="00782F42">
              <w:rPr>
                <w:rFonts w:ascii="Arial" w:hAnsi="Arial" w:cs="Arial"/>
                <w:iCs/>
              </w:rPr>
              <w:t xml:space="preserve"> for preterm infants and their families?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is the optimum milk feeding regimen, for preterm infants, including quantity and speed of feeding and use of donor and formula milks?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SV, 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iCs/>
              </w:rPr>
              <w:t xml:space="preserve">How does </w:t>
            </w:r>
            <w:hyperlink w:anchor="milk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banked preterm milk</w:t>
              </w:r>
            </w:hyperlink>
            <w:r w:rsidRPr="00782F42">
              <w:rPr>
                <w:rFonts w:ascii="Arial" w:hAnsi="Arial" w:cs="Arial"/>
                <w:iCs/>
              </w:rPr>
              <w:t xml:space="preserve"> versus banked term milk compare to promote growth and development in very low birth weight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At what time is it safest to introduce formula milk to preterm infants when expressed breast milk is unavailable?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 xml:space="preserve">Does slow advancement of </w:t>
            </w:r>
            <w:hyperlink w:anchor="enterel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enteral feed volumes</w:t>
              </w:r>
            </w:hyperlink>
            <w:r w:rsidRPr="00782F42">
              <w:rPr>
                <w:rFonts w:ascii="Arial" w:hAnsi="Arial" w:cs="Arial"/>
                <w:iCs/>
              </w:rPr>
              <w:t xml:space="preserve"> help to prevent </w:t>
            </w:r>
            <w:hyperlink w:anchor="NEC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necrotising enterocolitis</w:t>
              </w:r>
            </w:hyperlink>
            <w:r w:rsidRPr="00782F42">
              <w:rPr>
                <w:rFonts w:ascii="Arial" w:hAnsi="Arial" w:cs="Arial"/>
                <w:iCs/>
              </w:rPr>
              <w:t xml:space="preserve"> in very low birth weight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is the best method to diagnose feeding problems in preterm infants, including allergies and failure to thrive due to poor feeding?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 xml:space="preserve">What are the effects of </w:t>
            </w:r>
            <w:hyperlink w:anchor="oro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oral motor</w:t>
              </w:r>
            </w:hyperlink>
            <w:r w:rsidRPr="00782F42">
              <w:rPr>
                <w:rFonts w:ascii="Arial" w:hAnsi="Arial" w:cs="Arial"/>
                <w:iCs/>
              </w:rPr>
              <w:t xml:space="preserve"> treatments versus treatments such as managing flow rate, pacing during </w:t>
            </w:r>
            <w:hyperlink w:anchor="oral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oral feeds</w:t>
              </w:r>
            </w:hyperlink>
            <w:r w:rsidRPr="00782F42">
              <w:rPr>
                <w:rFonts w:ascii="Arial" w:hAnsi="Arial" w:cs="Arial"/>
                <w:iCs/>
              </w:rPr>
              <w:t xml:space="preserve"> and </w:t>
            </w:r>
            <w:hyperlink w:anchor="thickening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thickening</w:t>
              </w:r>
            </w:hyperlink>
            <w:r w:rsidRPr="00782F42">
              <w:rPr>
                <w:rFonts w:ascii="Arial" w:hAnsi="Arial" w:cs="Arial"/>
                <w:iCs/>
              </w:rPr>
              <w:t xml:space="preserve"> of feedings, on pulmonary function in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SV, 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treatments should be included in a care bundle to optimise nutrition, growth and </w:t>
            </w:r>
            <w:hyperlink w:anchor="oro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oro–motor</w:t>
              </w:r>
            </w:hyperlink>
            <w:r w:rsidRPr="00782F42">
              <w:rPr>
                <w:rFonts w:ascii="Arial" w:hAnsi="Arial" w:cs="Arial"/>
              </w:rPr>
              <w:t xml:space="preserve"> development in premature babies with feeding difficulties?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Is breast milk fortifier beneficial for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How is it best to establish </w:t>
            </w:r>
            <w:hyperlink w:anchor="or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oral feeding</w:t>
              </w:r>
            </w:hyperlink>
            <w:r w:rsidRPr="00782F42">
              <w:rPr>
                <w:rFonts w:ascii="Arial" w:hAnsi="Arial" w:cs="Arial"/>
              </w:rPr>
              <w:t xml:space="preserve"> in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treatments are most effective for </w:t>
            </w:r>
            <w:hyperlink w:anchor="NEC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necrotising enterocolitis</w:t>
              </w:r>
            </w:hyperlink>
            <w:r w:rsidRPr="00782F42">
              <w:rPr>
                <w:rFonts w:ascii="Arial" w:hAnsi="Arial" w:cs="Arial"/>
              </w:rPr>
              <w:t xml:space="preserve"> in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Can </w:t>
            </w:r>
            <w:hyperlink w:anchor="developmen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neurodevelopmental</w:t>
              </w:r>
            </w:hyperlink>
            <w:r w:rsidRPr="00782F42">
              <w:rPr>
                <w:rFonts w:ascii="Arial" w:hAnsi="Arial" w:cs="Arial"/>
              </w:rPr>
              <w:t xml:space="preserve"> care and </w:t>
            </w:r>
            <w:r w:rsidRPr="00782F42">
              <w:rPr>
                <w:rFonts w:ascii="Arial" w:hAnsi="Arial" w:cs="Arial"/>
                <w:i/>
              </w:rPr>
              <w:t>strong/effective</w:t>
            </w:r>
            <w:r w:rsidRPr="00782F42">
              <w:rPr>
                <w:rFonts w:ascii="Arial" w:hAnsi="Arial" w:cs="Arial"/>
              </w:rPr>
              <w:t xml:space="preserve"> parenting improve quality of life for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Is the newborn individualised development care and assessment program (NIDCAP) effective to improve the quality of care in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routine use of </w:t>
            </w:r>
            <w:hyperlink w:anchor="ethamsylat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ethamsylate</w:t>
              </w:r>
            </w:hyperlink>
            <w:r w:rsidRPr="00782F42">
              <w:rPr>
                <w:rFonts w:ascii="Arial" w:hAnsi="Arial" w:cs="Arial"/>
              </w:rPr>
              <w:t xml:space="preserve"> effective to improve neurodevelopment and </w:t>
            </w:r>
            <w:hyperlink w:anchor="mortality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mortality</w:t>
              </w:r>
            </w:hyperlink>
            <w:r w:rsidRPr="00782F42">
              <w:rPr>
                <w:rFonts w:ascii="Arial" w:hAnsi="Arial" w:cs="Arial"/>
              </w:rPr>
              <w:t xml:space="preserve"> in preterm infants?</w:t>
            </w:r>
          </w:p>
        </w:tc>
        <w:tc>
          <w:tcPr>
            <w:tcW w:w="628" w:type="dxa"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SV, SR</w:t>
            </w:r>
          </w:p>
        </w:tc>
      </w:tr>
      <w:tr w:rsidR="00976D40" w:rsidRPr="00782F42" w:rsidTr="008C41B8">
        <w:tc>
          <w:tcPr>
            <w:tcW w:w="1692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976D40" w:rsidRPr="00782F42" w:rsidRDefault="00976D40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976D40" w:rsidRPr="00782F42" w:rsidRDefault="00976D40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Which treatments are most effective to prevent necrotising enterocolitis in preterm infants?</w:t>
            </w:r>
          </w:p>
        </w:tc>
        <w:tc>
          <w:tcPr>
            <w:tcW w:w="628" w:type="dxa"/>
          </w:tcPr>
          <w:p w:rsidR="00976D40" w:rsidRPr="00782F42" w:rsidRDefault="00231893" w:rsidP="00543DFC">
            <w:pPr>
              <w:rPr>
                <w:rFonts w:ascii="Arial" w:hAnsi="Arial" w:cs="Arial"/>
                <w:lang w:eastAsia="ko-KR"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EE20CB" w:rsidRPr="00782F42" w:rsidRDefault="00E844EA" w:rsidP="00543DFC">
            <w:pPr>
              <w:rPr>
                <w:rFonts w:ascii="Arial" w:hAnsi="Arial" w:cs="Arial"/>
              </w:rPr>
            </w:pPr>
            <w:hyperlink w:anchor="bonding" w:history="1">
              <w:r w:rsidR="00EE20CB"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Bonding</w:t>
              </w:r>
            </w:hyperlink>
            <w:r w:rsidR="00EE20CB" w:rsidRPr="00782F42">
              <w:rPr>
                <w:rFonts w:ascii="Arial" w:hAnsi="Arial" w:cs="Arial"/>
              </w:rPr>
              <w:t xml:space="preserve"> and </w:t>
            </w:r>
            <w:hyperlink w:anchor="attachment" w:history="1">
              <w:r w:rsidR="00EE20CB"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attachment</w:t>
              </w:r>
            </w:hyperlink>
            <w:r w:rsidR="00EE20CB" w:rsidRPr="00782F42">
              <w:rPr>
                <w:rFonts w:ascii="Arial" w:hAnsi="Arial" w:cs="Arial"/>
              </w:rPr>
              <w:t xml:space="preserve"> of parents and infants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treatments improve </w:t>
            </w:r>
            <w:hyperlink w:anchor="attachment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attachment</w:t>
              </w:r>
            </w:hyperlink>
            <w:r w:rsidRPr="00782F42">
              <w:rPr>
                <w:rFonts w:ascii="Arial" w:hAnsi="Arial" w:cs="Arial"/>
              </w:rPr>
              <w:t xml:space="preserve"> and </w:t>
            </w:r>
            <w:hyperlink w:anchor="bonding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bonding</w:t>
              </w:r>
            </w:hyperlink>
            <w:r w:rsidRPr="00782F42">
              <w:rPr>
                <w:rFonts w:ascii="Arial" w:hAnsi="Arial" w:cs="Arial"/>
              </w:rPr>
              <w:t xml:space="preserve"> and does the promotion of appropriate </w:t>
            </w:r>
            <w:hyperlink w:anchor="attachment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attachment</w:t>
              </w:r>
            </w:hyperlink>
            <w:r w:rsidRPr="00782F42">
              <w:rPr>
                <w:rFonts w:ascii="Arial" w:hAnsi="Arial" w:cs="Arial"/>
              </w:rPr>
              <w:t xml:space="preserve"> and </w:t>
            </w:r>
            <w:hyperlink w:anchor="bonding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bonding</w:t>
              </w:r>
            </w:hyperlink>
            <w:r w:rsidRPr="00782F42">
              <w:rPr>
                <w:rFonts w:ascii="Arial" w:hAnsi="Arial" w:cs="Arial"/>
              </w:rPr>
              <w:t xml:space="preserve"> improve outcomes?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Effective </w:t>
            </w:r>
            <w:r w:rsidR="005B18A4">
              <w:rPr>
                <w:rFonts w:ascii="Arial" w:hAnsi="Arial" w:cs="Arial"/>
              </w:rPr>
              <w:t>c</w:t>
            </w:r>
            <w:r w:rsidRPr="00782F42">
              <w:rPr>
                <w:rFonts w:ascii="Arial" w:hAnsi="Arial" w:cs="Arial"/>
              </w:rPr>
              <w:t>ommunication/</w:t>
            </w:r>
            <w:r w:rsidR="005B18A4">
              <w:rPr>
                <w:rFonts w:ascii="Arial" w:hAnsi="Arial" w:cs="Arial"/>
              </w:rPr>
              <w:t>s</w:t>
            </w:r>
            <w:r w:rsidRPr="00782F42">
              <w:rPr>
                <w:rFonts w:ascii="Arial" w:hAnsi="Arial" w:cs="Arial"/>
              </w:rPr>
              <w:t>upport to parents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emotional and practical support should be included in a care bundle that aims to optimise outcomes of preterm birth?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Sensory </w:t>
            </w:r>
            <w:r w:rsidR="005B18A4">
              <w:rPr>
                <w:rFonts w:ascii="Arial" w:hAnsi="Arial" w:cs="Arial"/>
              </w:rPr>
              <w:t>i</w:t>
            </w:r>
            <w:r w:rsidRPr="00782F42">
              <w:rPr>
                <w:rFonts w:ascii="Arial" w:hAnsi="Arial" w:cs="Arial"/>
              </w:rPr>
              <w:t>ssues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are the best ways to optimise the environment in order to improve outcomes (for example </w:t>
            </w:r>
            <w:bookmarkStart w:id="4" w:name="light"/>
            <w:r w:rsidRPr="00782F42">
              <w:rPr>
                <w:rFonts w:ascii="Arial" w:hAnsi="Arial" w:cs="Arial"/>
              </w:rPr>
              <w:fldChar w:fldCharType="begin"/>
            </w:r>
            <w:r w:rsidRPr="00782F42">
              <w:rPr>
                <w:rFonts w:ascii="Arial" w:hAnsi="Arial" w:cs="Arial"/>
              </w:rPr>
              <w:instrText xml:space="preserve"> HYPERLINK  \l "light" </w:instrText>
            </w:r>
            <w:r w:rsidRPr="00782F42">
              <w:rPr>
                <w:rFonts w:ascii="Arial" w:hAnsi="Arial" w:cs="Arial"/>
              </w:rPr>
              <w:fldChar w:fldCharType="separate"/>
            </w:r>
            <w:r w:rsidRPr="00782F42">
              <w:rPr>
                <w:rStyle w:val="Hyperlink"/>
                <w:rFonts w:ascii="Arial" w:hAnsi="Arial" w:cs="Arial"/>
                <w:color w:val="auto"/>
                <w:u w:val="none"/>
              </w:rPr>
              <w:t>cycled light</w:t>
            </w:r>
            <w:bookmarkEnd w:id="4"/>
            <w:r w:rsidRPr="00782F42">
              <w:rPr>
                <w:rFonts w:ascii="Arial" w:hAnsi="Arial" w:cs="Arial"/>
              </w:rPr>
              <w:fldChar w:fldCharType="end"/>
            </w:r>
            <w:r w:rsidRPr="00782F42">
              <w:rPr>
                <w:rFonts w:ascii="Arial" w:hAnsi="Arial" w:cs="Arial"/>
              </w:rPr>
              <w:t xml:space="preserve">, eye masks, ear muffs or </w:t>
            </w:r>
            <w:hyperlink w:anchor="music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music</w:t>
              </w:r>
            </w:hyperlink>
            <w:r w:rsidRPr="00782F42">
              <w:rPr>
                <w:rFonts w:ascii="Arial" w:hAnsi="Arial" w:cs="Arial"/>
              </w:rPr>
              <w:t xml:space="preserve"> therapy)?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B68C0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Pain </w:t>
            </w:r>
            <w:r w:rsidR="005B18A4">
              <w:rPr>
                <w:rFonts w:ascii="Arial" w:hAnsi="Arial" w:cs="Arial"/>
              </w:rPr>
              <w:t>m</w:t>
            </w:r>
            <w:r w:rsidRPr="00782F42">
              <w:rPr>
                <w:rFonts w:ascii="Arial" w:hAnsi="Arial" w:cs="Arial"/>
              </w:rPr>
              <w:t xml:space="preserve">anagement of </w:t>
            </w:r>
            <w:r w:rsidR="005B18A4">
              <w:rPr>
                <w:rFonts w:ascii="Arial" w:hAnsi="Arial" w:cs="Arial"/>
              </w:rPr>
              <w:t>i</w:t>
            </w:r>
            <w:r w:rsidRPr="00782F42">
              <w:rPr>
                <w:rFonts w:ascii="Arial" w:hAnsi="Arial" w:cs="Arial"/>
              </w:rPr>
              <w:t>nfants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How should </w:t>
            </w:r>
            <w:hyperlink w:anchor="morphine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morphine</w:t>
              </w:r>
            </w:hyperlink>
            <w:r w:rsidRPr="00782F42">
              <w:rPr>
                <w:rFonts w:ascii="Arial" w:hAnsi="Arial" w:cs="Arial"/>
              </w:rPr>
              <w:t xml:space="preserve"> or ketamine for ventilated preterm babies be used to optimise outcomes?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 xml:space="preserve">How should </w:t>
            </w:r>
            <w:hyperlink w:anchor="sucrose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sucrose</w:t>
              </w:r>
            </w:hyperlink>
            <w:r w:rsidRPr="00782F42">
              <w:rPr>
                <w:rFonts w:ascii="Arial" w:hAnsi="Arial" w:cs="Arial"/>
                <w:iCs/>
              </w:rPr>
              <w:t xml:space="preserve"> be used to optimise outcomes?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Are pharmacological treatments, including </w:t>
            </w:r>
            <w:hyperlink w:anchor="analgesia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analgesia</w:t>
              </w:r>
            </w:hyperlink>
            <w:r w:rsidRPr="00782F42">
              <w:rPr>
                <w:rFonts w:ascii="Arial" w:hAnsi="Arial" w:cs="Arial"/>
              </w:rPr>
              <w:t>, effective for pain management in preterm infants?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B68C0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Which </w:t>
            </w:r>
            <w:hyperlink w:anchor="Non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non-pharmacological</w:t>
              </w:r>
            </w:hyperlink>
            <w:r w:rsidRPr="00782F42">
              <w:rPr>
                <w:rFonts w:ascii="Arial" w:hAnsi="Arial" w:cs="Arial"/>
              </w:rPr>
              <w:t xml:space="preserve"> measures relieve pain in the vulnerable group of sick and ventilated preterms? 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>What is the best way to judge whether a baby is feeling pain (for example, by their face, behaviours or brain activities)?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  <w:r w:rsidR="00BB68C0" w:rsidRPr="00782F42">
              <w:rPr>
                <w:rFonts w:ascii="Arial" w:hAnsi="Arial" w:cs="Arial"/>
                <w:lang w:eastAsia="ko-KR"/>
              </w:rPr>
              <w:t>, SR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Other postnatal treatments during hospital stay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 preterm babies have better outcomes if their parents have roomed in?   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pStyle w:val="ListParagraph"/>
              <w:ind w:left="0"/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is role of siblings in caring for their preterm sibling in hospital?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pStyle w:val="ListParagraph"/>
              <w:ind w:left="0"/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Do parents of preterm infants benefit from an open approach to notes and ward rounds?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benefit of diagnostic testing, including </w:t>
            </w:r>
            <w:hyperlink w:anchor="lumbar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lumbar puncture</w:t>
              </w:r>
            </w:hyperlink>
            <w:r w:rsidRPr="00782F42">
              <w:rPr>
                <w:rFonts w:ascii="Arial" w:hAnsi="Arial" w:cs="Arial"/>
              </w:rPr>
              <w:t>, for preterm infants?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How should neonatal transport of preterm babies be done to minimise brain injury?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Does </w:t>
            </w:r>
            <w:hyperlink w:anchor="ste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stem cell therapy</w:t>
              </w:r>
            </w:hyperlink>
            <w:r w:rsidRPr="00782F42">
              <w:rPr>
                <w:rFonts w:ascii="Arial" w:hAnsi="Arial" w:cs="Arial"/>
              </w:rPr>
              <w:t xml:space="preserve"> improve outcomes in preterm babies with evidence of brain injury?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role of therapeutic </w:t>
            </w:r>
            <w:hyperlink w:anchor="hypothermi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hypothermia</w:t>
              </w:r>
            </w:hyperlink>
            <w:r w:rsidRPr="00782F42">
              <w:rPr>
                <w:rFonts w:ascii="Arial" w:hAnsi="Arial" w:cs="Arial"/>
              </w:rPr>
              <w:t xml:space="preserve"> in premature babies?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How can infection in preterm infants be better prevented?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is the best way to manage early-onset neonatal infection for preterm babies?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clinical and cost </w:t>
            </w:r>
            <w:hyperlink w:anchor="effectivenes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effectiveness</w:t>
              </w:r>
            </w:hyperlink>
            <w:r w:rsidRPr="00782F42">
              <w:rPr>
                <w:rFonts w:ascii="Arial" w:hAnsi="Arial" w:cs="Arial"/>
              </w:rPr>
              <w:t xml:space="preserve"> of </w:t>
            </w:r>
            <w:hyperlink w:anchor="intrapartu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intrapartum</w:t>
              </w:r>
            </w:hyperlink>
            <w:r w:rsidRPr="00782F42">
              <w:rPr>
                <w:rFonts w:ascii="Arial" w:hAnsi="Arial" w:cs="Arial"/>
              </w:rPr>
              <w:t xml:space="preserve"> prophylactic antiobiotic </w:t>
            </w:r>
            <w:hyperlink w:anchor="benzylpenicillin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benzylpenicillin</w:t>
              </w:r>
            </w:hyperlink>
            <w:r w:rsidRPr="00782F42">
              <w:rPr>
                <w:rFonts w:ascii="Arial" w:hAnsi="Arial" w:cs="Arial"/>
              </w:rPr>
              <w:t xml:space="preserve"> to prevent early onset neonatal infection?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>What are the best methods, including laboratory investigations, to identify risk factors and clinical signs and symptoms to identify babies needing antibiotics for early-onset neonatal infection?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 xml:space="preserve">What is the clinical and cost </w:t>
            </w:r>
            <w:hyperlink w:anchor="effectivenes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effectiveness</w:t>
              </w:r>
            </w:hyperlink>
            <w:r w:rsidRPr="00782F42">
              <w:rPr>
                <w:rFonts w:ascii="Arial" w:hAnsi="Arial" w:cs="Arial"/>
              </w:rPr>
              <w:t xml:space="preserve"> of laboratory investigations used individually or in combination to exclude early-onset neonatal infection in babies receiving antibiotics for suspected infection?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>What is the optimal duration of treatment in infants receiving antibiotics for confirmed early onset neonatal infections?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>How does each step in the care pathway for prevention and treatment of early-onset neonatal infection impact on babies and their families?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>What is the clinical and cost-</w:t>
            </w:r>
            <w:hyperlink w:anchor="effectiveness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effectiveness</w:t>
              </w:r>
            </w:hyperlink>
            <w:r w:rsidRPr="00782F42">
              <w:rPr>
                <w:rFonts w:ascii="Arial" w:hAnsi="Arial" w:cs="Arial"/>
              </w:rPr>
              <w:t xml:space="preserve"> of information and support offered to parents and carers of babies who have received antibiotics for suspected or proven early-onset neonatal infection?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highlight w:val="yellow"/>
              </w:rPr>
            </w:pPr>
            <w:r w:rsidRPr="00782F42">
              <w:rPr>
                <w:rFonts w:ascii="Arial" w:hAnsi="Arial" w:cs="Arial"/>
              </w:rPr>
              <w:t>Which risk factors for early-onset neonatal infection, symptoms and signs of infection, and laboratory investigations should be used to identify babies who should receive antibiotics?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rPr>
          <w:trHeight w:val="236"/>
        </w:trPr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>Is drainage, irrigation and fibrinolytic therapy (</w:t>
            </w:r>
            <w:hyperlink w:anchor="DRIFT" w:history="1">
              <w:r w:rsidRPr="00782F42">
                <w:rPr>
                  <w:rStyle w:val="Hyperlink"/>
                  <w:rFonts w:ascii="Arial" w:hAnsi="Arial" w:cs="Arial"/>
                  <w:iCs/>
                  <w:color w:val="auto"/>
                  <w:u w:val="none"/>
                </w:rPr>
                <w:t>DRIFT</w:t>
              </w:r>
            </w:hyperlink>
            <w:r w:rsidRPr="00782F42">
              <w:rPr>
                <w:rFonts w:ascii="Arial" w:hAnsi="Arial" w:cs="Arial"/>
                <w:iCs/>
              </w:rPr>
              <w:t>) an effective treatment in the management of post-haemorrhagic hydrocephalus in preterm infants who may suffer severe disability as a result?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iCs/>
              </w:rPr>
              <w:t>What should be included in the care of jaundice in premature babies to optimize outcomes?</w:t>
            </w:r>
          </w:p>
        </w:tc>
        <w:tc>
          <w:tcPr>
            <w:tcW w:w="628" w:type="dxa"/>
          </w:tcPr>
          <w:p w:rsidR="00EE20CB" w:rsidRPr="00782F42" w:rsidRDefault="00BB68C0" w:rsidP="00543DFC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CG</w:t>
            </w:r>
          </w:p>
        </w:tc>
      </w:tr>
      <w:tr w:rsidR="00EE20CB" w:rsidRPr="00782F42" w:rsidTr="008C41B8">
        <w:tc>
          <w:tcPr>
            <w:tcW w:w="1692" w:type="dxa"/>
            <w:vMerge w:val="restart"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Treatments </w:t>
            </w:r>
            <w:r w:rsidRPr="00782F42">
              <w:rPr>
                <w:rFonts w:ascii="Arial" w:hAnsi="Arial" w:cs="Arial"/>
              </w:rPr>
              <w:lastRenderedPageBreak/>
              <w:t>after birth (postnatal) after discharge from hospital</w:t>
            </w:r>
          </w:p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lastRenderedPageBreak/>
              <w:t>End of life care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should be included in packages of care to support parents (and families) with </w:t>
            </w:r>
            <w:r w:rsidRPr="00782F42">
              <w:rPr>
                <w:rFonts w:ascii="Arial" w:hAnsi="Arial" w:cs="Arial"/>
              </w:rPr>
              <w:lastRenderedPageBreak/>
              <w:t xml:space="preserve">decisions about continuing or withdrawing life-sustaining care? 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lastRenderedPageBreak/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543DFC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should be included in packages of care to support parents (and families) when a premature baby dies?</w:t>
            </w:r>
          </w:p>
        </w:tc>
        <w:tc>
          <w:tcPr>
            <w:tcW w:w="628" w:type="dxa"/>
          </w:tcPr>
          <w:p w:rsidR="00EE20CB" w:rsidRPr="00782F42" w:rsidRDefault="009F475F" w:rsidP="00543DFC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 w:val="restart"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During transition from hospital to home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What should be included in packages of care to support parents and families / carers when a premature baby is discharged from hospital?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spacing w:line="252" w:lineRule="auto"/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iCs/>
              </w:rPr>
              <w:t xml:space="preserve">Is multi-nutrient </w:t>
            </w:r>
            <w:r w:rsidRPr="00782F42">
              <w:rPr>
                <w:rFonts w:ascii="Arial" w:hAnsi="Arial" w:cs="Arial"/>
              </w:rPr>
              <w:t>fortified breast milk compared with unfortified breast milk more effective for long term growth and development of preterm infants following hospital discharge?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spacing w:line="252" w:lineRule="auto"/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1692" w:type="dxa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2577" w:type="dxa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iCs/>
              </w:rPr>
              <w:t>Which nutrients are most effective for growth and development of preterm infants?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  <w:iCs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4269" w:type="dxa"/>
            <w:gridSpan w:val="2"/>
            <w:vMerge w:val="restart"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>General / Patient Care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Is the UK neonatal care model compared to the </w:t>
            </w:r>
            <w:hyperlink w:anchor="swedish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Swedish care model</w:t>
              </w:r>
            </w:hyperlink>
            <w:r w:rsidRPr="00782F42">
              <w:rPr>
                <w:rFonts w:ascii="Arial" w:hAnsi="Arial" w:cs="Arial"/>
              </w:rPr>
              <w:t xml:space="preserve"> more effective for the care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infants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4269" w:type="dxa"/>
            <w:gridSpan w:val="2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is the effect of partnership working between healthcare professionals and parents on the care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infants</w:t>
              </w:r>
            </w:hyperlink>
            <w:r w:rsidRPr="00782F42">
              <w:rPr>
                <w:rFonts w:ascii="Arial" w:hAnsi="Arial" w:cs="Arial"/>
              </w:rPr>
              <w:t>?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4269" w:type="dxa"/>
            <w:gridSpan w:val="2"/>
            <w:vMerge w:val="restart"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en-GB"/>
              </w:rPr>
              <w:t>Staff Issues</w:t>
            </w: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should healthcare professionals know about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 (staff training about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)? 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4269" w:type="dxa"/>
            <w:gridSpan w:val="2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level of training about preterm birth is optimal for midwives? 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4269" w:type="dxa"/>
            <w:gridSpan w:val="2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Do support groups for healthcare professionals involved in the care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babies</w:t>
              </w:r>
            </w:hyperlink>
            <w:r w:rsidRPr="00782F42">
              <w:rPr>
                <w:rFonts w:ascii="Arial" w:hAnsi="Arial" w:cs="Arial"/>
              </w:rPr>
              <w:t xml:space="preserve"> (and women at risk of </w:t>
            </w:r>
            <w:hyperlink w:anchor="preterm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preterm birth</w:t>
              </w:r>
            </w:hyperlink>
            <w:r w:rsidRPr="00782F42">
              <w:rPr>
                <w:rFonts w:ascii="Arial" w:hAnsi="Arial" w:cs="Arial"/>
              </w:rPr>
              <w:t xml:space="preserve">) improve outcomes for the babies (or the staff)? 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  <w:tr w:rsidR="00EE20CB" w:rsidRPr="00782F42" w:rsidTr="008C41B8">
        <w:tc>
          <w:tcPr>
            <w:tcW w:w="4269" w:type="dxa"/>
            <w:gridSpan w:val="2"/>
            <w:vMerge/>
          </w:tcPr>
          <w:p w:rsidR="00EE20CB" w:rsidRPr="00782F42" w:rsidRDefault="00EE20CB" w:rsidP="00B14C40">
            <w:pPr>
              <w:rPr>
                <w:rFonts w:ascii="Arial" w:hAnsi="Arial" w:cs="Arial"/>
              </w:rPr>
            </w:pPr>
          </w:p>
        </w:tc>
        <w:tc>
          <w:tcPr>
            <w:tcW w:w="9051" w:type="dxa"/>
          </w:tcPr>
          <w:p w:rsidR="00EE20CB" w:rsidRPr="00782F42" w:rsidRDefault="00EE20CB" w:rsidP="005B18A4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</w:rPr>
              <w:t xml:space="preserve">What should the role of the specialist neonatal nurse be in the team in order to achieve the best long-term </w:t>
            </w:r>
            <w:hyperlink w:anchor="developmental" w:history="1">
              <w:r w:rsidRPr="00782F42">
                <w:rPr>
                  <w:rStyle w:val="Hyperlink"/>
                  <w:rFonts w:ascii="Arial" w:hAnsi="Arial" w:cs="Arial"/>
                  <w:color w:val="auto"/>
                  <w:u w:val="none"/>
                </w:rPr>
                <w:t>developmental</w:t>
              </w:r>
            </w:hyperlink>
            <w:r w:rsidRPr="00782F42">
              <w:rPr>
                <w:rFonts w:ascii="Arial" w:hAnsi="Arial" w:cs="Arial"/>
              </w:rPr>
              <w:t xml:space="preserve"> outcomes for infants and their families in neonatal care?</w:t>
            </w:r>
          </w:p>
        </w:tc>
        <w:tc>
          <w:tcPr>
            <w:tcW w:w="628" w:type="dxa"/>
          </w:tcPr>
          <w:p w:rsidR="00EE20CB" w:rsidRPr="00782F42" w:rsidRDefault="009F475F" w:rsidP="00B14C40">
            <w:pPr>
              <w:rPr>
                <w:rFonts w:ascii="Arial" w:hAnsi="Arial" w:cs="Arial"/>
              </w:rPr>
            </w:pPr>
            <w:r w:rsidRPr="00782F42">
              <w:rPr>
                <w:rFonts w:ascii="Arial" w:hAnsi="Arial" w:cs="Arial"/>
                <w:lang w:eastAsia="ko-KR"/>
              </w:rPr>
              <w:t>SV</w:t>
            </w:r>
          </w:p>
        </w:tc>
      </w:tr>
    </w:tbl>
    <w:p w:rsidR="00C97C53" w:rsidRPr="00782F42" w:rsidRDefault="00C97C53">
      <w:pPr>
        <w:rPr>
          <w:rFonts w:ascii="Arial" w:hAnsi="Arial" w:cs="Arial"/>
          <w:lang w:eastAsia="en-GB"/>
        </w:rPr>
      </w:pPr>
    </w:p>
    <w:p w:rsidR="001A1669" w:rsidRPr="0078435D" w:rsidRDefault="001A1669" w:rsidP="00941C35">
      <w:pPr>
        <w:spacing w:line="360" w:lineRule="auto"/>
        <w:rPr>
          <w:rFonts w:ascii="Arial" w:hAnsi="Arial" w:cs="Arial"/>
          <w:sz w:val="24"/>
          <w:szCs w:val="24"/>
          <w:lang w:eastAsia="en-GB"/>
        </w:rPr>
      </w:pPr>
    </w:p>
    <w:sectPr w:rsidR="001A1669" w:rsidRPr="0078435D" w:rsidSect="00B14C40">
      <w:type w:val="continuous"/>
      <w:pgSz w:w="16838" w:h="11906" w:orient="landscape"/>
      <w:pgMar w:top="70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4EA" w:rsidRDefault="00E844EA" w:rsidP="000F0446">
      <w:pPr>
        <w:spacing w:after="0" w:line="240" w:lineRule="auto"/>
      </w:pPr>
      <w:r>
        <w:separator/>
      </w:r>
    </w:p>
  </w:endnote>
  <w:endnote w:type="continuationSeparator" w:id="0">
    <w:p w:rsidR="00E844EA" w:rsidRDefault="00E844EA" w:rsidP="000F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4EA" w:rsidRDefault="00E844EA" w:rsidP="000F0446">
      <w:pPr>
        <w:spacing w:after="0" w:line="240" w:lineRule="auto"/>
      </w:pPr>
      <w:r>
        <w:separator/>
      </w:r>
    </w:p>
  </w:footnote>
  <w:footnote w:type="continuationSeparator" w:id="0">
    <w:p w:rsidR="00E844EA" w:rsidRDefault="00E844EA" w:rsidP="000F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1347"/>
    <w:multiLevelType w:val="hybridMultilevel"/>
    <w:tmpl w:val="8DC435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A1E2C"/>
    <w:multiLevelType w:val="hybridMultilevel"/>
    <w:tmpl w:val="55D0A3F6"/>
    <w:lvl w:ilvl="0" w:tplc="5D1081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10815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57225"/>
    <w:multiLevelType w:val="hybridMultilevel"/>
    <w:tmpl w:val="A8E04362"/>
    <w:lvl w:ilvl="0" w:tplc="0F4EA5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16C86"/>
    <w:multiLevelType w:val="multilevel"/>
    <w:tmpl w:val="3E7C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507710"/>
    <w:multiLevelType w:val="hybridMultilevel"/>
    <w:tmpl w:val="DC1830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A3ECE"/>
    <w:multiLevelType w:val="hybridMultilevel"/>
    <w:tmpl w:val="327059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E44EBE"/>
    <w:multiLevelType w:val="hybridMultilevel"/>
    <w:tmpl w:val="195C2EE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7A1B3C8A"/>
    <w:multiLevelType w:val="hybridMultilevel"/>
    <w:tmpl w:val="7BF283C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A3C15EE"/>
    <w:multiLevelType w:val="hybridMultilevel"/>
    <w:tmpl w:val="1BD40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0F0446"/>
    <w:rsid w:val="00001543"/>
    <w:rsid w:val="00013744"/>
    <w:rsid w:val="0004166B"/>
    <w:rsid w:val="0004539D"/>
    <w:rsid w:val="0006043F"/>
    <w:rsid w:val="000625E9"/>
    <w:rsid w:val="00070DC4"/>
    <w:rsid w:val="000A07D8"/>
    <w:rsid w:val="000B412F"/>
    <w:rsid w:val="000B76C5"/>
    <w:rsid w:val="000D2DDA"/>
    <w:rsid w:val="000E4518"/>
    <w:rsid w:val="000E4ED1"/>
    <w:rsid w:val="000E5B56"/>
    <w:rsid w:val="000F0446"/>
    <w:rsid w:val="000F39E6"/>
    <w:rsid w:val="000F7B68"/>
    <w:rsid w:val="00113190"/>
    <w:rsid w:val="00143BA3"/>
    <w:rsid w:val="00147301"/>
    <w:rsid w:val="00156BDD"/>
    <w:rsid w:val="00173389"/>
    <w:rsid w:val="00180149"/>
    <w:rsid w:val="001A1669"/>
    <w:rsid w:val="001C11FD"/>
    <w:rsid w:val="001D0CB2"/>
    <w:rsid w:val="001D0E9F"/>
    <w:rsid w:val="001F0D4F"/>
    <w:rsid w:val="001F0E6D"/>
    <w:rsid w:val="00201634"/>
    <w:rsid w:val="00203B93"/>
    <w:rsid w:val="00215956"/>
    <w:rsid w:val="0021756A"/>
    <w:rsid w:val="00224359"/>
    <w:rsid w:val="00227691"/>
    <w:rsid w:val="00231893"/>
    <w:rsid w:val="002379A3"/>
    <w:rsid w:val="0024115F"/>
    <w:rsid w:val="00247750"/>
    <w:rsid w:val="00251D8D"/>
    <w:rsid w:val="0026685F"/>
    <w:rsid w:val="00277946"/>
    <w:rsid w:val="00277973"/>
    <w:rsid w:val="00282862"/>
    <w:rsid w:val="002839E4"/>
    <w:rsid w:val="0029069B"/>
    <w:rsid w:val="002A672D"/>
    <w:rsid w:val="002C3360"/>
    <w:rsid w:val="002C55C6"/>
    <w:rsid w:val="002D137B"/>
    <w:rsid w:val="002D67BD"/>
    <w:rsid w:val="002F025D"/>
    <w:rsid w:val="00313626"/>
    <w:rsid w:val="00317661"/>
    <w:rsid w:val="00322EAA"/>
    <w:rsid w:val="00333658"/>
    <w:rsid w:val="00361F1C"/>
    <w:rsid w:val="0036379C"/>
    <w:rsid w:val="00363B10"/>
    <w:rsid w:val="00366FC6"/>
    <w:rsid w:val="00376816"/>
    <w:rsid w:val="0039132A"/>
    <w:rsid w:val="003E02DC"/>
    <w:rsid w:val="003E4E53"/>
    <w:rsid w:val="003E7B56"/>
    <w:rsid w:val="004033C5"/>
    <w:rsid w:val="00404B64"/>
    <w:rsid w:val="00407791"/>
    <w:rsid w:val="0041491A"/>
    <w:rsid w:val="00417A98"/>
    <w:rsid w:val="00426C93"/>
    <w:rsid w:val="00445CFC"/>
    <w:rsid w:val="00457E4D"/>
    <w:rsid w:val="0046478B"/>
    <w:rsid w:val="00475628"/>
    <w:rsid w:val="00485ED8"/>
    <w:rsid w:val="004A256E"/>
    <w:rsid w:val="004A291A"/>
    <w:rsid w:val="004A7807"/>
    <w:rsid w:val="004F3FCD"/>
    <w:rsid w:val="004F7F64"/>
    <w:rsid w:val="00511D72"/>
    <w:rsid w:val="005128D8"/>
    <w:rsid w:val="00514356"/>
    <w:rsid w:val="00534A9A"/>
    <w:rsid w:val="00543DFC"/>
    <w:rsid w:val="00564801"/>
    <w:rsid w:val="00570452"/>
    <w:rsid w:val="00581AD7"/>
    <w:rsid w:val="005A7E29"/>
    <w:rsid w:val="005B18A4"/>
    <w:rsid w:val="005B4129"/>
    <w:rsid w:val="005B7BB5"/>
    <w:rsid w:val="005D35B1"/>
    <w:rsid w:val="005E6E2F"/>
    <w:rsid w:val="0060487A"/>
    <w:rsid w:val="00605C78"/>
    <w:rsid w:val="00614757"/>
    <w:rsid w:val="006172C6"/>
    <w:rsid w:val="0063488C"/>
    <w:rsid w:val="0065721A"/>
    <w:rsid w:val="0066064A"/>
    <w:rsid w:val="0067159B"/>
    <w:rsid w:val="00695CB2"/>
    <w:rsid w:val="006A6858"/>
    <w:rsid w:val="006C59E1"/>
    <w:rsid w:val="006D0112"/>
    <w:rsid w:val="006D3013"/>
    <w:rsid w:val="006F702A"/>
    <w:rsid w:val="00720DF8"/>
    <w:rsid w:val="007659D7"/>
    <w:rsid w:val="00775CC9"/>
    <w:rsid w:val="00782F42"/>
    <w:rsid w:val="0078435D"/>
    <w:rsid w:val="0079293D"/>
    <w:rsid w:val="007A34CB"/>
    <w:rsid w:val="007B78FE"/>
    <w:rsid w:val="007C3FD6"/>
    <w:rsid w:val="007D6084"/>
    <w:rsid w:val="007F58B4"/>
    <w:rsid w:val="007F681A"/>
    <w:rsid w:val="007F77CE"/>
    <w:rsid w:val="00830595"/>
    <w:rsid w:val="00843B87"/>
    <w:rsid w:val="0084434C"/>
    <w:rsid w:val="00846435"/>
    <w:rsid w:val="00847575"/>
    <w:rsid w:val="00853310"/>
    <w:rsid w:val="00887CFE"/>
    <w:rsid w:val="00895D7F"/>
    <w:rsid w:val="00897611"/>
    <w:rsid w:val="008A7497"/>
    <w:rsid w:val="008B7C73"/>
    <w:rsid w:val="008C0CA5"/>
    <w:rsid w:val="008C41B8"/>
    <w:rsid w:val="008E4C08"/>
    <w:rsid w:val="008E6BE8"/>
    <w:rsid w:val="00913B7C"/>
    <w:rsid w:val="00915806"/>
    <w:rsid w:val="00917C4F"/>
    <w:rsid w:val="00941C35"/>
    <w:rsid w:val="00942CEA"/>
    <w:rsid w:val="00944B40"/>
    <w:rsid w:val="00951606"/>
    <w:rsid w:val="009540EF"/>
    <w:rsid w:val="0096462A"/>
    <w:rsid w:val="00966FF1"/>
    <w:rsid w:val="00975E98"/>
    <w:rsid w:val="00976D40"/>
    <w:rsid w:val="00980064"/>
    <w:rsid w:val="00990163"/>
    <w:rsid w:val="009934AD"/>
    <w:rsid w:val="0099738D"/>
    <w:rsid w:val="009A5CBA"/>
    <w:rsid w:val="009F19C6"/>
    <w:rsid w:val="009F475F"/>
    <w:rsid w:val="009F55C4"/>
    <w:rsid w:val="009F6DAD"/>
    <w:rsid w:val="00A028B1"/>
    <w:rsid w:val="00A258B9"/>
    <w:rsid w:val="00AA6CE6"/>
    <w:rsid w:val="00AB1098"/>
    <w:rsid w:val="00AB197B"/>
    <w:rsid w:val="00AB452E"/>
    <w:rsid w:val="00AD2D0C"/>
    <w:rsid w:val="00AD69E0"/>
    <w:rsid w:val="00AF4746"/>
    <w:rsid w:val="00AF60BA"/>
    <w:rsid w:val="00B04A88"/>
    <w:rsid w:val="00B14C40"/>
    <w:rsid w:val="00B31A2A"/>
    <w:rsid w:val="00B435AB"/>
    <w:rsid w:val="00B53068"/>
    <w:rsid w:val="00B53DB4"/>
    <w:rsid w:val="00B63A6D"/>
    <w:rsid w:val="00B659F0"/>
    <w:rsid w:val="00B76EFE"/>
    <w:rsid w:val="00B82324"/>
    <w:rsid w:val="00B8621D"/>
    <w:rsid w:val="00B932F1"/>
    <w:rsid w:val="00BA7283"/>
    <w:rsid w:val="00BA7341"/>
    <w:rsid w:val="00BB1E22"/>
    <w:rsid w:val="00BB32DE"/>
    <w:rsid w:val="00BB68C0"/>
    <w:rsid w:val="00BE6722"/>
    <w:rsid w:val="00C23939"/>
    <w:rsid w:val="00C459E6"/>
    <w:rsid w:val="00C46120"/>
    <w:rsid w:val="00C7230B"/>
    <w:rsid w:val="00C95C6B"/>
    <w:rsid w:val="00C97C53"/>
    <w:rsid w:val="00CB19D5"/>
    <w:rsid w:val="00CC2526"/>
    <w:rsid w:val="00CC4DDA"/>
    <w:rsid w:val="00CE70AD"/>
    <w:rsid w:val="00CF7B11"/>
    <w:rsid w:val="00D02BF2"/>
    <w:rsid w:val="00D31AC5"/>
    <w:rsid w:val="00D50777"/>
    <w:rsid w:val="00D75002"/>
    <w:rsid w:val="00DA275E"/>
    <w:rsid w:val="00DB217D"/>
    <w:rsid w:val="00DB71EA"/>
    <w:rsid w:val="00DC27DA"/>
    <w:rsid w:val="00DE34F6"/>
    <w:rsid w:val="00E001D1"/>
    <w:rsid w:val="00E04085"/>
    <w:rsid w:val="00E22B17"/>
    <w:rsid w:val="00E23766"/>
    <w:rsid w:val="00E31252"/>
    <w:rsid w:val="00E441CB"/>
    <w:rsid w:val="00E50E23"/>
    <w:rsid w:val="00E640EC"/>
    <w:rsid w:val="00E80D24"/>
    <w:rsid w:val="00E844EA"/>
    <w:rsid w:val="00E866C5"/>
    <w:rsid w:val="00E87DA6"/>
    <w:rsid w:val="00E95D40"/>
    <w:rsid w:val="00EA2576"/>
    <w:rsid w:val="00EA2F6E"/>
    <w:rsid w:val="00EB4418"/>
    <w:rsid w:val="00EC15D3"/>
    <w:rsid w:val="00ED1FCD"/>
    <w:rsid w:val="00ED4130"/>
    <w:rsid w:val="00EE20CB"/>
    <w:rsid w:val="00EF7BF7"/>
    <w:rsid w:val="00F006F8"/>
    <w:rsid w:val="00F50761"/>
    <w:rsid w:val="00F94F66"/>
    <w:rsid w:val="00FB55CF"/>
    <w:rsid w:val="00FC0268"/>
    <w:rsid w:val="00FC26AE"/>
    <w:rsid w:val="00FC6290"/>
    <w:rsid w:val="00FD4369"/>
    <w:rsid w:val="00FE2AA6"/>
    <w:rsid w:val="00FF0362"/>
    <w:rsid w:val="00FF47E5"/>
    <w:rsid w:val="00FF4B8E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C53"/>
  </w:style>
  <w:style w:type="paragraph" w:styleId="Heading1">
    <w:name w:val="heading 1"/>
    <w:basedOn w:val="Normal"/>
    <w:next w:val="Normal"/>
    <w:link w:val="Heading1Char"/>
    <w:uiPriority w:val="9"/>
    <w:qFormat/>
    <w:rsid w:val="00C97C5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C5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C5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C5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C5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C5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C5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C5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C5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97C5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F0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4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446"/>
    <w:rPr>
      <w:rFonts w:ascii="Calibri" w:eastAsia="Malgun Gothic" w:hAnsi="Calibri" w:cs="Times New Roman"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46"/>
    <w:rPr>
      <w:rFonts w:ascii="Tahoma" w:eastAsia="Malgun Gothic" w:hAnsi="Tahoma" w:cs="Tahoma"/>
      <w:sz w:val="16"/>
      <w:szCs w:val="16"/>
      <w:lang w:eastAsia="ko-KR"/>
    </w:rPr>
  </w:style>
  <w:style w:type="paragraph" w:styleId="ListParagraph">
    <w:name w:val="List Paragraph"/>
    <w:basedOn w:val="Normal"/>
    <w:uiPriority w:val="34"/>
    <w:qFormat/>
    <w:rsid w:val="00C97C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46"/>
    <w:rPr>
      <w:rFonts w:ascii="Calibri" w:eastAsia="Malgun Gothic" w:hAnsi="Calibri" w:cs="Times New Roman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0F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46"/>
    <w:rPr>
      <w:rFonts w:ascii="Calibri" w:eastAsia="Malgun Gothic" w:hAnsi="Calibri" w:cs="Times New Roman"/>
      <w:lang w:eastAsia="ko-KR"/>
    </w:rPr>
  </w:style>
  <w:style w:type="character" w:styleId="Hyperlink">
    <w:name w:val="Hyperlink"/>
    <w:basedOn w:val="DefaultParagraphFont"/>
    <w:uiPriority w:val="99"/>
    <w:unhideWhenUsed/>
    <w:rsid w:val="000F044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38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38D"/>
    <w:rPr>
      <w:rFonts w:ascii="Calibri" w:eastAsia="Malgun Gothic" w:hAnsi="Calibri" w:cs="Times New Roman"/>
      <w:b/>
      <w:bCs/>
      <w:sz w:val="20"/>
      <w:szCs w:val="20"/>
      <w:lang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C97C53"/>
    <w:rPr>
      <w:rFonts w:asciiTheme="majorHAnsi" w:eastAsiaTheme="majorEastAsia" w:hAnsiTheme="majorHAnsi" w:cstheme="majorBidi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A028B1"/>
  </w:style>
  <w:style w:type="character" w:styleId="FollowedHyperlink">
    <w:name w:val="FollowedHyperlink"/>
    <w:basedOn w:val="DefaultParagraphFont"/>
    <w:uiPriority w:val="99"/>
    <w:semiHidden/>
    <w:unhideWhenUsed/>
    <w:rsid w:val="00A028B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028B1"/>
  </w:style>
  <w:style w:type="character" w:customStyle="1" w:styleId="ipa">
    <w:name w:val="ipa"/>
    <w:basedOn w:val="DefaultParagraphFont"/>
    <w:rsid w:val="00A028B1"/>
  </w:style>
  <w:style w:type="paragraph" w:styleId="NormalWeb">
    <w:name w:val="Normal (Web)"/>
    <w:basedOn w:val="Normal"/>
    <w:uiPriority w:val="99"/>
    <w:unhideWhenUsed/>
    <w:rsid w:val="00A02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uiPriority w:val="20"/>
    <w:qFormat/>
    <w:rsid w:val="00C97C5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8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82324"/>
    <w:rPr>
      <w:rFonts w:ascii="Tahoma" w:eastAsia="Malgun Gothic" w:hAnsi="Tahoma" w:cs="Tahoma"/>
      <w:sz w:val="16"/>
      <w:szCs w:val="16"/>
      <w:lang w:eastAsia="ko-KR"/>
    </w:rPr>
  </w:style>
  <w:style w:type="character" w:customStyle="1" w:styleId="qlabel">
    <w:name w:val="qlabel"/>
    <w:basedOn w:val="DefaultParagraphFont"/>
    <w:rsid w:val="00113190"/>
  </w:style>
  <w:style w:type="paragraph" w:styleId="Title">
    <w:name w:val="Title"/>
    <w:basedOn w:val="Normal"/>
    <w:next w:val="Normal"/>
    <w:link w:val="TitleChar"/>
    <w:uiPriority w:val="10"/>
    <w:qFormat/>
    <w:rsid w:val="00C97C5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7C53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C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7C5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C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C5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C5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C5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C5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C5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4F3FCD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C5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7C5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C97C5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F3FCD"/>
  </w:style>
  <w:style w:type="paragraph" w:styleId="Quote">
    <w:name w:val="Quote"/>
    <w:basedOn w:val="Normal"/>
    <w:next w:val="Normal"/>
    <w:link w:val="QuoteChar"/>
    <w:uiPriority w:val="29"/>
    <w:qFormat/>
    <w:rsid w:val="00C97C5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97C5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C5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C53"/>
    <w:rPr>
      <w:b/>
      <w:bCs/>
      <w:i/>
      <w:iCs/>
    </w:rPr>
  </w:style>
  <w:style w:type="character" w:styleId="SubtleEmphasis">
    <w:name w:val="Subtle Emphasis"/>
    <w:uiPriority w:val="19"/>
    <w:qFormat/>
    <w:rsid w:val="00C97C53"/>
    <w:rPr>
      <w:i/>
      <w:iCs/>
    </w:rPr>
  </w:style>
  <w:style w:type="character" w:styleId="IntenseEmphasis">
    <w:name w:val="Intense Emphasis"/>
    <w:uiPriority w:val="21"/>
    <w:qFormat/>
    <w:rsid w:val="00C97C53"/>
    <w:rPr>
      <w:b/>
      <w:bCs/>
    </w:rPr>
  </w:style>
  <w:style w:type="character" w:styleId="SubtleReference">
    <w:name w:val="Subtle Reference"/>
    <w:uiPriority w:val="31"/>
    <w:qFormat/>
    <w:rsid w:val="00C97C53"/>
    <w:rPr>
      <w:smallCaps/>
    </w:rPr>
  </w:style>
  <w:style w:type="character" w:styleId="IntenseReference">
    <w:name w:val="Intense Reference"/>
    <w:uiPriority w:val="32"/>
    <w:qFormat/>
    <w:rsid w:val="00C97C53"/>
    <w:rPr>
      <w:smallCaps/>
      <w:spacing w:val="5"/>
      <w:u w:val="single"/>
    </w:rPr>
  </w:style>
  <w:style w:type="character" w:styleId="BookTitle">
    <w:name w:val="Book Title"/>
    <w:uiPriority w:val="33"/>
    <w:qFormat/>
    <w:rsid w:val="00C97C5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C53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E20CB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0CB"/>
  </w:style>
  <w:style w:type="character" w:styleId="FootnoteReference">
    <w:name w:val="footnote reference"/>
    <w:basedOn w:val="DefaultParagraphFont"/>
    <w:uiPriority w:val="99"/>
    <w:semiHidden/>
    <w:unhideWhenUsed/>
    <w:rsid w:val="00EE20C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C53"/>
  </w:style>
  <w:style w:type="paragraph" w:styleId="Heading1">
    <w:name w:val="heading 1"/>
    <w:basedOn w:val="Normal"/>
    <w:next w:val="Normal"/>
    <w:link w:val="Heading1Char"/>
    <w:uiPriority w:val="9"/>
    <w:qFormat/>
    <w:rsid w:val="00C97C5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C5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C5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C5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C5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C5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C5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C5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C5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97C5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F0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4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446"/>
    <w:rPr>
      <w:rFonts w:ascii="Calibri" w:eastAsia="Malgun Gothic" w:hAnsi="Calibri" w:cs="Times New Roman"/>
      <w:sz w:val="20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46"/>
    <w:rPr>
      <w:rFonts w:ascii="Tahoma" w:eastAsia="Malgun Gothic" w:hAnsi="Tahoma" w:cs="Tahoma"/>
      <w:sz w:val="16"/>
      <w:szCs w:val="16"/>
      <w:lang w:eastAsia="ko-KR"/>
    </w:rPr>
  </w:style>
  <w:style w:type="paragraph" w:styleId="ListParagraph">
    <w:name w:val="List Paragraph"/>
    <w:basedOn w:val="Normal"/>
    <w:uiPriority w:val="34"/>
    <w:qFormat/>
    <w:rsid w:val="00C97C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46"/>
    <w:rPr>
      <w:rFonts w:ascii="Calibri" w:eastAsia="Malgun Gothic" w:hAnsi="Calibri" w:cs="Times New Roman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0F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46"/>
    <w:rPr>
      <w:rFonts w:ascii="Calibri" w:eastAsia="Malgun Gothic" w:hAnsi="Calibri" w:cs="Times New Roman"/>
      <w:lang w:eastAsia="ko-KR"/>
    </w:rPr>
  </w:style>
  <w:style w:type="character" w:styleId="Hyperlink">
    <w:name w:val="Hyperlink"/>
    <w:basedOn w:val="DefaultParagraphFont"/>
    <w:uiPriority w:val="99"/>
    <w:unhideWhenUsed/>
    <w:rsid w:val="000F044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38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38D"/>
    <w:rPr>
      <w:rFonts w:ascii="Calibri" w:eastAsia="Malgun Gothic" w:hAnsi="Calibri" w:cs="Times New Roman"/>
      <w:b/>
      <w:bCs/>
      <w:sz w:val="20"/>
      <w:szCs w:val="20"/>
      <w:lang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C97C53"/>
    <w:rPr>
      <w:rFonts w:asciiTheme="majorHAnsi" w:eastAsiaTheme="majorEastAsia" w:hAnsiTheme="majorHAnsi" w:cstheme="majorBidi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A028B1"/>
  </w:style>
  <w:style w:type="character" w:styleId="FollowedHyperlink">
    <w:name w:val="FollowedHyperlink"/>
    <w:basedOn w:val="DefaultParagraphFont"/>
    <w:uiPriority w:val="99"/>
    <w:semiHidden/>
    <w:unhideWhenUsed/>
    <w:rsid w:val="00A028B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028B1"/>
  </w:style>
  <w:style w:type="character" w:customStyle="1" w:styleId="ipa">
    <w:name w:val="ipa"/>
    <w:basedOn w:val="DefaultParagraphFont"/>
    <w:rsid w:val="00A028B1"/>
  </w:style>
  <w:style w:type="paragraph" w:styleId="NormalWeb">
    <w:name w:val="Normal (Web)"/>
    <w:basedOn w:val="Normal"/>
    <w:uiPriority w:val="99"/>
    <w:unhideWhenUsed/>
    <w:rsid w:val="00A028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uiPriority w:val="20"/>
    <w:qFormat/>
    <w:rsid w:val="00C97C5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8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82324"/>
    <w:rPr>
      <w:rFonts w:ascii="Tahoma" w:eastAsia="Malgun Gothic" w:hAnsi="Tahoma" w:cs="Tahoma"/>
      <w:sz w:val="16"/>
      <w:szCs w:val="16"/>
      <w:lang w:eastAsia="ko-KR"/>
    </w:rPr>
  </w:style>
  <w:style w:type="character" w:customStyle="1" w:styleId="qlabel">
    <w:name w:val="qlabel"/>
    <w:basedOn w:val="DefaultParagraphFont"/>
    <w:rsid w:val="00113190"/>
  </w:style>
  <w:style w:type="paragraph" w:styleId="Title">
    <w:name w:val="Title"/>
    <w:basedOn w:val="Normal"/>
    <w:next w:val="Normal"/>
    <w:link w:val="TitleChar"/>
    <w:uiPriority w:val="10"/>
    <w:qFormat/>
    <w:rsid w:val="00C97C5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7C53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C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7C5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C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C5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C5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C5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C5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C5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4F3FCD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C5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7C5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C97C5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F3FCD"/>
  </w:style>
  <w:style w:type="paragraph" w:styleId="Quote">
    <w:name w:val="Quote"/>
    <w:basedOn w:val="Normal"/>
    <w:next w:val="Normal"/>
    <w:link w:val="QuoteChar"/>
    <w:uiPriority w:val="29"/>
    <w:qFormat/>
    <w:rsid w:val="00C97C5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97C5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C5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C53"/>
    <w:rPr>
      <w:b/>
      <w:bCs/>
      <w:i/>
      <w:iCs/>
    </w:rPr>
  </w:style>
  <w:style w:type="character" w:styleId="SubtleEmphasis">
    <w:name w:val="Subtle Emphasis"/>
    <w:uiPriority w:val="19"/>
    <w:qFormat/>
    <w:rsid w:val="00C97C53"/>
    <w:rPr>
      <w:i/>
      <w:iCs/>
    </w:rPr>
  </w:style>
  <w:style w:type="character" w:styleId="IntenseEmphasis">
    <w:name w:val="Intense Emphasis"/>
    <w:uiPriority w:val="21"/>
    <w:qFormat/>
    <w:rsid w:val="00C97C53"/>
    <w:rPr>
      <w:b/>
      <w:bCs/>
    </w:rPr>
  </w:style>
  <w:style w:type="character" w:styleId="SubtleReference">
    <w:name w:val="Subtle Reference"/>
    <w:uiPriority w:val="31"/>
    <w:qFormat/>
    <w:rsid w:val="00C97C53"/>
    <w:rPr>
      <w:smallCaps/>
    </w:rPr>
  </w:style>
  <w:style w:type="character" w:styleId="IntenseReference">
    <w:name w:val="Intense Reference"/>
    <w:uiPriority w:val="32"/>
    <w:qFormat/>
    <w:rsid w:val="00C97C53"/>
    <w:rPr>
      <w:smallCaps/>
      <w:spacing w:val="5"/>
      <w:u w:val="single"/>
    </w:rPr>
  </w:style>
  <w:style w:type="character" w:styleId="BookTitle">
    <w:name w:val="Book Title"/>
    <w:uiPriority w:val="33"/>
    <w:qFormat/>
    <w:rsid w:val="00C97C5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C53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E20CB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20CB"/>
  </w:style>
  <w:style w:type="character" w:styleId="FootnoteReference">
    <w:name w:val="footnote reference"/>
    <w:basedOn w:val="DefaultParagraphFont"/>
    <w:uiPriority w:val="99"/>
    <w:semiHidden/>
    <w:unhideWhenUsed/>
    <w:rsid w:val="00EE20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EF73D-E52E-4DBF-B9CF-91685049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2792</Words>
  <Characters>15527</Characters>
  <Application>Microsoft Office Word</Application>
  <DocSecurity>0</DocSecurity>
  <Lines>739</Lines>
  <Paragraphs>373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Institute of Education</Company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ssruvisitor07</dc:creator>
  <cp:lastModifiedBy>S3G_Reference_Citation_Sequence</cp:lastModifiedBy>
  <cp:revision>4</cp:revision>
  <cp:lastPrinted>2013-09-17T14:33:00Z</cp:lastPrinted>
  <dcterms:created xsi:type="dcterms:W3CDTF">2018-05-01T12:20:00Z</dcterms:created>
  <dcterms:modified xsi:type="dcterms:W3CDTF">2019-12-20T02:20:00Z</dcterms:modified>
</cp:coreProperties>
</file>