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0DA" w:rsidRPr="001727E8" w:rsidRDefault="006951ED" w:rsidP="001727E8">
      <w:pPr>
        <w:pStyle w:val="Kop1"/>
      </w:pPr>
      <w:r>
        <w:t>Additional file 1:</w:t>
      </w:r>
      <w:bookmarkStart w:id="0" w:name="_GoBack"/>
      <w:bookmarkEnd w:id="0"/>
      <w:r w:rsidR="001727E8">
        <w:t xml:space="preserve"> Search strat</w:t>
      </w:r>
      <w:r w:rsidR="001727E8" w:rsidRPr="001727E8">
        <w:t>egies</w:t>
      </w:r>
    </w:p>
    <w:p w:rsidR="00016240" w:rsidRDefault="00016240" w:rsidP="00F840DA">
      <w:pPr>
        <w:rPr>
          <w:rFonts w:ascii="Verdana" w:hAnsi="Verdana"/>
          <w:color w:val="231F20"/>
          <w:sz w:val="20"/>
          <w:szCs w:val="20"/>
        </w:rPr>
      </w:pPr>
    </w:p>
    <w:p w:rsidR="00D60B84" w:rsidRPr="009F436D" w:rsidRDefault="00D60B84" w:rsidP="00D60B84">
      <w:pPr>
        <w:rPr>
          <w:rFonts w:cstheme="minorHAnsi"/>
          <w:color w:val="231F20"/>
        </w:rPr>
      </w:pPr>
      <w:r w:rsidRPr="009F436D">
        <w:rPr>
          <w:rFonts w:cstheme="minorHAnsi"/>
          <w:color w:val="231F20"/>
        </w:rPr>
        <w:t>A literature search was performed based on the Preferred Reporting Items for Systematic Reviews and Meta-Analyses (PRISMA)-statement (</w:t>
      </w:r>
      <w:hyperlink r:id="rId5" w:history="1">
        <w:r w:rsidRPr="009F436D">
          <w:rPr>
            <w:rFonts w:cstheme="minorHAnsi"/>
            <w:color w:val="231F20"/>
          </w:rPr>
          <w:t>www.prisma-statement.org</w:t>
        </w:r>
      </w:hyperlink>
      <w:r w:rsidRPr="009F436D">
        <w:rPr>
          <w:rFonts w:cstheme="minorHAnsi"/>
          <w:color w:val="231F20"/>
        </w:rPr>
        <w:t xml:space="preserve">). </w:t>
      </w:r>
    </w:p>
    <w:p w:rsidR="00D60B84" w:rsidRDefault="00D60B84" w:rsidP="00D60B84">
      <w:pPr>
        <w:rPr>
          <w:rFonts w:cstheme="minorHAnsi"/>
          <w:color w:val="231F20"/>
        </w:rPr>
      </w:pPr>
    </w:p>
    <w:p w:rsidR="00D60B84" w:rsidRPr="00D35B4C" w:rsidRDefault="00D60B84" w:rsidP="00D60B84">
      <w:pPr>
        <w:rPr>
          <w:rFonts w:cstheme="minorHAnsi"/>
          <w:color w:val="231F20"/>
        </w:rPr>
      </w:pPr>
      <w:r w:rsidRPr="009F436D">
        <w:rPr>
          <w:rFonts w:cstheme="minorHAnsi"/>
          <w:color w:val="231F20"/>
        </w:rPr>
        <w:t xml:space="preserve">To identify all relevant publications we conducted systematic searches in the bibliographic databases PubMed, Embase.com, </w:t>
      </w:r>
      <w:r>
        <w:rPr>
          <w:rFonts w:cstheme="minorHAnsi"/>
          <w:color w:val="231F20"/>
        </w:rPr>
        <w:t xml:space="preserve">Cochrane Library (Wiley) and CINAHL (Ebsco) </w:t>
      </w:r>
      <w:r w:rsidRPr="009F436D">
        <w:rPr>
          <w:rFonts w:cstheme="minorHAnsi"/>
          <w:color w:val="231F20"/>
        </w:rPr>
        <w:t xml:space="preserve">from inception </w:t>
      </w:r>
      <w:r>
        <w:rPr>
          <w:rFonts w:cstheme="minorHAnsi"/>
          <w:color w:val="231F20"/>
        </w:rPr>
        <w:t xml:space="preserve">up </w:t>
      </w:r>
      <w:r w:rsidRPr="009F436D">
        <w:rPr>
          <w:rFonts w:cstheme="minorHAnsi"/>
          <w:color w:val="231F20"/>
        </w:rPr>
        <w:t xml:space="preserve">to </w:t>
      </w:r>
      <w:r>
        <w:rPr>
          <w:rFonts w:cstheme="minorHAnsi"/>
          <w:color w:val="231F20"/>
        </w:rPr>
        <w:t>March</w:t>
      </w:r>
      <w:r w:rsidRPr="009F436D">
        <w:rPr>
          <w:rFonts w:cstheme="minorHAnsi"/>
          <w:color w:val="231F20"/>
        </w:rPr>
        <w:t xml:space="preserve"> </w:t>
      </w:r>
      <w:r>
        <w:rPr>
          <w:rFonts w:cstheme="minorHAnsi"/>
          <w:color w:val="231F20"/>
        </w:rPr>
        <w:t>24</w:t>
      </w:r>
      <w:r w:rsidRPr="009F436D">
        <w:rPr>
          <w:rFonts w:cstheme="minorHAnsi"/>
          <w:color w:val="231F20"/>
        </w:rPr>
        <w:t>, 20</w:t>
      </w:r>
      <w:r>
        <w:rPr>
          <w:rFonts w:cstheme="minorHAnsi"/>
          <w:color w:val="231F20"/>
        </w:rPr>
        <w:t>20</w:t>
      </w:r>
      <w:r w:rsidRPr="009F436D">
        <w:rPr>
          <w:rFonts w:cstheme="minorHAnsi"/>
          <w:color w:val="231F20"/>
        </w:rPr>
        <w:t xml:space="preserve">, in collaboration with a medical information specialist. The following terms were </w:t>
      </w:r>
      <w:r w:rsidRPr="003A76DA">
        <w:rPr>
          <w:rFonts w:cstheme="minorHAnsi"/>
        </w:rPr>
        <w:t xml:space="preserve">used (including synonyms and closely related words) as index terms or free-text </w:t>
      </w:r>
      <w:r w:rsidRPr="00D35B4C">
        <w:rPr>
          <w:rFonts w:cstheme="minorHAnsi"/>
          <w:color w:val="231F20"/>
        </w:rPr>
        <w:t>words: “Practice Patterns”, “Cesarean Section”. Free-text “Cesarean Section” in title only.</w:t>
      </w:r>
    </w:p>
    <w:p w:rsidR="00F840DA" w:rsidRDefault="00D60B84" w:rsidP="00D60B84">
      <w:pPr>
        <w:rPr>
          <w:rFonts w:ascii="Verdana" w:hAnsi="Verdana"/>
          <w:color w:val="231F20"/>
          <w:sz w:val="20"/>
          <w:szCs w:val="20"/>
        </w:rPr>
      </w:pPr>
      <w:r w:rsidRPr="00D35B4C">
        <w:rPr>
          <w:rFonts w:cstheme="minorHAnsi"/>
          <w:color w:val="231F20"/>
        </w:rPr>
        <w:t>The references of the identified articles were searched</w:t>
      </w:r>
      <w:r w:rsidRPr="003A76DA">
        <w:rPr>
          <w:rFonts w:cstheme="minorHAnsi"/>
        </w:rPr>
        <w:t xml:space="preserve"> for relevant publications. Duplicate articles</w:t>
      </w:r>
      <w:r w:rsidRPr="009F436D">
        <w:rPr>
          <w:rFonts w:cstheme="minorHAnsi"/>
          <w:color w:val="231F20"/>
        </w:rPr>
        <w:t xml:space="preserve"> were excluded. All languages were accepted.  The full search strategies for all databases </w:t>
      </w:r>
      <w:r w:rsidR="00C05AED">
        <w:rPr>
          <w:rFonts w:cstheme="minorHAnsi"/>
          <w:color w:val="231F20"/>
        </w:rPr>
        <w:t>is described below.</w:t>
      </w:r>
    </w:p>
    <w:p w:rsidR="00F840DA" w:rsidRDefault="00F840DA" w:rsidP="00F840DA">
      <w:pPr>
        <w:rPr>
          <w:rFonts w:ascii="Verdana" w:hAnsi="Verdana"/>
          <w:b/>
          <w:color w:val="231F20"/>
          <w:sz w:val="20"/>
          <w:szCs w:val="20"/>
          <w:u w:val="single"/>
        </w:rPr>
      </w:pPr>
    </w:p>
    <w:p w:rsidR="00D60B84" w:rsidRDefault="00C05AED" w:rsidP="00D60B84">
      <w:pPr>
        <w:spacing w:after="240"/>
        <w:rPr>
          <w:color w:val="000000"/>
        </w:rPr>
      </w:pPr>
      <w:r>
        <w:rPr>
          <w:b/>
          <w:bCs/>
          <w:color w:val="000000"/>
          <w:spacing w:val="2"/>
          <w:sz w:val="28"/>
          <w:szCs w:val="28"/>
        </w:rPr>
        <w:t>P</w:t>
      </w:r>
      <w:r w:rsidR="00D60B84">
        <w:rPr>
          <w:b/>
          <w:bCs/>
          <w:color w:val="000000"/>
          <w:spacing w:val="2"/>
          <w:sz w:val="28"/>
          <w:szCs w:val="28"/>
        </w:rPr>
        <w:t>ubMed Session Results (24 Mar</w:t>
      </w:r>
      <w:r>
        <w:rPr>
          <w:b/>
          <w:bCs/>
          <w:color w:val="000000"/>
          <w:spacing w:val="2"/>
          <w:sz w:val="28"/>
          <w:szCs w:val="28"/>
        </w:rPr>
        <w:t>ch</w:t>
      </w:r>
      <w:r w:rsidR="00D60B84">
        <w:rPr>
          <w:b/>
          <w:bCs/>
          <w:color w:val="000000"/>
          <w:spacing w:val="2"/>
          <w:sz w:val="28"/>
          <w:szCs w:val="28"/>
        </w:rPr>
        <w:t xml:space="preserve"> 2020)</w:t>
      </w:r>
    </w:p>
    <w:tbl>
      <w:tblPr>
        <w:tblW w:w="409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015"/>
        <w:gridCol w:w="939"/>
      </w:tblGrid>
      <w:tr w:rsidR="00D60B84" w:rsidTr="00F67B95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397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Items found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00"/>
              </w:rPr>
              <w:t>#1 AND 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3,967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BD44B9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 w:rsidRPr="00BD44B9">
              <w:rPr>
                <w:rFonts w:ascii="Calibri" w:hAnsi="Calibri" w:cs="Times New Roman"/>
                <w:sz w:val="20"/>
                <w:szCs w:val="20"/>
              </w:rPr>
              <w:t>"Cesarean Section/statistics and numerical data"[Majr] OR "Cesarean Section/trends"[Majr] OR cesarea*[ti] OR caesarea*[ti] OR "c section"[ti] OR "c sections"[ti] OR (abdominal[ti] AND deliver*[ti])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24,737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 w:rsidRPr="00BD44B9">
              <w:rPr>
                <w:rFonts w:ascii="Calibri" w:hAnsi="Calibri" w:cs="Times New Roman"/>
                <w:sz w:val="20"/>
                <w:szCs w:val="20"/>
              </w:rPr>
              <w:t>("Practice Patterns, Physicians'"[Mesh] OR practice pattern*[tiab] OR variation*[tiab] OR variance*[tiab] OR variabil*[tiab] OR rate*[tiab] OR trend*[tiab]) AND (hospital*[tw] OR interhospital[tiab] OR institut*[tiab] OR interinstitutional[tiab] OR obstetr*[tiab] OR interobstetr*[tiab] OR laborist*[tiab] OR interlabor*[tiab] OR inter-labor*[tiab] OR geographic*[tiab] OR regional[tiab] OR state[tiab])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776,539</w:t>
            </w:r>
          </w:p>
        </w:tc>
      </w:tr>
    </w:tbl>
    <w:p w:rsidR="00D60B84" w:rsidRDefault="00D60B84" w:rsidP="00D60B84">
      <w:pPr>
        <w:spacing w:after="240"/>
        <w:rPr>
          <w:b/>
          <w:bCs/>
          <w:color w:val="000000"/>
          <w:spacing w:val="2"/>
          <w:sz w:val="28"/>
          <w:szCs w:val="28"/>
        </w:rPr>
      </w:pPr>
    </w:p>
    <w:p w:rsidR="00D60B84" w:rsidRDefault="00D60B84" w:rsidP="00D60B84">
      <w:pPr>
        <w:spacing w:after="240"/>
        <w:rPr>
          <w:color w:val="000000"/>
        </w:rPr>
      </w:pPr>
      <w:r>
        <w:rPr>
          <w:b/>
          <w:bCs/>
          <w:color w:val="000000"/>
          <w:spacing w:val="2"/>
          <w:sz w:val="28"/>
          <w:szCs w:val="28"/>
        </w:rPr>
        <w:t>Embase.com Session Results (24 Mar</w:t>
      </w:r>
      <w:r w:rsidR="00C05AED">
        <w:rPr>
          <w:b/>
          <w:bCs/>
          <w:color w:val="000000"/>
          <w:spacing w:val="2"/>
          <w:sz w:val="28"/>
          <w:szCs w:val="28"/>
        </w:rPr>
        <w:t>ch</w:t>
      </w:r>
      <w:r>
        <w:rPr>
          <w:b/>
          <w:bCs/>
          <w:color w:val="000000"/>
          <w:spacing w:val="2"/>
          <w:sz w:val="28"/>
          <w:szCs w:val="28"/>
        </w:rPr>
        <w:t xml:space="preserve"> 2020)</w:t>
      </w:r>
    </w:p>
    <w:tbl>
      <w:tblPr>
        <w:tblW w:w="409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015"/>
        <w:gridCol w:w="939"/>
      </w:tblGrid>
      <w:tr w:rsidR="00D60B84" w:rsidTr="00F67B95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397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Items found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00"/>
              </w:rPr>
              <w:t>#1 AND 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5,790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A06880" w:rsidRDefault="00D60B84" w:rsidP="00F67B95">
            <w:pPr>
              <w:spacing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A06880">
              <w:rPr>
                <w:rFonts w:ascii="Calibri" w:hAnsi="Calibri" w:cs="Times New Roman"/>
                <w:sz w:val="20"/>
                <w:szCs w:val="20"/>
              </w:rPr>
              <w:t>cesarea*:ti OR caesarea*:ti OR 'c section':ti OR 'c sections':ti OR (abdominal:ti AND deliver*:ti)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30,438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A06880" w:rsidRDefault="00D60B84" w:rsidP="00F67B95">
            <w:pPr>
              <w:spacing w:line="276" w:lineRule="auto"/>
              <w:rPr>
                <w:rFonts w:ascii="Calibri" w:hAnsi="Calibri" w:cs="Times New Roman"/>
                <w:sz w:val="20"/>
                <w:szCs w:val="20"/>
              </w:rPr>
            </w:pPr>
            <w:r w:rsidRPr="00A06880">
              <w:rPr>
                <w:rFonts w:ascii="Calibri" w:hAnsi="Calibri" w:cs="Times New Roman"/>
                <w:sz w:val="20"/>
                <w:szCs w:val="20"/>
              </w:rPr>
              <w:t xml:space="preserve">('clinical practice'/exp OR 'practice pattern*':ab,ti,kw OR variation*:ab,ti,kw OR variance*:ab,ti,kw OR variabil*:ab,ti,kw OR rate*:ab,ti,kw OR trend*:ab,ti,kw) AND (hospital*:ab,ti,kw,de OR interhospital:ab,ti,kw OR institut*:ab,ti,kw OR interinstitutional:ab,ti,kw OR obstetr*:ab,ti,kw OR interobstetr*:ab,ti,kw OR laborist*:ab,ti,kw OR </w:t>
            </w:r>
            <w:r w:rsidRPr="00A06880">
              <w:rPr>
                <w:rFonts w:ascii="Calibri" w:hAnsi="Calibri" w:cs="Times New Roman"/>
                <w:sz w:val="20"/>
                <w:szCs w:val="20"/>
              </w:rPr>
              <w:lastRenderedPageBreak/>
              <w:t>interlabor*:ab,ti,kw OR 'inter-labor*':ab,ti,kw OR geographic*:ab,ti,kw OR regional:ab,ti,kw OR state:ab,ti,kw)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1,264,885</w:t>
            </w:r>
          </w:p>
        </w:tc>
      </w:tr>
    </w:tbl>
    <w:p w:rsidR="00D60B84" w:rsidRDefault="00D60B84" w:rsidP="00D60B84"/>
    <w:p w:rsidR="00D60B84" w:rsidRDefault="00D60B84" w:rsidP="00D60B84"/>
    <w:p w:rsidR="00D60B84" w:rsidRDefault="00D60B84" w:rsidP="00D60B84">
      <w:pPr>
        <w:spacing w:after="240"/>
        <w:rPr>
          <w:color w:val="000000"/>
        </w:rPr>
      </w:pPr>
      <w:r>
        <w:rPr>
          <w:b/>
          <w:bCs/>
          <w:color w:val="000000"/>
          <w:spacing w:val="2"/>
          <w:sz w:val="28"/>
          <w:szCs w:val="28"/>
        </w:rPr>
        <w:t>Wiley / Cochrane Library Session Results (24 Mar</w:t>
      </w:r>
      <w:r w:rsidR="00C05AED">
        <w:rPr>
          <w:b/>
          <w:bCs/>
          <w:color w:val="000000"/>
          <w:spacing w:val="2"/>
          <w:sz w:val="28"/>
          <w:szCs w:val="28"/>
        </w:rPr>
        <w:t>ch</w:t>
      </w:r>
      <w:r>
        <w:rPr>
          <w:b/>
          <w:bCs/>
          <w:color w:val="000000"/>
          <w:spacing w:val="2"/>
          <w:sz w:val="28"/>
          <w:szCs w:val="28"/>
        </w:rPr>
        <w:t xml:space="preserve"> 2020)</w:t>
      </w:r>
    </w:p>
    <w:tbl>
      <w:tblPr>
        <w:tblW w:w="409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015"/>
        <w:gridCol w:w="939"/>
      </w:tblGrid>
      <w:tr w:rsidR="00D60B84" w:rsidTr="00F67B95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397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Items found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00"/>
              </w:rPr>
              <w:t>#1 AND 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1,153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953E1B" w:rsidRDefault="00D60B84" w:rsidP="00F67B95">
            <w:pPr>
              <w:rPr>
                <w:rFonts w:ascii="Calibri" w:hAnsi="Calibri" w:cs="Times New Roman"/>
                <w:sz w:val="20"/>
                <w:szCs w:val="20"/>
              </w:rPr>
            </w:pP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cesarea*:ti or caesarea*:ti or </w:t>
            </w:r>
            <w:r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c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NEXT 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section</w:t>
            </w:r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:ti or </w:t>
            </w:r>
            <w:r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c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NEXT 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sections</w:t>
            </w:r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:ti or (abdominal:ti and deliver*:ti)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7,090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7A58">
              <w:rPr>
                <w:rFonts w:ascii="Arial" w:hAnsi="Arial" w:cs="Arial"/>
                <w:sz w:val="16"/>
                <w:szCs w:val="16"/>
              </w:rPr>
              <w:t>#1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BD44B9" w:rsidRDefault="00D60B84" w:rsidP="00F67B95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(</w:t>
            </w:r>
            <w:r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practice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NEXT 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pattern*</w:t>
            </w:r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:ab,ti,kw or variation*:ab,ti,kw or variance*:ab,ti,kw or variabil*:ab,ti,kw or rate*:ab,ti,kw or trend*:ab,ti,kw) and (hospital*:ab,ti,kw or interhospital:ab,ti,kw or institut*:ab,ti,kw or interinstitutional:ab,ti,kw or obstetr*:ab,ti,kw or interobstetr*:ab,ti,kw or laborist*:ab,ti,kw or interlabor*:ab,ti,kw or </w:t>
            </w:r>
            <w:r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inter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NEXT 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labor*</w:t>
            </w:r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>:ab,ti,kw or geographic*:ab,ti,kw or regional:ab,ti,kw or state:ab,ti,kw)</w:t>
            </w:r>
            <w:r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100,917</w:t>
            </w:r>
          </w:p>
        </w:tc>
      </w:tr>
    </w:tbl>
    <w:p w:rsidR="00D60B84" w:rsidRDefault="00D60B84" w:rsidP="00D60B84">
      <w:pPr>
        <w:spacing w:after="240"/>
        <w:rPr>
          <w:color w:val="000000"/>
        </w:rPr>
      </w:pPr>
      <w:r>
        <w:rPr>
          <w:b/>
          <w:bCs/>
          <w:color w:val="000000"/>
          <w:spacing w:val="2"/>
          <w:sz w:val="28"/>
          <w:szCs w:val="28"/>
        </w:rPr>
        <w:br/>
        <w:t>CINAHL (Ebsco) Session Results (24 Mar</w:t>
      </w:r>
      <w:r w:rsidR="00C05AED">
        <w:rPr>
          <w:b/>
          <w:bCs/>
          <w:color w:val="000000"/>
          <w:spacing w:val="2"/>
          <w:sz w:val="28"/>
          <w:szCs w:val="28"/>
        </w:rPr>
        <w:t>ch</w:t>
      </w:r>
      <w:r>
        <w:rPr>
          <w:b/>
          <w:bCs/>
          <w:color w:val="000000"/>
          <w:spacing w:val="2"/>
          <w:sz w:val="28"/>
          <w:szCs w:val="28"/>
        </w:rPr>
        <w:t xml:space="preserve"> 2020)</w:t>
      </w:r>
    </w:p>
    <w:tbl>
      <w:tblPr>
        <w:tblW w:w="409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921"/>
        <w:gridCol w:w="1027"/>
      </w:tblGrid>
      <w:tr w:rsidR="00D60B84" w:rsidTr="00F67B95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391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D60B84" w:rsidRDefault="00D60B84" w:rsidP="00F67B95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Items found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E7A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00"/>
              </w:rPr>
              <w:t>S1 AND S2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1,773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E7A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953E1B" w:rsidRDefault="00D60B84" w:rsidP="00F67B95">
            <w:pPr>
              <w:rPr>
                <w:rFonts w:ascii="Calibri" w:hAnsi="Calibri" w:cs="Times New Roman"/>
                <w:sz w:val="20"/>
                <w:szCs w:val="20"/>
              </w:rPr>
            </w:pPr>
            <w:r w:rsidRPr="00953E1B">
              <w:rPr>
                <w:rFonts w:ascii="Calibri" w:hAnsi="Calibri" w:cs="Times New Roman"/>
                <w:sz w:val="20"/>
                <w:szCs w:val="20"/>
              </w:rPr>
              <w:t>TI (cesarea* OR caesarea* OR "c section" OR "c sections" OR (abdominal AND deliver*))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10,772</w:t>
            </w:r>
          </w:p>
        </w:tc>
      </w:tr>
      <w:tr w:rsidR="00D60B84" w:rsidTr="00F67B95">
        <w:trPr>
          <w:tblCellSpacing w:w="15" w:type="dxa"/>
        </w:trPr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E7A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Pr="00953E1B" w:rsidRDefault="00D60B84" w:rsidP="00F67B95">
            <w:pPr>
              <w:rPr>
                <w:rFonts w:ascii="Calibri" w:hAnsi="Calibri" w:cs="Times New Roman"/>
                <w:sz w:val="20"/>
                <w:szCs w:val="20"/>
              </w:rPr>
            </w:pPr>
            <w:r w:rsidRPr="00953E1B">
              <w:rPr>
                <w:rFonts w:ascii="Calibri" w:hAnsi="Calibri" w:cs="Times New Roman"/>
                <w:sz w:val="20"/>
                <w:szCs w:val="20"/>
              </w:rPr>
              <w:t>(MH "Practice Patterns") OR TI (("practice pattern*" OR variation* OR variance* OR variabil* OR rate* OR trend*) AND (hospital* OR interhospital OR institut* OR interinstitutional OR obstetr* OR interobstetr* OR laborist* OR interlabor* OR "inter-labor*" OR geographic* OR regional OR state)) OR AB (("practice pattern*" OR variation* OR variance* OR variabil* OR rate* OR trend*) AND (hospital* OR interhospital OR institut* OR interinstitutional OR obstetr* OR interobstetr* OR laborist* OR interlabor* OR "inter-labor*" OR geographic* OR regional OR state))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OR SU</w:t>
            </w:r>
            <w:r w:rsidRPr="00953E1B">
              <w:rPr>
                <w:rFonts w:ascii="Calibri" w:hAnsi="Calibri" w:cs="Times New Roman"/>
                <w:sz w:val="20"/>
                <w:szCs w:val="20"/>
              </w:rPr>
              <w:t xml:space="preserve"> (("practice pattern*" OR variation* OR variance* OR variabil* OR rate* OR trend*) AND (hospital* OR interhospital OR institut* OR interinstitutional OR obstetr* OR interobstetr* OR laborist* OR interlabor* OR "inter-labor*" OR geographic* OR regional OR state))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60B84" w:rsidRDefault="00D60B84" w:rsidP="00F67B95">
            <w:pPr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sz w:val="16"/>
                <w:szCs w:val="16"/>
              </w:rPr>
              <w:t>250,603</w:t>
            </w:r>
          </w:p>
        </w:tc>
      </w:tr>
    </w:tbl>
    <w:p w:rsidR="00D60B84" w:rsidRDefault="00D60B84" w:rsidP="00D60B84"/>
    <w:p w:rsidR="001E5CE1" w:rsidRDefault="001E5CE1" w:rsidP="00F840DA"/>
    <w:sectPr w:rsidR="001E5C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DA"/>
    <w:rsid w:val="000072EF"/>
    <w:rsid w:val="00016240"/>
    <w:rsid w:val="00027BEA"/>
    <w:rsid w:val="00032348"/>
    <w:rsid w:val="000817B0"/>
    <w:rsid w:val="000D5315"/>
    <w:rsid w:val="00117842"/>
    <w:rsid w:val="00134EA9"/>
    <w:rsid w:val="001727E8"/>
    <w:rsid w:val="001A0472"/>
    <w:rsid w:val="001A5712"/>
    <w:rsid w:val="001E5CE1"/>
    <w:rsid w:val="0024456E"/>
    <w:rsid w:val="002F7985"/>
    <w:rsid w:val="00387910"/>
    <w:rsid w:val="0045005A"/>
    <w:rsid w:val="0045263D"/>
    <w:rsid w:val="00460FDA"/>
    <w:rsid w:val="004733F6"/>
    <w:rsid w:val="00537365"/>
    <w:rsid w:val="005B7BF8"/>
    <w:rsid w:val="00662A54"/>
    <w:rsid w:val="006951ED"/>
    <w:rsid w:val="007067A8"/>
    <w:rsid w:val="00740817"/>
    <w:rsid w:val="00765667"/>
    <w:rsid w:val="00796C48"/>
    <w:rsid w:val="00895AC8"/>
    <w:rsid w:val="00904405"/>
    <w:rsid w:val="00A16E0C"/>
    <w:rsid w:val="00B0605F"/>
    <w:rsid w:val="00B422CA"/>
    <w:rsid w:val="00C05AED"/>
    <w:rsid w:val="00C62974"/>
    <w:rsid w:val="00C8108C"/>
    <w:rsid w:val="00D2036E"/>
    <w:rsid w:val="00D60B84"/>
    <w:rsid w:val="00DF4A4B"/>
    <w:rsid w:val="00EA3D16"/>
    <w:rsid w:val="00EF5F94"/>
    <w:rsid w:val="00F016A4"/>
    <w:rsid w:val="00F20F0F"/>
    <w:rsid w:val="00F37AD8"/>
    <w:rsid w:val="00F5193F"/>
    <w:rsid w:val="00F840DA"/>
    <w:rsid w:val="00F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CA9E"/>
  <w15:docId w15:val="{4A20C0FB-B7E6-3B41-AA72-3762BBD1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840DA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F840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4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semiHidden/>
    <w:unhideWhenUsed/>
    <w:rsid w:val="00F84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C338A8-C269-874A-9A80-5C79400B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R. de</dc:creator>
  <cp:lastModifiedBy>Maarten Vink</cp:lastModifiedBy>
  <cp:revision>5</cp:revision>
  <dcterms:created xsi:type="dcterms:W3CDTF">2018-11-20T08:33:00Z</dcterms:created>
  <dcterms:modified xsi:type="dcterms:W3CDTF">2020-05-04T10:26:00Z</dcterms:modified>
</cp:coreProperties>
</file>