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18D" w:rsidRPr="00344B99" w:rsidRDefault="00E1418D" w:rsidP="00E1418D">
      <w:pPr>
        <w:tabs>
          <w:tab w:val="left" w:pos="1065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344B99">
        <w:rPr>
          <w:rFonts w:ascii="Times New Roman" w:hAnsi="Times New Roman" w:cs="Times New Roman"/>
          <w:sz w:val="24"/>
          <w:szCs w:val="24"/>
        </w:rPr>
        <w:t>Supplementary Table 5.</w:t>
      </w:r>
      <w:proofErr w:type="gramEnd"/>
      <w:r w:rsidRPr="00344B99">
        <w:rPr>
          <w:rFonts w:ascii="Times New Roman" w:hAnsi="Times New Roman" w:cs="Times New Roman"/>
          <w:sz w:val="24"/>
          <w:szCs w:val="24"/>
        </w:rPr>
        <w:t xml:space="preserve"> Factors associated with changes in model of care between private and public.</w:t>
      </w:r>
    </w:p>
    <w:tbl>
      <w:tblPr>
        <w:tblStyle w:val="TableGrid"/>
        <w:tblW w:w="8792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6"/>
        <w:gridCol w:w="816"/>
        <w:gridCol w:w="2215"/>
        <w:gridCol w:w="2215"/>
      </w:tblGrid>
      <w:tr w:rsidR="00E1418D" w:rsidRPr="00344B99" w:rsidTr="0066184B">
        <w:tc>
          <w:tcPr>
            <w:tcW w:w="354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Factor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44B99">
              <w:rPr>
                <w:rFonts w:ascii="Times New Roman" w:hAnsi="Times New Roman" w:cs="Times New Roman"/>
                <w:i/>
                <w:iCs/>
              </w:rPr>
              <w:t>n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Private to public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Public to private</w:t>
            </w:r>
          </w:p>
        </w:tc>
      </w:tr>
      <w:tr w:rsidR="00E1418D" w:rsidRPr="00344B99" w:rsidTr="0066184B">
        <w:tc>
          <w:tcPr>
            <w:tcW w:w="35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418D" w:rsidRPr="00344B99" w:rsidRDefault="00E1418D" w:rsidP="0066184B">
            <w:pPr>
              <w:tabs>
                <w:tab w:val="left" w:pos="106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  <w:i/>
              </w:rPr>
              <w:t xml:space="preserve">n </w:t>
            </w:r>
            <w:r w:rsidRPr="00344B99">
              <w:rPr>
                <w:rFonts w:ascii="Times New Roman" w:hAnsi="Times New Roman" w:cs="Times New Roman"/>
              </w:rPr>
              <w:t>= 144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344B99">
              <w:rPr>
                <w:rFonts w:ascii="Times New Roman" w:hAnsi="Times New Roman" w:cs="Times New Roman"/>
                <w:i/>
              </w:rPr>
              <w:t xml:space="preserve">n </w:t>
            </w:r>
            <w:r w:rsidRPr="00344B99">
              <w:rPr>
                <w:rFonts w:ascii="Times New Roman" w:hAnsi="Times New Roman" w:cs="Times New Roman"/>
              </w:rPr>
              <w:t>= 155</w:t>
            </w:r>
          </w:p>
        </w:tc>
      </w:tr>
      <w:tr w:rsidR="00E1418D" w:rsidRPr="00344B99" w:rsidTr="0066184B">
        <w:tc>
          <w:tcPr>
            <w:tcW w:w="354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Age 2</w:t>
            </w:r>
            <w:r w:rsidRPr="00344B99">
              <w:rPr>
                <w:rFonts w:ascii="Times New Roman" w:hAnsi="Times New Roman" w:cs="Times New Roman"/>
                <w:vertAlign w:val="superscript"/>
              </w:rPr>
              <w:t>nd</w:t>
            </w:r>
            <w:r w:rsidRPr="00344B99">
              <w:rPr>
                <w:rFonts w:ascii="Times New Roman" w:hAnsi="Times New Roman" w:cs="Times New Roman"/>
              </w:rPr>
              <w:t xml:space="preserve"> pregnancy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418D" w:rsidRPr="00344B99" w:rsidTr="0066184B">
        <w:tc>
          <w:tcPr>
            <w:tcW w:w="3546" w:type="dxa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ind w:left="321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&gt;30 years</w:t>
            </w:r>
          </w:p>
        </w:tc>
        <w:tc>
          <w:tcPr>
            <w:tcW w:w="816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8565</w:t>
            </w:r>
          </w:p>
        </w:tc>
        <w:tc>
          <w:tcPr>
            <w:tcW w:w="2215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Reference</w:t>
            </w:r>
          </w:p>
        </w:tc>
      </w:tr>
      <w:tr w:rsidR="00E1418D" w:rsidRPr="00344B99" w:rsidTr="0066184B">
        <w:tc>
          <w:tcPr>
            <w:tcW w:w="3546" w:type="dxa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ind w:left="321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&lt;30 years</w:t>
            </w:r>
          </w:p>
        </w:tc>
        <w:tc>
          <w:tcPr>
            <w:tcW w:w="816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3426</w:t>
            </w:r>
          </w:p>
        </w:tc>
        <w:tc>
          <w:tcPr>
            <w:tcW w:w="2215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2.8 (1.3-5.9)</w:t>
            </w:r>
            <w:r w:rsidRPr="00344B99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0.4 (0.3-0.7)</w:t>
            </w:r>
            <w:r w:rsidRPr="00344B99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E1418D" w:rsidRPr="00344B99" w:rsidTr="0066184B">
        <w:tc>
          <w:tcPr>
            <w:tcW w:w="3546" w:type="dxa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BMI category 2</w:t>
            </w:r>
            <w:r w:rsidRPr="00344B99">
              <w:rPr>
                <w:rFonts w:ascii="Times New Roman" w:hAnsi="Times New Roman" w:cs="Times New Roman"/>
                <w:vertAlign w:val="superscript"/>
              </w:rPr>
              <w:t>nd</w:t>
            </w:r>
            <w:r w:rsidRPr="00344B99">
              <w:rPr>
                <w:rFonts w:ascii="Times New Roman" w:hAnsi="Times New Roman" w:cs="Times New Roman"/>
              </w:rPr>
              <w:t xml:space="preserve"> pregnancy </w:t>
            </w:r>
          </w:p>
        </w:tc>
        <w:tc>
          <w:tcPr>
            <w:tcW w:w="816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418D" w:rsidRPr="00344B99" w:rsidTr="0066184B">
        <w:tc>
          <w:tcPr>
            <w:tcW w:w="3546" w:type="dxa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ind w:left="321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 xml:space="preserve">Underweight </w:t>
            </w:r>
          </w:p>
        </w:tc>
        <w:tc>
          <w:tcPr>
            <w:tcW w:w="816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241</w:t>
            </w:r>
          </w:p>
        </w:tc>
        <w:tc>
          <w:tcPr>
            <w:tcW w:w="2215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0.9 (0.3-3.4)</w:t>
            </w: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0.4 (0.1-3.0)</w:t>
            </w:r>
          </w:p>
        </w:tc>
      </w:tr>
      <w:tr w:rsidR="00E1418D" w:rsidRPr="00344B99" w:rsidTr="0066184B">
        <w:tc>
          <w:tcPr>
            <w:tcW w:w="3546" w:type="dxa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ind w:left="321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 xml:space="preserve">Normal weight </w:t>
            </w:r>
          </w:p>
        </w:tc>
        <w:tc>
          <w:tcPr>
            <w:tcW w:w="816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6295</w:t>
            </w:r>
          </w:p>
        </w:tc>
        <w:tc>
          <w:tcPr>
            <w:tcW w:w="2215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Reference</w:t>
            </w:r>
          </w:p>
        </w:tc>
      </w:tr>
      <w:tr w:rsidR="00E1418D" w:rsidRPr="00344B99" w:rsidTr="0066184B">
        <w:tc>
          <w:tcPr>
            <w:tcW w:w="3546" w:type="dxa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ind w:left="321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Overweight</w:t>
            </w:r>
          </w:p>
        </w:tc>
        <w:tc>
          <w:tcPr>
            <w:tcW w:w="816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3542</w:t>
            </w:r>
          </w:p>
        </w:tc>
        <w:tc>
          <w:tcPr>
            <w:tcW w:w="2215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0.9 (0.6-1.4)</w:t>
            </w: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0.8 (0.5-1.2)</w:t>
            </w:r>
          </w:p>
        </w:tc>
      </w:tr>
      <w:tr w:rsidR="00E1418D" w:rsidRPr="00344B99" w:rsidTr="0066184B">
        <w:tc>
          <w:tcPr>
            <w:tcW w:w="3546" w:type="dxa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ind w:left="321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Obesity</w:t>
            </w:r>
          </w:p>
        </w:tc>
        <w:tc>
          <w:tcPr>
            <w:tcW w:w="816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1913</w:t>
            </w:r>
          </w:p>
        </w:tc>
        <w:tc>
          <w:tcPr>
            <w:tcW w:w="2215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1.2 (0.7-2.1)</w:t>
            </w: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0.9 (0.5-1.4)</w:t>
            </w:r>
          </w:p>
        </w:tc>
      </w:tr>
      <w:tr w:rsidR="00E1418D" w:rsidRPr="00344B99" w:rsidTr="0066184B">
        <w:tc>
          <w:tcPr>
            <w:tcW w:w="3546" w:type="dxa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Occupation 2</w:t>
            </w:r>
            <w:r w:rsidRPr="00344B99">
              <w:rPr>
                <w:rFonts w:ascii="Times New Roman" w:hAnsi="Times New Roman" w:cs="Times New Roman"/>
                <w:vertAlign w:val="superscript"/>
              </w:rPr>
              <w:t>nd</w:t>
            </w:r>
            <w:r w:rsidRPr="00344B99">
              <w:rPr>
                <w:rFonts w:ascii="Times New Roman" w:hAnsi="Times New Roman" w:cs="Times New Roman"/>
              </w:rPr>
              <w:t xml:space="preserve"> pregnancy </w:t>
            </w:r>
          </w:p>
        </w:tc>
        <w:tc>
          <w:tcPr>
            <w:tcW w:w="816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418D" w:rsidRPr="00344B99" w:rsidTr="0066184B">
        <w:tc>
          <w:tcPr>
            <w:tcW w:w="3546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ind w:left="321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Professional/managerial</w:t>
            </w:r>
          </w:p>
        </w:tc>
        <w:tc>
          <w:tcPr>
            <w:tcW w:w="816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4019</w:t>
            </w:r>
          </w:p>
        </w:tc>
        <w:tc>
          <w:tcPr>
            <w:tcW w:w="2215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Reference</w:t>
            </w:r>
          </w:p>
        </w:tc>
      </w:tr>
      <w:tr w:rsidR="00E1418D" w:rsidRPr="00344B99" w:rsidTr="0066184B">
        <w:tc>
          <w:tcPr>
            <w:tcW w:w="3546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ind w:left="321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Other non-manual/skilled manual</w:t>
            </w:r>
          </w:p>
        </w:tc>
        <w:tc>
          <w:tcPr>
            <w:tcW w:w="816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4814</w:t>
            </w:r>
          </w:p>
        </w:tc>
        <w:tc>
          <w:tcPr>
            <w:tcW w:w="2215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1.5 (1.1-2.3)</w:t>
            </w:r>
            <w:r w:rsidRPr="00344B99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0.3 (0.2-0.5)</w:t>
            </w:r>
            <w:r w:rsidRPr="00344B99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E1418D" w:rsidRPr="00344B99" w:rsidTr="0066184B">
        <w:tc>
          <w:tcPr>
            <w:tcW w:w="3546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ind w:left="321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Semi-skilled/unskilled manual</w:t>
            </w:r>
          </w:p>
        </w:tc>
        <w:tc>
          <w:tcPr>
            <w:tcW w:w="816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628</w:t>
            </w:r>
          </w:p>
        </w:tc>
        <w:tc>
          <w:tcPr>
            <w:tcW w:w="2215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4.5 (1.2-16.8)</w:t>
            </w:r>
            <w:r w:rsidRPr="00344B99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0.1 (0.1-0.4)</w:t>
            </w:r>
            <w:r w:rsidRPr="00344B99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E1418D" w:rsidRPr="00344B99" w:rsidTr="0066184B">
        <w:tc>
          <w:tcPr>
            <w:tcW w:w="3546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ind w:left="321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Unemployed</w:t>
            </w:r>
          </w:p>
        </w:tc>
        <w:tc>
          <w:tcPr>
            <w:tcW w:w="816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748</w:t>
            </w:r>
          </w:p>
        </w:tc>
        <w:tc>
          <w:tcPr>
            <w:tcW w:w="2215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9.3 (2.0-43.2)</w:t>
            </w:r>
            <w:r w:rsidRPr="00344B99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0.4 (0.2-1.0)</w:t>
            </w:r>
          </w:p>
        </w:tc>
      </w:tr>
      <w:tr w:rsidR="00E1418D" w:rsidRPr="00344B99" w:rsidTr="0066184B">
        <w:tc>
          <w:tcPr>
            <w:tcW w:w="3546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ind w:left="321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Homemaker</w:t>
            </w:r>
          </w:p>
        </w:tc>
        <w:tc>
          <w:tcPr>
            <w:tcW w:w="816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1782</w:t>
            </w:r>
          </w:p>
        </w:tc>
        <w:tc>
          <w:tcPr>
            <w:tcW w:w="2215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0.6 (0.2-1.7)</w:t>
            </w: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0.3 (0.1-0.5)</w:t>
            </w:r>
            <w:r w:rsidRPr="00344B99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E1418D" w:rsidRPr="00344B99" w:rsidTr="0066184B">
        <w:tc>
          <w:tcPr>
            <w:tcW w:w="3546" w:type="dxa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Marital status 2</w:t>
            </w:r>
            <w:r w:rsidRPr="00344B99">
              <w:rPr>
                <w:rFonts w:ascii="Times New Roman" w:hAnsi="Times New Roman" w:cs="Times New Roman"/>
                <w:vertAlign w:val="superscript"/>
              </w:rPr>
              <w:t>nd</w:t>
            </w:r>
            <w:r w:rsidRPr="00344B99">
              <w:rPr>
                <w:rFonts w:ascii="Times New Roman" w:hAnsi="Times New Roman" w:cs="Times New Roman"/>
              </w:rPr>
              <w:t xml:space="preserve"> pregnancy*</w:t>
            </w:r>
          </w:p>
        </w:tc>
        <w:tc>
          <w:tcPr>
            <w:tcW w:w="816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418D" w:rsidRPr="00344B99" w:rsidTr="0066184B">
        <w:tc>
          <w:tcPr>
            <w:tcW w:w="3546" w:type="dxa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ind w:left="321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Married</w:t>
            </w:r>
          </w:p>
        </w:tc>
        <w:tc>
          <w:tcPr>
            <w:tcW w:w="816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8388</w:t>
            </w:r>
          </w:p>
        </w:tc>
        <w:tc>
          <w:tcPr>
            <w:tcW w:w="2215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Reference</w:t>
            </w:r>
          </w:p>
        </w:tc>
      </w:tr>
      <w:tr w:rsidR="00E1418D" w:rsidRPr="00344B99" w:rsidTr="0066184B">
        <w:tc>
          <w:tcPr>
            <w:tcW w:w="3546" w:type="dxa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ind w:left="321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 xml:space="preserve">Single </w:t>
            </w:r>
          </w:p>
        </w:tc>
        <w:tc>
          <w:tcPr>
            <w:tcW w:w="816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3511</w:t>
            </w:r>
          </w:p>
        </w:tc>
        <w:tc>
          <w:tcPr>
            <w:tcW w:w="2215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1.4 (0.7-2.6)</w:t>
            </w: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0.4 (0.2-0.7)</w:t>
            </w:r>
            <w:r w:rsidRPr="00344B99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E1418D" w:rsidRPr="00344B99" w:rsidTr="0066184B">
        <w:tc>
          <w:tcPr>
            <w:tcW w:w="3546" w:type="dxa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ind w:left="321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Separated/Divorced</w:t>
            </w:r>
          </w:p>
        </w:tc>
        <w:tc>
          <w:tcPr>
            <w:tcW w:w="816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215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0.8 (0.1-5.9)</w:t>
            </w:r>
          </w:p>
        </w:tc>
      </w:tr>
      <w:tr w:rsidR="00E1418D" w:rsidRPr="00344B99" w:rsidTr="0066184B">
        <w:tc>
          <w:tcPr>
            <w:tcW w:w="3546" w:type="dxa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Pregnancy intention^</w:t>
            </w:r>
          </w:p>
        </w:tc>
        <w:tc>
          <w:tcPr>
            <w:tcW w:w="816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418D" w:rsidRPr="00344B99" w:rsidTr="0066184B">
        <w:tc>
          <w:tcPr>
            <w:tcW w:w="3546" w:type="dxa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ind w:left="321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Planned</w:t>
            </w:r>
          </w:p>
        </w:tc>
        <w:tc>
          <w:tcPr>
            <w:tcW w:w="816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9195</w:t>
            </w:r>
          </w:p>
        </w:tc>
        <w:tc>
          <w:tcPr>
            <w:tcW w:w="2215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Reference</w:t>
            </w:r>
          </w:p>
        </w:tc>
      </w:tr>
      <w:tr w:rsidR="00E1418D" w:rsidRPr="00344B99" w:rsidTr="0066184B">
        <w:tc>
          <w:tcPr>
            <w:tcW w:w="3546" w:type="dxa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ind w:left="321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Unplanned</w:t>
            </w:r>
          </w:p>
        </w:tc>
        <w:tc>
          <w:tcPr>
            <w:tcW w:w="816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2429</w:t>
            </w:r>
          </w:p>
        </w:tc>
        <w:tc>
          <w:tcPr>
            <w:tcW w:w="2215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4.9 (2.6-9.1)</w:t>
            </w:r>
            <w:r w:rsidRPr="00344B99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0.8 (0.4-1.4)</w:t>
            </w:r>
          </w:p>
        </w:tc>
      </w:tr>
      <w:tr w:rsidR="00E1418D" w:rsidRPr="00344B99" w:rsidTr="0066184B">
        <w:tc>
          <w:tcPr>
            <w:tcW w:w="3546" w:type="dxa"/>
          </w:tcPr>
          <w:p w:rsidR="00E1418D" w:rsidRPr="00344B99" w:rsidRDefault="00E1418D" w:rsidP="0066184B">
            <w:pPr>
              <w:tabs>
                <w:tab w:val="left" w:pos="1065"/>
              </w:tabs>
              <w:ind w:left="321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Infertility treatment</w:t>
            </w:r>
          </w:p>
        </w:tc>
        <w:tc>
          <w:tcPr>
            <w:tcW w:w="816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364</w:t>
            </w: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0.4 (0.2-1.0)</w:t>
            </w: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2.7 (1.4-5.5)</w:t>
            </w:r>
            <w:r w:rsidRPr="00344B99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E1418D" w:rsidRPr="00344B99" w:rsidTr="0066184B">
        <w:tc>
          <w:tcPr>
            <w:tcW w:w="3546" w:type="dxa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Smoking^</w:t>
            </w:r>
          </w:p>
        </w:tc>
        <w:tc>
          <w:tcPr>
            <w:tcW w:w="816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418D" w:rsidRPr="00344B99" w:rsidTr="0066184B">
        <w:tc>
          <w:tcPr>
            <w:tcW w:w="3546" w:type="dxa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ind w:left="321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Never</w:t>
            </w:r>
          </w:p>
        </w:tc>
        <w:tc>
          <w:tcPr>
            <w:tcW w:w="816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6476</w:t>
            </w:r>
          </w:p>
        </w:tc>
        <w:tc>
          <w:tcPr>
            <w:tcW w:w="2215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Reference</w:t>
            </w:r>
          </w:p>
        </w:tc>
      </w:tr>
      <w:tr w:rsidR="00E1418D" w:rsidRPr="00344B99" w:rsidTr="0066184B">
        <w:tc>
          <w:tcPr>
            <w:tcW w:w="3546" w:type="dxa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ind w:left="321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Ex-smoker</w:t>
            </w:r>
          </w:p>
        </w:tc>
        <w:tc>
          <w:tcPr>
            <w:tcW w:w="816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4537</w:t>
            </w:r>
          </w:p>
        </w:tc>
        <w:tc>
          <w:tcPr>
            <w:tcW w:w="2215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1.4 (0.9-2.1)</w:t>
            </w: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1.0 (0.7-1.5)</w:t>
            </w:r>
          </w:p>
        </w:tc>
      </w:tr>
      <w:tr w:rsidR="00E1418D" w:rsidRPr="00344B99" w:rsidTr="0066184B">
        <w:tc>
          <w:tcPr>
            <w:tcW w:w="3546" w:type="dxa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ind w:left="321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Current smoker</w:t>
            </w:r>
          </w:p>
        </w:tc>
        <w:tc>
          <w:tcPr>
            <w:tcW w:w="816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975</w:t>
            </w:r>
          </w:p>
        </w:tc>
        <w:tc>
          <w:tcPr>
            <w:tcW w:w="2215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2.7 (0.6-11.9)</w:t>
            </w: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0.5 (0.1-1.6)</w:t>
            </w:r>
          </w:p>
        </w:tc>
      </w:tr>
      <w:tr w:rsidR="00E1418D" w:rsidRPr="00344B99" w:rsidTr="0066184B">
        <w:tc>
          <w:tcPr>
            <w:tcW w:w="3546" w:type="dxa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 xml:space="preserve">Postnatal depression </w:t>
            </w:r>
          </w:p>
        </w:tc>
        <w:tc>
          <w:tcPr>
            <w:tcW w:w="816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418D" w:rsidRPr="00344B99" w:rsidTr="0066184B">
        <w:tc>
          <w:tcPr>
            <w:tcW w:w="3546" w:type="dxa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ind w:left="321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816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11368</w:t>
            </w:r>
          </w:p>
        </w:tc>
        <w:tc>
          <w:tcPr>
            <w:tcW w:w="2215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Reference</w:t>
            </w:r>
          </w:p>
        </w:tc>
      </w:tr>
      <w:tr w:rsidR="00E1418D" w:rsidRPr="00344B99" w:rsidTr="0066184B">
        <w:tc>
          <w:tcPr>
            <w:tcW w:w="3546" w:type="dxa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ind w:left="321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16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623</w:t>
            </w:r>
          </w:p>
        </w:tc>
        <w:tc>
          <w:tcPr>
            <w:tcW w:w="2215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1.1 (0.3-3.6)</w:t>
            </w: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0.8 (0.3-1.8)</w:t>
            </w:r>
          </w:p>
        </w:tc>
      </w:tr>
      <w:tr w:rsidR="00E1418D" w:rsidRPr="00344B99" w:rsidTr="0066184B">
        <w:tc>
          <w:tcPr>
            <w:tcW w:w="3546" w:type="dxa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Antidepressants/Anxiolytics</w:t>
            </w:r>
            <w:r w:rsidRPr="00344B99">
              <w:rPr>
                <w:rFonts w:ascii="Times New Roman" w:hAnsi="Times New Roman" w:cs="Times New Roman"/>
                <w:vertAlign w:val="superscript"/>
              </w:rPr>
              <w:t>~</w:t>
            </w:r>
          </w:p>
        </w:tc>
        <w:tc>
          <w:tcPr>
            <w:tcW w:w="816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418D" w:rsidRPr="00344B99" w:rsidTr="0066184B">
        <w:tc>
          <w:tcPr>
            <w:tcW w:w="3546" w:type="dxa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ind w:left="321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816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11778</w:t>
            </w:r>
          </w:p>
        </w:tc>
        <w:tc>
          <w:tcPr>
            <w:tcW w:w="2215" w:type="dxa"/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2215" w:type="dxa"/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Reference</w:t>
            </w:r>
          </w:p>
        </w:tc>
      </w:tr>
      <w:tr w:rsidR="00E1418D" w:rsidRPr="00344B99" w:rsidTr="0066184B"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ind w:left="321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1.6 (0.5-5.3)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0.5 (0.1-3.4)</w:t>
            </w:r>
          </w:p>
        </w:tc>
      </w:tr>
      <w:tr w:rsidR="00E1418D" w:rsidRPr="00344B99" w:rsidTr="0066184B"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</w:tcPr>
          <w:p w:rsidR="00E1418D" w:rsidRPr="00344B99" w:rsidRDefault="00E1418D" w:rsidP="0066184B">
            <w:pPr>
              <w:tabs>
                <w:tab w:val="left" w:pos="1065"/>
              </w:tabs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Caesarean section 1</w:t>
            </w:r>
            <w:r w:rsidRPr="00344B99">
              <w:rPr>
                <w:rFonts w:ascii="Times New Roman" w:hAnsi="Times New Roman" w:cs="Times New Roman"/>
                <w:vertAlign w:val="superscript"/>
              </w:rPr>
              <w:t>st</w:t>
            </w:r>
            <w:r w:rsidRPr="00344B99">
              <w:rPr>
                <w:rFonts w:ascii="Times New Roman" w:hAnsi="Times New Roman" w:cs="Times New Roman"/>
              </w:rPr>
              <w:t xml:space="preserve"> pregnancy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418D" w:rsidRPr="00344B99" w:rsidTr="0066184B"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</w:tcPr>
          <w:p w:rsidR="00E1418D" w:rsidRPr="00344B99" w:rsidRDefault="00E1418D" w:rsidP="0066184B">
            <w:pPr>
              <w:tabs>
                <w:tab w:val="left" w:pos="1065"/>
              </w:tabs>
              <w:ind w:left="321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8777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Reference</w:t>
            </w:r>
          </w:p>
        </w:tc>
      </w:tr>
      <w:tr w:rsidR="00E1418D" w:rsidRPr="00344B99" w:rsidTr="0066184B"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</w:tcPr>
          <w:p w:rsidR="00E1418D" w:rsidRPr="00344B99" w:rsidRDefault="00E1418D" w:rsidP="0066184B">
            <w:pPr>
              <w:tabs>
                <w:tab w:val="left" w:pos="1065"/>
              </w:tabs>
              <w:ind w:left="321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Elective CS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747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0.7 (0.4-1.3)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1.2 (0.6-2.5)</w:t>
            </w:r>
          </w:p>
        </w:tc>
      </w:tr>
      <w:tr w:rsidR="00E1418D" w:rsidRPr="00344B99" w:rsidTr="0066184B"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</w:tcPr>
          <w:p w:rsidR="00E1418D" w:rsidRPr="00344B99" w:rsidRDefault="00E1418D" w:rsidP="0066184B">
            <w:pPr>
              <w:tabs>
                <w:tab w:val="left" w:pos="1065"/>
              </w:tabs>
              <w:ind w:left="321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Emergency CS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2467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0.8 (0.5-1.2)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1.7 (1.2-2.5)</w:t>
            </w:r>
            <w:r w:rsidRPr="00344B99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E1418D" w:rsidRPr="00344B99" w:rsidTr="0066184B">
        <w:tc>
          <w:tcPr>
            <w:tcW w:w="3546" w:type="dxa"/>
            <w:tcBorders>
              <w:top w:val="nil"/>
              <w:left w:val="nil"/>
              <w:right w:val="nil"/>
            </w:tcBorders>
          </w:tcPr>
          <w:p w:rsidR="00E1418D" w:rsidRPr="00344B99" w:rsidRDefault="00E1418D" w:rsidP="0066184B">
            <w:pPr>
              <w:tabs>
                <w:tab w:val="left" w:pos="1065"/>
              </w:tabs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 xml:space="preserve">Previous miscarriage </w:t>
            </w:r>
          </w:p>
        </w:tc>
        <w:tc>
          <w:tcPr>
            <w:tcW w:w="816" w:type="dxa"/>
            <w:tcBorders>
              <w:top w:val="nil"/>
              <w:left w:val="nil"/>
              <w:right w:val="nil"/>
            </w:tcBorders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5" w:type="dxa"/>
            <w:tcBorders>
              <w:top w:val="nil"/>
              <w:left w:val="nil"/>
              <w:right w:val="nil"/>
            </w:tcBorders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5" w:type="dxa"/>
            <w:tcBorders>
              <w:top w:val="nil"/>
              <w:left w:val="nil"/>
              <w:right w:val="nil"/>
            </w:tcBorders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418D" w:rsidRPr="00344B99" w:rsidTr="0066184B">
        <w:tc>
          <w:tcPr>
            <w:tcW w:w="3546" w:type="dxa"/>
            <w:tcBorders>
              <w:top w:val="nil"/>
              <w:left w:val="nil"/>
              <w:right w:val="nil"/>
            </w:tcBorders>
          </w:tcPr>
          <w:p w:rsidR="00E1418D" w:rsidRPr="00344B99" w:rsidRDefault="00E1418D" w:rsidP="0066184B">
            <w:pPr>
              <w:tabs>
                <w:tab w:val="left" w:pos="1065"/>
              </w:tabs>
              <w:ind w:left="321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816" w:type="dxa"/>
            <w:tcBorders>
              <w:top w:val="nil"/>
              <w:left w:val="nil"/>
              <w:right w:val="nil"/>
            </w:tcBorders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8453</w:t>
            </w:r>
          </w:p>
        </w:tc>
        <w:tc>
          <w:tcPr>
            <w:tcW w:w="2215" w:type="dxa"/>
            <w:tcBorders>
              <w:top w:val="nil"/>
              <w:left w:val="nil"/>
              <w:right w:val="nil"/>
            </w:tcBorders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2215" w:type="dxa"/>
            <w:tcBorders>
              <w:top w:val="nil"/>
              <w:left w:val="nil"/>
              <w:right w:val="nil"/>
            </w:tcBorders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Reference</w:t>
            </w:r>
          </w:p>
        </w:tc>
      </w:tr>
      <w:tr w:rsidR="00E1418D" w:rsidRPr="00344B99" w:rsidTr="0066184B">
        <w:tc>
          <w:tcPr>
            <w:tcW w:w="35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418D" w:rsidRPr="00344B99" w:rsidRDefault="00E1418D" w:rsidP="0066184B">
            <w:pPr>
              <w:tabs>
                <w:tab w:val="left" w:pos="1065"/>
              </w:tabs>
              <w:ind w:left="321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3538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1.1 (0.7-1.6)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1418D" w:rsidRPr="00344B99" w:rsidRDefault="00E1418D" w:rsidP="0066184B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 w:rsidRPr="00344B99">
              <w:rPr>
                <w:rFonts w:ascii="Times New Roman" w:hAnsi="Times New Roman" w:cs="Times New Roman"/>
              </w:rPr>
              <w:t>1.6 (1.2-2.2)</w:t>
            </w:r>
            <w:r w:rsidRPr="00344B99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</w:tbl>
    <w:p w:rsidR="00E1418D" w:rsidRPr="00344B99" w:rsidRDefault="00E1418D" w:rsidP="00E1418D">
      <w:pPr>
        <w:tabs>
          <w:tab w:val="left" w:pos="1545"/>
        </w:tabs>
        <w:rPr>
          <w:rFonts w:ascii="Times New Roman" w:hAnsi="Times New Roman" w:cs="Times New Roman"/>
          <w:sz w:val="24"/>
          <w:szCs w:val="24"/>
        </w:rPr>
      </w:pPr>
      <w:r w:rsidRPr="00344B99">
        <w:rPr>
          <w:rFonts w:ascii="Times New Roman" w:hAnsi="Times New Roman" w:cs="Times New Roman"/>
          <w:sz w:val="24"/>
          <w:szCs w:val="24"/>
        </w:rPr>
        <w:t xml:space="preserve">Overall reference group: Private in both pregnancies </w:t>
      </w:r>
      <w:r w:rsidRPr="00344B99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344B99">
        <w:rPr>
          <w:rFonts w:ascii="Times New Roman" w:hAnsi="Times New Roman" w:cs="Times New Roman"/>
          <w:sz w:val="24"/>
          <w:szCs w:val="24"/>
        </w:rPr>
        <w:t xml:space="preserve">=1633. </w:t>
      </w:r>
    </w:p>
    <w:p w:rsidR="00E1418D" w:rsidRPr="00344B99" w:rsidRDefault="00E1418D" w:rsidP="00E1418D">
      <w:pPr>
        <w:tabs>
          <w:tab w:val="left" w:pos="1545"/>
        </w:tabs>
        <w:rPr>
          <w:rFonts w:ascii="Times New Roman" w:hAnsi="Times New Roman" w:cs="Times New Roman"/>
          <w:sz w:val="24"/>
          <w:szCs w:val="24"/>
        </w:rPr>
      </w:pPr>
      <w:r w:rsidRPr="00344B99">
        <w:rPr>
          <w:rFonts w:ascii="Times New Roman" w:hAnsi="Times New Roman" w:cs="Times New Roman"/>
          <w:sz w:val="24"/>
          <w:szCs w:val="24"/>
        </w:rPr>
        <w:t xml:space="preserve">All variables included in the tables were mutually adjusted for in the regression analyses. </w:t>
      </w:r>
    </w:p>
    <w:p w:rsidR="00E1418D" w:rsidRPr="00344B99" w:rsidRDefault="00E1418D" w:rsidP="00E1418D">
      <w:pPr>
        <w:tabs>
          <w:tab w:val="left" w:pos="1545"/>
        </w:tabs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44B99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344B99">
        <w:rPr>
          <w:rFonts w:ascii="Times New Roman" w:hAnsi="Times New Roman" w:cs="Times New Roman"/>
          <w:sz w:val="24"/>
          <w:szCs w:val="24"/>
        </w:rPr>
        <w:t>p</w:t>
      </w:r>
      <w:proofErr w:type="spellEnd"/>
      <w:r w:rsidRPr="00344B99">
        <w:rPr>
          <w:rFonts w:ascii="Times New Roman" w:hAnsi="Times New Roman" w:cs="Times New Roman"/>
          <w:sz w:val="24"/>
          <w:szCs w:val="24"/>
        </w:rPr>
        <w:t>&lt;</w:t>
      </w:r>
      <w:proofErr w:type="gramEnd"/>
      <w:r w:rsidRPr="00344B99">
        <w:rPr>
          <w:rFonts w:ascii="Times New Roman" w:hAnsi="Times New Roman" w:cs="Times New Roman"/>
          <w:sz w:val="24"/>
          <w:szCs w:val="24"/>
        </w:rPr>
        <w:t xml:space="preserve">0.001; </w:t>
      </w:r>
      <w:proofErr w:type="spellStart"/>
      <w:r w:rsidRPr="00344B99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344B99">
        <w:rPr>
          <w:rFonts w:ascii="Times New Roman" w:hAnsi="Times New Roman" w:cs="Times New Roman"/>
          <w:sz w:val="24"/>
          <w:szCs w:val="24"/>
        </w:rPr>
        <w:t>p</w:t>
      </w:r>
      <w:proofErr w:type="spellEnd"/>
      <w:r w:rsidRPr="00344B99">
        <w:rPr>
          <w:rFonts w:ascii="Times New Roman" w:hAnsi="Times New Roman" w:cs="Times New Roman"/>
          <w:sz w:val="24"/>
          <w:szCs w:val="24"/>
        </w:rPr>
        <w:t xml:space="preserve">&lt;0.01; </w:t>
      </w:r>
      <w:proofErr w:type="spellStart"/>
      <w:r w:rsidRPr="00344B99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344B99">
        <w:rPr>
          <w:rFonts w:ascii="Times New Roman" w:hAnsi="Times New Roman" w:cs="Times New Roman"/>
          <w:sz w:val="24"/>
          <w:szCs w:val="24"/>
        </w:rPr>
        <w:t>p</w:t>
      </w:r>
      <w:proofErr w:type="spellEnd"/>
      <w:r w:rsidRPr="00344B99">
        <w:rPr>
          <w:rFonts w:ascii="Times New Roman" w:hAnsi="Times New Roman" w:cs="Times New Roman"/>
          <w:sz w:val="24"/>
          <w:szCs w:val="24"/>
        </w:rPr>
        <w:t xml:space="preserve">&lt;0.05. </w:t>
      </w:r>
    </w:p>
    <w:p w:rsidR="00E1418D" w:rsidRPr="00344B99" w:rsidRDefault="00E1418D" w:rsidP="00E1418D">
      <w:pPr>
        <w:tabs>
          <w:tab w:val="left" w:pos="1545"/>
        </w:tabs>
        <w:rPr>
          <w:rFonts w:ascii="Times New Roman" w:hAnsi="Times New Roman" w:cs="Times New Roman"/>
          <w:sz w:val="24"/>
          <w:szCs w:val="24"/>
        </w:rPr>
      </w:pPr>
      <w:r w:rsidRPr="00344B99">
        <w:rPr>
          <w:rFonts w:ascii="Times New Roman" w:hAnsi="Times New Roman" w:cs="Times New Roman"/>
          <w:sz w:val="24"/>
          <w:szCs w:val="24"/>
        </w:rPr>
        <w:lastRenderedPageBreak/>
        <w:t>Missing data *</w:t>
      </w:r>
      <w:r w:rsidRPr="00344B99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344B99">
        <w:rPr>
          <w:rFonts w:ascii="Times New Roman" w:hAnsi="Times New Roman" w:cs="Times New Roman"/>
          <w:sz w:val="24"/>
          <w:szCs w:val="24"/>
        </w:rPr>
        <w:t xml:space="preserve">=8, </w:t>
      </w:r>
      <w:r w:rsidRPr="00344B99">
        <w:rPr>
          <w:rFonts w:ascii="Times New Roman" w:hAnsi="Times New Roman" w:cs="Times New Roman"/>
          <w:sz w:val="24"/>
          <w:szCs w:val="24"/>
          <w:vertAlign w:val="superscript"/>
        </w:rPr>
        <w:t>^</w:t>
      </w:r>
      <w:r w:rsidRPr="00344B99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344B99">
        <w:rPr>
          <w:rFonts w:ascii="Times New Roman" w:hAnsi="Times New Roman" w:cs="Times New Roman"/>
          <w:sz w:val="24"/>
          <w:szCs w:val="24"/>
        </w:rPr>
        <w:t xml:space="preserve">=3, </w:t>
      </w:r>
      <w:r w:rsidRPr="00344B99">
        <w:rPr>
          <w:rFonts w:ascii="Times New Roman" w:hAnsi="Times New Roman" w:cs="Times New Roman"/>
          <w:sz w:val="24"/>
          <w:szCs w:val="24"/>
          <w:vertAlign w:val="superscript"/>
        </w:rPr>
        <w:t>~</w:t>
      </w:r>
      <w:r w:rsidRPr="00344B99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344B99">
        <w:rPr>
          <w:rFonts w:ascii="Times New Roman" w:hAnsi="Times New Roman" w:cs="Times New Roman"/>
          <w:sz w:val="24"/>
          <w:szCs w:val="24"/>
        </w:rPr>
        <w:t xml:space="preserve">=5. </w:t>
      </w:r>
    </w:p>
    <w:p w:rsidR="00E1418D" w:rsidRPr="00344B99" w:rsidRDefault="00E1418D" w:rsidP="00E1418D">
      <w:pPr>
        <w:tabs>
          <w:tab w:val="left" w:pos="1545"/>
        </w:tabs>
        <w:rPr>
          <w:rFonts w:ascii="Times New Roman" w:hAnsi="Times New Roman" w:cs="Times New Roman"/>
          <w:sz w:val="24"/>
          <w:szCs w:val="24"/>
        </w:rPr>
      </w:pPr>
    </w:p>
    <w:p w:rsidR="00AB5344" w:rsidRDefault="00AB5344">
      <w:bookmarkStart w:id="0" w:name="_GoBack"/>
      <w:bookmarkEnd w:id="0"/>
    </w:p>
    <w:sectPr w:rsidR="00AB534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18D"/>
    <w:rsid w:val="00050394"/>
    <w:rsid w:val="00A03637"/>
    <w:rsid w:val="00AB5344"/>
    <w:rsid w:val="00E14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418D"/>
    <w:pPr>
      <w:spacing w:after="0" w:line="240" w:lineRule="auto"/>
    </w:pPr>
    <w:rPr>
      <w:lang w:val="en-I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418D"/>
    <w:pPr>
      <w:spacing w:after="0" w:line="240" w:lineRule="auto"/>
    </w:pPr>
    <w:rPr>
      <w:lang w:val="en-I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1598</Characters>
  <Application>Microsoft Office Word</Application>
  <DocSecurity>0</DocSecurity>
  <Lines>79</Lines>
  <Paragraphs>65</Paragraphs>
  <ScaleCrop>false</ScaleCrop>
  <Company/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GSABORDO</dc:creator>
  <cp:lastModifiedBy>GSABORDO</cp:lastModifiedBy>
  <cp:revision>1</cp:revision>
  <dcterms:created xsi:type="dcterms:W3CDTF">2020-08-21T21:04:00Z</dcterms:created>
  <dcterms:modified xsi:type="dcterms:W3CDTF">2020-08-21T21:06:00Z</dcterms:modified>
</cp:coreProperties>
</file>