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E81C1" w14:textId="77777777" w:rsidR="00D64572" w:rsidRDefault="00367945">
      <w:r>
        <w:rPr>
          <w:noProof/>
        </w:rPr>
        <w:drawing>
          <wp:inline distT="0" distB="0" distL="0" distR="0" wp14:anchorId="331D7060" wp14:editId="0B6CE85F">
            <wp:extent cx="4627704" cy="6076950"/>
            <wp:effectExtent l="0" t="0" r="190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6784" cy="610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48D86" w14:textId="6222B335" w:rsidR="00921152" w:rsidRDefault="00942E04">
      <w:pPr>
        <w:rPr>
          <w:rFonts w:cstheme="minorHAnsi"/>
          <w:i/>
          <w:iCs/>
          <w:lang w:val="en-GB"/>
        </w:rPr>
      </w:pPr>
      <w:r w:rsidRPr="00942E04">
        <w:rPr>
          <w:b/>
          <w:bCs/>
          <w:i/>
          <w:iCs/>
          <w:lang w:val="en-GB"/>
        </w:rPr>
        <w:t xml:space="preserve">Additional File 4: </w:t>
      </w:r>
      <w:r w:rsidR="00475236">
        <w:rPr>
          <w:b/>
          <w:bCs/>
          <w:i/>
          <w:iCs/>
          <w:lang w:val="en-GB"/>
        </w:rPr>
        <w:t xml:space="preserve">Related substances chromatogram of </w:t>
      </w:r>
      <w:r w:rsidRPr="00942E04">
        <w:rPr>
          <w:b/>
          <w:bCs/>
          <w:i/>
          <w:iCs/>
          <w:lang w:val="en-GB"/>
        </w:rPr>
        <w:t xml:space="preserve">Misoprostol </w:t>
      </w:r>
      <w:r w:rsidR="00475236">
        <w:rPr>
          <w:b/>
          <w:bCs/>
          <w:i/>
          <w:iCs/>
          <w:lang w:val="en-GB"/>
        </w:rPr>
        <w:t xml:space="preserve">Tablets 200mcg by swiss </w:t>
      </w:r>
      <w:proofErr w:type="spellStart"/>
      <w:r w:rsidR="00475236">
        <w:rPr>
          <w:b/>
          <w:bCs/>
          <w:i/>
          <w:iCs/>
          <w:lang w:val="en-GB"/>
        </w:rPr>
        <w:t>parenterals</w:t>
      </w:r>
      <w:proofErr w:type="spellEnd"/>
      <w:r w:rsidR="00475236">
        <w:rPr>
          <w:b/>
          <w:bCs/>
          <w:i/>
          <w:iCs/>
          <w:lang w:val="en-GB"/>
        </w:rPr>
        <w:t xml:space="preserve"> </w:t>
      </w:r>
      <w:proofErr w:type="spellStart"/>
      <w:r w:rsidR="00475236">
        <w:rPr>
          <w:b/>
          <w:bCs/>
          <w:i/>
          <w:iCs/>
          <w:lang w:val="en-GB"/>
        </w:rPr>
        <w:t>Pvt.</w:t>
      </w:r>
      <w:proofErr w:type="spellEnd"/>
      <w:r w:rsidR="00475236">
        <w:rPr>
          <w:b/>
          <w:bCs/>
          <w:i/>
          <w:iCs/>
          <w:lang w:val="en-GB"/>
        </w:rPr>
        <w:t xml:space="preserve"> Ltd.</w:t>
      </w:r>
      <w:r w:rsidRPr="00942E04">
        <w:rPr>
          <w:i/>
          <w:iCs/>
          <w:lang w:val="en-GB"/>
        </w:rPr>
        <w:t xml:space="preserve"> </w:t>
      </w:r>
      <w:r>
        <w:rPr>
          <w:i/>
          <w:iCs/>
          <w:lang w:val="en-GB"/>
        </w:rPr>
        <w:br/>
      </w:r>
      <w:r w:rsidRPr="00942E04">
        <w:rPr>
          <w:i/>
          <w:iCs/>
          <w:lang w:val="en-GB"/>
        </w:rPr>
        <w:t>Chromatographic conditions a</w:t>
      </w:r>
      <w:r w:rsidR="00921152">
        <w:rPr>
          <w:i/>
          <w:iCs/>
          <w:lang w:val="en-GB"/>
        </w:rPr>
        <w:t>ccording to</w:t>
      </w:r>
      <w:r w:rsidRPr="00942E04">
        <w:rPr>
          <w:i/>
          <w:iCs/>
          <w:lang w:val="en-GB"/>
        </w:rPr>
        <w:t xml:space="preserve"> </w:t>
      </w:r>
      <w:proofErr w:type="spellStart"/>
      <w:r w:rsidRPr="00942E04">
        <w:rPr>
          <w:i/>
          <w:iCs/>
          <w:lang w:val="en-GB"/>
        </w:rPr>
        <w:t>Kahsay</w:t>
      </w:r>
      <w:proofErr w:type="spellEnd"/>
      <w:r w:rsidRPr="00942E04">
        <w:rPr>
          <w:i/>
          <w:iCs/>
          <w:lang w:val="en-GB"/>
        </w:rPr>
        <w:t xml:space="preserve"> et al. 2015</w:t>
      </w:r>
      <w:r w:rsidR="00BF749B">
        <w:rPr>
          <w:i/>
          <w:iCs/>
          <w:lang w:val="en-GB"/>
        </w:rPr>
        <w:t xml:space="preserve"> (Ref. 28</w:t>
      </w:r>
      <w:r w:rsidRPr="00942E04">
        <w:rPr>
          <w:i/>
          <w:iCs/>
          <w:lang w:val="en-GB"/>
        </w:rPr>
        <w:t>):</w:t>
      </w:r>
      <w:r w:rsidRPr="00942E04">
        <w:rPr>
          <w:i/>
          <w:iCs/>
          <w:lang w:val="en-GB"/>
        </w:rPr>
        <w:br/>
        <w:t>HPLC: Agilent Infinity 1260 II</w:t>
      </w:r>
      <w:r w:rsidRPr="00942E04">
        <w:rPr>
          <w:i/>
          <w:iCs/>
          <w:lang w:val="en-GB"/>
        </w:rPr>
        <w:br/>
        <w:t xml:space="preserve">Column: Dr. Maisch </w:t>
      </w:r>
      <w:proofErr w:type="spellStart"/>
      <w:r w:rsidRPr="00942E04">
        <w:rPr>
          <w:i/>
          <w:iCs/>
          <w:lang w:val="en-GB"/>
        </w:rPr>
        <w:t>ReproSil</w:t>
      </w:r>
      <w:proofErr w:type="spellEnd"/>
      <w:r w:rsidRPr="00942E04">
        <w:rPr>
          <w:i/>
          <w:iCs/>
          <w:lang w:val="en-GB"/>
        </w:rPr>
        <w:t>-XR 120 C18, 5µm, 150mm x 4,6 mm with guard</w:t>
      </w:r>
      <w:r w:rsidRPr="00942E04">
        <w:rPr>
          <w:i/>
          <w:iCs/>
          <w:lang w:val="en-GB"/>
        </w:rPr>
        <w:br/>
        <w:t>Mobile phase A: ACN</w:t>
      </w:r>
      <w:bookmarkStart w:id="0" w:name="_Hlk25675207"/>
      <w:r w:rsidRPr="00942E04">
        <w:rPr>
          <w:i/>
          <w:iCs/>
          <w:lang w:val="en-GB"/>
        </w:rPr>
        <w:t>-H</w:t>
      </w:r>
      <w:r w:rsidRPr="00942E04">
        <w:rPr>
          <w:i/>
          <w:iCs/>
          <w:vertAlign w:val="subscript"/>
          <w:lang w:val="en-GB"/>
        </w:rPr>
        <w:t>2</w:t>
      </w:r>
      <w:r w:rsidRPr="00942E04">
        <w:rPr>
          <w:i/>
          <w:iCs/>
          <w:lang w:val="en-GB"/>
        </w:rPr>
        <w:t>0</w:t>
      </w:r>
      <w:bookmarkEnd w:id="0"/>
      <w:r w:rsidRPr="00942E04">
        <w:rPr>
          <w:i/>
          <w:iCs/>
          <w:lang w:val="en-GB"/>
        </w:rPr>
        <w:t xml:space="preserve">-MeOH, 28:69:3 </w:t>
      </w:r>
      <w:r w:rsidR="00BF749B">
        <w:rPr>
          <w:i/>
          <w:iCs/>
          <w:lang w:val="en-GB"/>
        </w:rPr>
        <w:t>(</w:t>
      </w:r>
      <w:r w:rsidRPr="00942E04">
        <w:rPr>
          <w:i/>
          <w:iCs/>
          <w:lang w:val="en-GB"/>
        </w:rPr>
        <w:t>v/v/v)</w:t>
      </w:r>
      <w:r w:rsidR="00367945">
        <w:rPr>
          <w:i/>
          <w:iCs/>
          <w:lang w:val="en-GB"/>
        </w:rPr>
        <w:t xml:space="preserve">; </w:t>
      </w:r>
      <w:r w:rsidR="00BF749B">
        <w:rPr>
          <w:i/>
          <w:iCs/>
          <w:lang w:val="en-GB"/>
        </w:rPr>
        <w:t>m</w:t>
      </w:r>
      <w:r w:rsidRPr="00942E04">
        <w:rPr>
          <w:i/>
          <w:iCs/>
          <w:lang w:val="en-GB"/>
        </w:rPr>
        <w:t>obile phase B: ACN-H</w:t>
      </w:r>
      <w:r w:rsidRPr="00942E04">
        <w:rPr>
          <w:i/>
          <w:iCs/>
          <w:vertAlign w:val="subscript"/>
          <w:lang w:val="en-GB"/>
        </w:rPr>
        <w:t>2</w:t>
      </w:r>
      <w:r w:rsidRPr="00942E04">
        <w:rPr>
          <w:i/>
          <w:iCs/>
          <w:lang w:val="en-GB"/>
        </w:rPr>
        <w:t xml:space="preserve">0-MeOH, 47:50:3 </w:t>
      </w:r>
      <w:r w:rsidR="00BF749B">
        <w:rPr>
          <w:i/>
          <w:iCs/>
          <w:lang w:val="en-GB"/>
        </w:rPr>
        <w:t>(</w:t>
      </w:r>
      <w:r w:rsidRPr="00942E04">
        <w:rPr>
          <w:i/>
          <w:iCs/>
          <w:lang w:val="en-GB"/>
        </w:rPr>
        <w:t>v/v/v)</w:t>
      </w:r>
      <w:r w:rsidRPr="00942E04">
        <w:rPr>
          <w:i/>
          <w:iCs/>
          <w:lang w:val="en-GB"/>
        </w:rPr>
        <w:br/>
        <w:t xml:space="preserve">Gradient (time </w:t>
      </w:r>
      <w:r w:rsidR="00BF749B">
        <w:rPr>
          <w:i/>
          <w:iCs/>
          <w:lang w:val="en-GB"/>
        </w:rPr>
        <w:t>[</w:t>
      </w:r>
      <w:r w:rsidRPr="00942E04">
        <w:rPr>
          <w:i/>
          <w:iCs/>
          <w:lang w:val="en-GB"/>
        </w:rPr>
        <w:t>min</w:t>
      </w:r>
      <w:r w:rsidR="00BF749B">
        <w:rPr>
          <w:i/>
          <w:iCs/>
          <w:lang w:val="en-GB"/>
        </w:rPr>
        <w:t>]</w:t>
      </w:r>
      <w:r w:rsidRPr="00942E04">
        <w:rPr>
          <w:i/>
          <w:iCs/>
          <w:lang w:val="en-GB"/>
        </w:rPr>
        <w:t>/%B): 0/0, 5/0 to 15/35, 20/35 to 25/95, 30/95 to 32/0, 35/0</w:t>
      </w:r>
      <w:r w:rsidRPr="00942E04">
        <w:rPr>
          <w:i/>
          <w:iCs/>
          <w:lang w:val="en-GB"/>
        </w:rPr>
        <w:br/>
        <w:t>Flow rate: 1</w:t>
      </w:r>
      <w:r w:rsidR="00BF749B">
        <w:rPr>
          <w:i/>
          <w:iCs/>
          <w:lang w:val="en-GB"/>
        </w:rPr>
        <w:t>.</w:t>
      </w:r>
      <w:r w:rsidRPr="00942E04">
        <w:rPr>
          <w:i/>
          <w:iCs/>
          <w:lang w:val="en-GB"/>
        </w:rPr>
        <w:t>5ml/min</w:t>
      </w:r>
      <w:r w:rsidR="00367945">
        <w:rPr>
          <w:i/>
          <w:iCs/>
          <w:lang w:val="en-GB"/>
        </w:rPr>
        <w:t xml:space="preserve">; </w:t>
      </w:r>
      <w:r w:rsidRPr="00942E04">
        <w:rPr>
          <w:i/>
          <w:iCs/>
          <w:lang w:val="en-GB"/>
        </w:rPr>
        <w:t xml:space="preserve">UV </w:t>
      </w:r>
      <w:r w:rsidR="00BF749B">
        <w:rPr>
          <w:i/>
          <w:iCs/>
          <w:lang w:val="en-GB"/>
        </w:rPr>
        <w:t>d</w:t>
      </w:r>
      <w:r w:rsidRPr="00942E04">
        <w:rPr>
          <w:i/>
          <w:iCs/>
          <w:lang w:val="en-GB"/>
        </w:rPr>
        <w:t>etection: 200nm</w:t>
      </w:r>
      <w:r w:rsidRPr="00942E04">
        <w:rPr>
          <w:i/>
          <w:iCs/>
          <w:lang w:val="en-GB"/>
        </w:rPr>
        <w:br/>
        <w:t>Column oven: 35°C</w:t>
      </w:r>
      <w:r w:rsidR="00BF749B">
        <w:rPr>
          <w:i/>
          <w:iCs/>
          <w:lang w:val="en-GB"/>
        </w:rPr>
        <w:t>.</w:t>
      </w:r>
      <w:r w:rsidRPr="00942E04">
        <w:rPr>
          <w:i/>
          <w:iCs/>
          <w:lang w:val="en-GB"/>
        </w:rPr>
        <w:t xml:space="preserve"> Samples in </w:t>
      </w:r>
      <w:r w:rsidR="00BF749B">
        <w:rPr>
          <w:i/>
          <w:iCs/>
          <w:lang w:val="en-GB"/>
        </w:rPr>
        <w:t>refrigerated</w:t>
      </w:r>
      <w:r w:rsidR="00BF749B" w:rsidRPr="00942E04">
        <w:rPr>
          <w:i/>
          <w:iCs/>
          <w:lang w:val="en-GB"/>
        </w:rPr>
        <w:t xml:space="preserve"> </w:t>
      </w:r>
      <w:r w:rsidRPr="00942E04">
        <w:rPr>
          <w:i/>
          <w:iCs/>
          <w:lang w:val="en-GB"/>
        </w:rPr>
        <w:t>autosampler at 4°C</w:t>
      </w:r>
      <w:r w:rsidRPr="00942E04">
        <w:rPr>
          <w:i/>
          <w:iCs/>
          <w:lang w:val="en-GB"/>
        </w:rPr>
        <w:br/>
        <w:t>Injection volume</w:t>
      </w:r>
      <w:r w:rsidR="00921152">
        <w:rPr>
          <w:i/>
          <w:iCs/>
          <w:lang w:val="en-GB"/>
        </w:rPr>
        <w:t>s</w:t>
      </w:r>
      <w:r w:rsidRPr="00942E04">
        <w:rPr>
          <w:i/>
          <w:iCs/>
          <w:lang w:val="en-GB"/>
        </w:rPr>
        <w:t xml:space="preserve">: 200 </w:t>
      </w:r>
      <w:r w:rsidRPr="00942E04">
        <w:rPr>
          <w:rFonts w:cstheme="minorHAnsi"/>
          <w:i/>
          <w:iCs/>
          <w:lang w:val="en-GB"/>
        </w:rPr>
        <w:t>µ</w:t>
      </w:r>
      <w:r w:rsidRPr="00942E04">
        <w:rPr>
          <w:i/>
          <w:iCs/>
          <w:lang w:val="en-GB"/>
        </w:rPr>
        <w:t>l (sample</w:t>
      </w:r>
      <w:r w:rsidR="00475236">
        <w:rPr>
          <w:i/>
          <w:iCs/>
          <w:lang w:val="en-GB"/>
        </w:rPr>
        <w:t>, 0.4mg/ml</w:t>
      </w:r>
      <w:r w:rsidRPr="00942E04">
        <w:rPr>
          <w:i/>
          <w:iCs/>
          <w:lang w:val="en-GB"/>
        </w:rPr>
        <w:t xml:space="preserve">), 50 </w:t>
      </w:r>
      <w:r w:rsidRPr="00942E04">
        <w:rPr>
          <w:rFonts w:cstheme="minorHAnsi"/>
          <w:i/>
          <w:iCs/>
          <w:lang w:val="en-GB"/>
        </w:rPr>
        <w:t>µl (reference</w:t>
      </w:r>
      <w:r w:rsidR="00475236">
        <w:rPr>
          <w:rFonts w:cstheme="minorHAnsi"/>
          <w:i/>
          <w:iCs/>
          <w:lang w:val="en-GB"/>
        </w:rPr>
        <w:t>, 2mg/ml</w:t>
      </w:r>
      <w:r w:rsidRPr="00942E04">
        <w:rPr>
          <w:rFonts w:cstheme="minorHAnsi"/>
          <w:i/>
          <w:iCs/>
          <w:lang w:val="en-GB"/>
        </w:rPr>
        <w:t>)</w:t>
      </w:r>
    </w:p>
    <w:p w14:paraId="21E6214D" w14:textId="2BA85552" w:rsidR="00BA6234" w:rsidRDefault="00BF749B">
      <w:pPr>
        <w:rPr>
          <w:rFonts w:cstheme="minorHAnsi"/>
          <w:i/>
          <w:iCs/>
          <w:lang w:val="en-GB"/>
        </w:rPr>
      </w:pPr>
      <w:r>
        <w:rPr>
          <w:rFonts w:cstheme="minorHAnsi"/>
          <w:i/>
          <w:iCs/>
          <w:lang w:val="en-GB"/>
        </w:rPr>
        <w:t xml:space="preserve">Misoprostol </w:t>
      </w:r>
      <w:proofErr w:type="spellStart"/>
      <w:r>
        <w:rPr>
          <w:rFonts w:cstheme="minorHAnsi"/>
          <w:i/>
          <w:iCs/>
          <w:lang w:val="en-GB"/>
        </w:rPr>
        <w:t>Ph.Eur</w:t>
      </w:r>
      <w:proofErr w:type="spellEnd"/>
      <w:r>
        <w:rPr>
          <w:rFonts w:cstheme="minorHAnsi"/>
          <w:i/>
          <w:iCs/>
          <w:lang w:val="en-GB"/>
        </w:rPr>
        <w:t>. reference standard (batch N° 3.0) was dissolved in</w:t>
      </w:r>
      <w:r w:rsidR="00BA6234">
        <w:rPr>
          <w:rFonts w:cstheme="minorHAnsi"/>
          <w:i/>
          <w:iCs/>
          <w:lang w:val="en-GB"/>
        </w:rPr>
        <w:t xml:space="preserve"> ACN</w:t>
      </w:r>
      <w:r w:rsidR="00BA6234" w:rsidRPr="00BA6234">
        <w:rPr>
          <w:rFonts w:cstheme="minorHAnsi"/>
          <w:i/>
          <w:iCs/>
          <w:lang w:val="en-GB"/>
        </w:rPr>
        <w:t>-H</w:t>
      </w:r>
      <w:r w:rsidR="00BA6234" w:rsidRPr="00246987">
        <w:rPr>
          <w:rFonts w:cstheme="minorHAnsi"/>
          <w:i/>
          <w:iCs/>
          <w:vertAlign w:val="subscript"/>
          <w:lang w:val="en-GB"/>
        </w:rPr>
        <w:t>2</w:t>
      </w:r>
      <w:r w:rsidR="00BA6234" w:rsidRPr="00BA6234">
        <w:rPr>
          <w:rFonts w:cstheme="minorHAnsi"/>
          <w:i/>
          <w:iCs/>
          <w:lang w:val="en-GB"/>
        </w:rPr>
        <w:t>0</w:t>
      </w:r>
      <w:r w:rsidR="00BA6234">
        <w:rPr>
          <w:rFonts w:cstheme="minorHAnsi"/>
          <w:i/>
          <w:iCs/>
          <w:lang w:val="en-GB"/>
        </w:rPr>
        <w:t xml:space="preserve"> 45:55 </w:t>
      </w:r>
      <w:r>
        <w:rPr>
          <w:rFonts w:cstheme="minorHAnsi"/>
          <w:i/>
          <w:iCs/>
          <w:lang w:val="en-GB"/>
        </w:rPr>
        <w:t>(</w:t>
      </w:r>
      <w:r w:rsidR="00BA6234">
        <w:rPr>
          <w:rFonts w:cstheme="minorHAnsi"/>
          <w:i/>
          <w:iCs/>
          <w:lang w:val="en-GB"/>
        </w:rPr>
        <w:t>v/v</w:t>
      </w:r>
      <w:r w:rsidR="00571FA7">
        <w:rPr>
          <w:rFonts w:cstheme="minorHAnsi"/>
          <w:i/>
          <w:iCs/>
          <w:lang w:val="en-GB"/>
        </w:rPr>
        <w:t>)</w:t>
      </w:r>
      <w:r>
        <w:rPr>
          <w:rFonts w:cstheme="minorHAnsi"/>
          <w:i/>
          <w:iCs/>
          <w:lang w:val="en-GB"/>
        </w:rPr>
        <w:t xml:space="preserve"> at a concentration of 2mg/ml. </w:t>
      </w:r>
      <w:r w:rsidR="00BA6234">
        <w:rPr>
          <w:rFonts w:cstheme="minorHAnsi"/>
          <w:i/>
          <w:iCs/>
          <w:lang w:val="en-GB"/>
        </w:rPr>
        <w:t>For forced thermal degradation, th</w:t>
      </w:r>
      <w:r>
        <w:rPr>
          <w:rFonts w:cstheme="minorHAnsi"/>
          <w:i/>
          <w:iCs/>
          <w:lang w:val="en-GB"/>
        </w:rPr>
        <w:t>is solution</w:t>
      </w:r>
      <w:r w:rsidR="00BA6234">
        <w:rPr>
          <w:rFonts w:cstheme="minorHAnsi"/>
          <w:i/>
          <w:iCs/>
          <w:lang w:val="en-GB"/>
        </w:rPr>
        <w:t xml:space="preserve"> was placed for 1h in a</w:t>
      </w:r>
      <w:r>
        <w:rPr>
          <w:rFonts w:cstheme="minorHAnsi"/>
          <w:i/>
          <w:iCs/>
          <w:lang w:val="en-GB"/>
        </w:rPr>
        <w:t>n</w:t>
      </w:r>
      <w:r w:rsidR="00BA6234">
        <w:rPr>
          <w:rFonts w:cstheme="minorHAnsi"/>
          <w:i/>
          <w:iCs/>
          <w:lang w:val="en-GB"/>
        </w:rPr>
        <w:t xml:space="preserve"> </w:t>
      </w:r>
      <w:bookmarkStart w:id="1" w:name="_GoBack"/>
      <w:r>
        <w:rPr>
          <w:rFonts w:cstheme="minorHAnsi"/>
          <w:i/>
          <w:iCs/>
          <w:lang w:val="en-GB"/>
        </w:rPr>
        <w:t xml:space="preserve">oven </w:t>
      </w:r>
      <w:bookmarkEnd w:id="1"/>
      <w:r w:rsidR="00BA6234">
        <w:rPr>
          <w:rFonts w:cstheme="minorHAnsi"/>
          <w:i/>
          <w:iCs/>
          <w:lang w:val="en-GB"/>
        </w:rPr>
        <w:t>at 80 °C.</w:t>
      </w:r>
    </w:p>
    <w:p w14:paraId="149855BA" w14:textId="77777777" w:rsidR="00BA6234" w:rsidRPr="00921152" w:rsidRDefault="00BA6234">
      <w:pPr>
        <w:rPr>
          <w:rFonts w:cstheme="minorHAnsi"/>
          <w:i/>
          <w:iCs/>
          <w:lang w:val="en-GB"/>
        </w:rPr>
      </w:pPr>
      <w:r>
        <w:rPr>
          <w:rFonts w:cstheme="minorHAnsi"/>
          <w:i/>
          <w:iCs/>
          <w:lang w:val="en-GB"/>
        </w:rPr>
        <w:t xml:space="preserve">Sample solution was prepared as described in </w:t>
      </w:r>
      <w:proofErr w:type="spellStart"/>
      <w:r>
        <w:rPr>
          <w:rFonts w:cstheme="minorHAnsi"/>
          <w:i/>
          <w:iCs/>
          <w:lang w:val="en-GB"/>
        </w:rPr>
        <w:t>Kahsay</w:t>
      </w:r>
      <w:proofErr w:type="spellEnd"/>
      <w:r>
        <w:rPr>
          <w:rFonts w:cstheme="minorHAnsi"/>
          <w:i/>
          <w:iCs/>
          <w:lang w:val="en-GB"/>
        </w:rPr>
        <w:t xml:space="preserve"> et. al., using 3 tablets per sample.</w:t>
      </w:r>
    </w:p>
    <w:sectPr w:rsidR="00BA6234" w:rsidRPr="009211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E04"/>
    <w:rsid w:val="0023097C"/>
    <w:rsid w:val="00246987"/>
    <w:rsid w:val="00367945"/>
    <w:rsid w:val="00475236"/>
    <w:rsid w:val="00571FA7"/>
    <w:rsid w:val="00813149"/>
    <w:rsid w:val="00921152"/>
    <w:rsid w:val="00942E04"/>
    <w:rsid w:val="009E41E9"/>
    <w:rsid w:val="00BA6234"/>
    <w:rsid w:val="00BF749B"/>
    <w:rsid w:val="00CA3F85"/>
    <w:rsid w:val="00CD524C"/>
    <w:rsid w:val="00CD7FA8"/>
    <w:rsid w:val="00EC0695"/>
    <w:rsid w:val="00FA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899F9C"/>
  <w15:chartTrackingRefBased/>
  <w15:docId w15:val="{DAB28227-E16F-48DB-A83D-8F734EEAC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2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2E04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069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069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069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069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069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Nhomsai@gmail.com</dc:creator>
  <cp:keywords/>
  <dc:description/>
  <cp:lastModifiedBy>Nhomsai@gmail.com</cp:lastModifiedBy>
  <cp:revision>2</cp:revision>
  <dcterms:created xsi:type="dcterms:W3CDTF">2019-12-12T16:53:00Z</dcterms:created>
  <dcterms:modified xsi:type="dcterms:W3CDTF">2019-12-12T16:53:00Z</dcterms:modified>
</cp:coreProperties>
</file>