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DAB1F" w14:textId="5C0370CD" w:rsidR="00351849" w:rsidRDefault="00351849" w:rsidP="00351849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</w:rPr>
        <w:t xml:space="preserve">Additional file </w:t>
      </w:r>
      <w:r w:rsidR="003021EE">
        <w:rPr>
          <w:b/>
          <w:bCs/>
        </w:rPr>
        <w:t>4</w:t>
      </w:r>
      <w:bookmarkStart w:id="0" w:name="_GoBack"/>
      <w:bookmarkEnd w:id="0"/>
      <w:r w:rsidRPr="00785111">
        <w:rPr>
          <w:b/>
          <w:bCs/>
          <w:sz w:val="20"/>
          <w:szCs w:val="20"/>
        </w:rPr>
        <w:t>. Studies reporting HR</w:t>
      </w:r>
    </w:p>
    <w:tbl>
      <w:tblPr>
        <w:tblStyle w:val="Tabladelista1clara"/>
        <w:tblW w:w="0" w:type="auto"/>
        <w:tblInd w:w="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06"/>
        <w:gridCol w:w="4027"/>
        <w:gridCol w:w="4027"/>
      </w:tblGrid>
      <w:tr w:rsidR="00351849" w:rsidRPr="00D1114A" w14:paraId="49BC1EFA" w14:textId="77777777" w:rsidTr="00FF40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6AC06B" w14:textId="77777777" w:rsidR="00351849" w:rsidRPr="00D1114A" w:rsidRDefault="00351849" w:rsidP="00075447">
            <w:pPr>
              <w:jc w:val="center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Publications</w:t>
            </w:r>
          </w:p>
        </w:tc>
        <w:tc>
          <w:tcPr>
            <w:tcW w:w="5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4A1E4" w14:textId="77777777" w:rsidR="00351849" w:rsidRPr="00D1114A" w:rsidRDefault="00351849" w:rsidP="000754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↑ short birth interval with</w:t>
            </w:r>
          </w:p>
        </w:tc>
        <w:tc>
          <w:tcPr>
            <w:tcW w:w="5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35336" w14:textId="77777777" w:rsidR="00351849" w:rsidRPr="00D1114A" w:rsidRDefault="00351849" w:rsidP="000754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Mixed results</w:t>
            </w:r>
          </w:p>
        </w:tc>
      </w:tr>
      <w:tr w:rsidR="00351849" w:rsidRPr="00D1114A" w14:paraId="02848A53" w14:textId="77777777" w:rsidTr="00FF4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D26EC" w14:textId="77777777" w:rsidR="00351849" w:rsidRPr="00D1114A" w:rsidRDefault="00351849" w:rsidP="00075447">
            <w:pPr>
              <w:jc w:val="center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Adewuyi 1990</w:t>
            </w:r>
          </w:p>
        </w:tc>
        <w:tc>
          <w:tcPr>
            <w:tcW w:w="58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B1E3A" w14:textId="77777777" w:rsidR="00351849" w:rsidRPr="00D1114A" w:rsidRDefault="00351849" w:rsidP="000754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previous infant death</w:t>
            </w:r>
          </w:p>
        </w:tc>
        <w:tc>
          <w:tcPr>
            <w:tcW w:w="58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35F86" w14:textId="77777777" w:rsidR="00351849" w:rsidRPr="00D1114A" w:rsidRDefault="00351849" w:rsidP="000754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Education</w:t>
            </w:r>
          </w:p>
        </w:tc>
      </w:tr>
      <w:tr w:rsidR="00351849" w:rsidRPr="00D1114A" w14:paraId="7F430F1E" w14:textId="77777777" w:rsidTr="00FF40C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shd w:val="clear" w:color="auto" w:fill="auto"/>
            <w:noWrap/>
            <w:vAlign w:val="center"/>
            <w:hideMark/>
          </w:tcPr>
          <w:p w14:paraId="31BB4255" w14:textId="77777777" w:rsidR="00351849" w:rsidRPr="00D1114A" w:rsidRDefault="00351849" w:rsidP="00075447">
            <w:pPr>
              <w:jc w:val="center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Blackwell 2015</w:t>
            </w:r>
          </w:p>
        </w:tc>
        <w:tc>
          <w:tcPr>
            <w:tcW w:w="5820" w:type="dxa"/>
            <w:shd w:val="clear" w:color="auto" w:fill="auto"/>
            <w:noWrap/>
            <w:vAlign w:val="center"/>
            <w:hideMark/>
          </w:tcPr>
          <w:p w14:paraId="77EC88DA" w14:textId="77777777" w:rsidR="00351849" w:rsidRPr="00D1114A" w:rsidRDefault="00351849" w:rsidP="000754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NA</w:t>
            </w:r>
          </w:p>
        </w:tc>
        <w:tc>
          <w:tcPr>
            <w:tcW w:w="5820" w:type="dxa"/>
            <w:shd w:val="clear" w:color="auto" w:fill="auto"/>
            <w:noWrap/>
            <w:vAlign w:val="center"/>
            <w:hideMark/>
          </w:tcPr>
          <w:p w14:paraId="484AF919" w14:textId="77777777" w:rsidR="00351849" w:rsidRPr="00D1114A" w:rsidRDefault="00351849" w:rsidP="000754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Helminth infection</w:t>
            </w:r>
          </w:p>
        </w:tc>
      </w:tr>
      <w:tr w:rsidR="00351849" w:rsidRPr="00D1114A" w14:paraId="1AC6EA0F" w14:textId="77777777" w:rsidTr="00FF4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shd w:val="clear" w:color="auto" w:fill="auto"/>
            <w:noWrap/>
            <w:vAlign w:val="center"/>
            <w:hideMark/>
          </w:tcPr>
          <w:p w14:paraId="4AA7E656" w14:textId="77777777" w:rsidR="00351849" w:rsidRPr="00D1114A" w:rsidRDefault="00351849" w:rsidP="00075447">
            <w:pPr>
              <w:jc w:val="center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Dommaraju 2008</w:t>
            </w:r>
          </w:p>
        </w:tc>
        <w:tc>
          <w:tcPr>
            <w:tcW w:w="5820" w:type="dxa"/>
            <w:shd w:val="clear" w:color="auto" w:fill="auto"/>
            <w:noWrap/>
            <w:vAlign w:val="center"/>
            <w:hideMark/>
          </w:tcPr>
          <w:p w14:paraId="263C5593" w14:textId="77777777" w:rsidR="00351849" w:rsidRPr="00D1114A" w:rsidRDefault="00351849" w:rsidP="000754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NA</w:t>
            </w:r>
          </w:p>
        </w:tc>
        <w:tc>
          <w:tcPr>
            <w:tcW w:w="5820" w:type="dxa"/>
            <w:shd w:val="clear" w:color="auto" w:fill="auto"/>
            <w:noWrap/>
            <w:vAlign w:val="center"/>
            <w:hideMark/>
          </w:tcPr>
          <w:p w14:paraId="73ABA431" w14:textId="77777777" w:rsidR="00351849" w:rsidRPr="00D1114A" w:rsidRDefault="00351849" w:rsidP="000754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Age at marriage</w:t>
            </w:r>
          </w:p>
        </w:tc>
      </w:tr>
      <w:tr w:rsidR="00351849" w:rsidRPr="00D1114A" w14:paraId="7545D31F" w14:textId="77777777" w:rsidTr="00FF40C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shd w:val="clear" w:color="auto" w:fill="auto"/>
            <w:noWrap/>
            <w:vAlign w:val="center"/>
            <w:hideMark/>
          </w:tcPr>
          <w:p w14:paraId="5C0DF779" w14:textId="77777777" w:rsidR="00351849" w:rsidRPr="00D1114A" w:rsidRDefault="00351849" w:rsidP="00075447">
            <w:pPr>
              <w:jc w:val="center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Erfani 2014</w:t>
            </w:r>
          </w:p>
        </w:tc>
        <w:tc>
          <w:tcPr>
            <w:tcW w:w="5820" w:type="dxa"/>
            <w:shd w:val="clear" w:color="auto" w:fill="auto"/>
            <w:noWrap/>
            <w:vAlign w:val="center"/>
            <w:hideMark/>
          </w:tcPr>
          <w:p w14:paraId="1EDBB560" w14:textId="77777777" w:rsidR="00351849" w:rsidRPr="00D1114A" w:rsidRDefault="00351849" w:rsidP="000754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↓ education of the mother</w:t>
            </w:r>
          </w:p>
        </w:tc>
        <w:tc>
          <w:tcPr>
            <w:tcW w:w="5820" w:type="dxa"/>
            <w:shd w:val="clear" w:color="auto" w:fill="auto"/>
            <w:noWrap/>
            <w:vAlign w:val="center"/>
            <w:hideMark/>
          </w:tcPr>
          <w:p w14:paraId="6DC9E43C" w14:textId="77777777" w:rsidR="00351849" w:rsidRPr="00D1114A" w:rsidRDefault="00351849" w:rsidP="000754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NA</w:t>
            </w:r>
          </w:p>
        </w:tc>
      </w:tr>
      <w:tr w:rsidR="00351849" w:rsidRPr="00D1114A" w14:paraId="0E1E6988" w14:textId="77777777" w:rsidTr="00FF4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shd w:val="clear" w:color="auto" w:fill="auto"/>
            <w:noWrap/>
            <w:vAlign w:val="center"/>
            <w:hideMark/>
          </w:tcPr>
          <w:p w14:paraId="12C139E3" w14:textId="77777777" w:rsidR="00351849" w:rsidRPr="00D1114A" w:rsidRDefault="00351849" w:rsidP="00075447">
            <w:pPr>
              <w:jc w:val="center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Fallahzadeh 2013</w:t>
            </w:r>
          </w:p>
        </w:tc>
        <w:tc>
          <w:tcPr>
            <w:tcW w:w="5820" w:type="dxa"/>
            <w:shd w:val="clear" w:color="auto" w:fill="auto"/>
            <w:vAlign w:val="center"/>
            <w:hideMark/>
          </w:tcPr>
          <w:p w14:paraId="19D6630D" w14:textId="77777777" w:rsidR="00351849" w:rsidRPr="00D1114A" w:rsidRDefault="00351849" w:rsidP="000754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↑ age of marriage and ↑ education of the mother</w:t>
            </w:r>
          </w:p>
        </w:tc>
        <w:tc>
          <w:tcPr>
            <w:tcW w:w="5820" w:type="dxa"/>
            <w:shd w:val="clear" w:color="auto" w:fill="auto"/>
            <w:noWrap/>
            <w:vAlign w:val="center"/>
            <w:hideMark/>
          </w:tcPr>
          <w:p w14:paraId="50A2BC4B" w14:textId="77777777" w:rsidR="00351849" w:rsidRPr="00D1114A" w:rsidRDefault="00351849" w:rsidP="000754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NA</w:t>
            </w:r>
          </w:p>
        </w:tc>
      </w:tr>
      <w:tr w:rsidR="00351849" w:rsidRPr="00D1114A" w14:paraId="18C96765" w14:textId="77777777" w:rsidTr="00FF40CE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shd w:val="clear" w:color="auto" w:fill="auto"/>
            <w:noWrap/>
            <w:vAlign w:val="center"/>
            <w:hideMark/>
          </w:tcPr>
          <w:p w14:paraId="3FC3498B" w14:textId="77777777" w:rsidR="00351849" w:rsidRPr="00D1114A" w:rsidRDefault="00351849" w:rsidP="00075447">
            <w:pPr>
              <w:jc w:val="center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Gyimah 2005</w:t>
            </w:r>
          </w:p>
        </w:tc>
        <w:tc>
          <w:tcPr>
            <w:tcW w:w="5820" w:type="dxa"/>
            <w:shd w:val="clear" w:color="auto" w:fill="auto"/>
            <w:vAlign w:val="center"/>
            <w:hideMark/>
          </w:tcPr>
          <w:p w14:paraId="41E929BF" w14:textId="77777777" w:rsidR="00351849" w:rsidRPr="00D1114A" w:rsidRDefault="00351849" w:rsidP="000754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↑ age and ↓ education of the mother, rural residence, first birth at earlier age, and previous child loss</w:t>
            </w:r>
          </w:p>
        </w:tc>
        <w:tc>
          <w:tcPr>
            <w:tcW w:w="5820" w:type="dxa"/>
            <w:shd w:val="clear" w:color="auto" w:fill="auto"/>
            <w:noWrap/>
            <w:vAlign w:val="center"/>
            <w:hideMark/>
          </w:tcPr>
          <w:p w14:paraId="28F34C78" w14:textId="77777777" w:rsidR="00351849" w:rsidRPr="00D1114A" w:rsidRDefault="00351849" w:rsidP="000754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NA</w:t>
            </w:r>
          </w:p>
        </w:tc>
      </w:tr>
      <w:tr w:rsidR="00351849" w:rsidRPr="00D1114A" w14:paraId="3E9CE360" w14:textId="77777777" w:rsidTr="00FF4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shd w:val="clear" w:color="auto" w:fill="auto"/>
            <w:noWrap/>
            <w:vAlign w:val="center"/>
            <w:hideMark/>
          </w:tcPr>
          <w:p w14:paraId="01905254" w14:textId="77777777" w:rsidR="00351849" w:rsidRPr="00D1114A" w:rsidRDefault="00351849" w:rsidP="00075447">
            <w:pPr>
              <w:jc w:val="center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Hoa 1996</w:t>
            </w:r>
          </w:p>
        </w:tc>
        <w:tc>
          <w:tcPr>
            <w:tcW w:w="5820" w:type="dxa"/>
            <w:shd w:val="clear" w:color="auto" w:fill="auto"/>
            <w:vAlign w:val="center"/>
            <w:hideMark/>
          </w:tcPr>
          <w:p w14:paraId="18B322AE" w14:textId="77777777" w:rsidR="00351849" w:rsidRPr="00D1114A" w:rsidRDefault="00351849" w:rsidP="000754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↓ education of the mother, farmers as profession, Catholic religion</w:t>
            </w:r>
          </w:p>
        </w:tc>
        <w:tc>
          <w:tcPr>
            <w:tcW w:w="5820" w:type="dxa"/>
            <w:shd w:val="clear" w:color="auto" w:fill="auto"/>
            <w:noWrap/>
            <w:vAlign w:val="center"/>
            <w:hideMark/>
          </w:tcPr>
          <w:p w14:paraId="2B462F9A" w14:textId="77777777" w:rsidR="00351849" w:rsidRPr="00D1114A" w:rsidRDefault="00351849" w:rsidP="000754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NA</w:t>
            </w:r>
          </w:p>
        </w:tc>
      </w:tr>
      <w:tr w:rsidR="00351849" w:rsidRPr="00D1114A" w14:paraId="5EB56885" w14:textId="77777777" w:rsidTr="00FF40C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shd w:val="clear" w:color="auto" w:fill="auto"/>
            <w:noWrap/>
            <w:vAlign w:val="center"/>
            <w:hideMark/>
          </w:tcPr>
          <w:p w14:paraId="23CBB374" w14:textId="77777777" w:rsidR="00351849" w:rsidRPr="00D1114A" w:rsidRDefault="00351849" w:rsidP="00075447">
            <w:pPr>
              <w:jc w:val="center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Hossain 2007</w:t>
            </w:r>
          </w:p>
        </w:tc>
        <w:tc>
          <w:tcPr>
            <w:tcW w:w="5820" w:type="dxa"/>
            <w:shd w:val="clear" w:color="auto" w:fill="auto"/>
            <w:noWrap/>
            <w:vAlign w:val="center"/>
            <w:hideMark/>
          </w:tcPr>
          <w:p w14:paraId="58B03591" w14:textId="77777777" w:rsidR="00351849" w:rsidRPr="00D1114A" w:rsidRDefault="00351849" w:rsidP="000754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previous childhood mortality</w:t>
            </w:r>
          </w:p>
        </w:tc>
        <w:tc>
          <w:tcPr>
            <w:tcW w:w="5820" w:type="dxa"/>
            <w:shd w:val="clear" w:color="auto" w:fill="auto"/>
            <w:noWrap/>
            <w:vAlign w:val="center"/>
            <w:hideMark/>
          </w:tcPr>
          <w:p w14:paraId="7B03E000" w14:textId="77777777" w:rsidR="00351849" w:rsidRPr="00D1114A" w:rsidRDefault="00351849" w:rsidP="000754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51849" w:rsidRPr="00D1114A" w14:paraId="52F88741" w14:textId="77777777" w:rsidTr="00FF4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shd w:val="clear" w:color="auto" w:fill="auto"/>
            <w:noWrap/>
            <w:vAlign w:val="center"/>
            <w:hideMark/>
          </w:tcPr>
          <w:p w14:paraId="70778E5B" w14:textId="77777777" w:rsidR="00351849" w:rsidRPr="00D1114A" w:rsidRDefault="00351849" w:rsidP="00075447">
            <w:pPr>
              <w:jc w:val="center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Lehrer 1984</w:t>
            </w:r>
          </w:p>
        </w:tc>
        <w:tc>
          <w:tcPr>
            <w:tcW w:w="5820" w:type="dxa"/>
            <w:shd w:val="clear" w:color="auto" w:fill="auto"/>
            <w:noWrap/>
            <w:vAlign w:val="center"/>
            <w:hideMark/>
          </w:tcPr>
          <w:p w14:paraId="359D234F" w14:textId="77777777" w:rsidR="00351849" w:rsidRPr="00D1114A" w:rsidRDefault="00351849" w:rsidP="000754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NA</w:t>
            </w:r>
          </w:p>
        </w:tc>
        <w:tc>
          <w:tcPr>
            <w:tcW w:w="5820" w:type="dxa"/>
            <w:shd w:val="clear" w:color="auto" w:fill="auto"/>
            <w:noWrap/>
            <w:vAlign w:val="center"/>
            <w:hideMark/>
          </w:tcPr>
          <w:p w14:paraId="6860570D" w14:textId="77777777" w:rsidR="00351849" w:rsidRPr="00D1114A" w:rsidRDefault="00351849" w:rsidP="000754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Child death</w:t>
            </w:r>
          </w:p>
        </w:tc>
      </w:tr>
      <w:tr w:rsidR="00351849" w:rsidRPr="00D1114A" w14:paraId="7C8FA858" w14:textId="77777777" w:rsidTr="00FF40C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shd w:val="clear" w:color="auto" w:fill="auto"/>
            <w:noWrap/>
            <w:vAlign w:val="center"/>
            <w:hideMark/>
          </w:tcPr>
          <w:p w14:paraId="2369BA48" w14:textId="77777777" w:rsidR="00351849" w:rsidRPr="00D1114A" w:rsidRDefault="00351849" w:rsidP="00075447">
            <w:pPr>
              <w:jc w:val="center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Ly 2006</w:t>
            </w:r>
          </w:p>
        </w:tc>
        <w:tc>
          <w:tcPr>
            <w:tcW w:w="5820" w:type="dxa"/>
            <w:shd w:val="clear" w:color="auto" w:fill="auto"/>
            <w:vAlign w:val="center"/>
            <w:hideMark/>
          </w:tcPr>
          <w:p w14:paraId="2A1C24B0" w14:textId="77777777" w:rsidR="00351849" w:rsidRPr="00D1114A" w:rsidRDefault="00351849" w:rsidP="000754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lack of early short-term infant supplementation</w:t>
            </w:r>
          </w:p>
        </w:tc>
        <w:tc>
          <w:tcPr>
            <w:tcW w:w="5820" w:type="dxa"/>
            <w:shd w:val="clear" w:color="auto" w:fill="auto"/>
            <w:noWrap/>
            <w:vAlign w:val="center"/>
            <w:hideMark/>
          </w:tcPr>
          <w:p w14:paraId="14B84730" w14:textId="77777777" w:rsidR="00351849" w:rsidRPr="00D1114A" w:rsidRDefault="00351849" w:rsidP="000754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NA</w:t>
            </w:r>
          </w:p>
        </w:tc>
      </w:tr>
      <w:tr w:rsidR="00351849" w:rsidRPr="00D1114A" w14:paraId="547B845C" w14:textId="77777777" w:rsidTr="00FF4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shd w:val="clear" w:color="auto" w:fill="auto"/>
            <w:noWrap/>
            <w:vAlign w:val="center"/>
            <w:hideMark/>
          </w:tcPr>
          <w:p w14:paraId="2E3A22BE" w14:textId="77777777" w:rsidR="00351849" w:rsidRPr="00D1114A" w:rsidRDefault="00351849" w:rsidP="00075447">
            <w:pPr>
              <w:jc w:val="center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Mattison 2015</w:t>
            </w:r>
          </w:p>
        </w:tc>
        <w:tc>
          <w:tcPr>
            <w:tcW w:w="5820" w:type="dxa"/>
            <w:shd w:val="clear" w:color="auto" w:fill="auto"/>
            <w:noWrap/>
            <w:vAlign w:val="center"/>
            <w:hideMark/>
          </w:tcPr>
          <w:p w14:paraId="0753A6B9" w14:textId="77777777" w:rsidR="00351849" w:rsidRPr="00D1114A" w:rsidRDefault="00351849" w:rsidP="000754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↓ breastfeeding</w:t>
            </w:r>
          </w:p>
        </w:tc>
        <w:tc>
          <w:tcPr>
            <w:tcW w:w="5820" w:type="dxa"/>
            <w:shd w:val="clear" w:color="auto" w:fill="auto"/>
            <w:noWrap/>
            <w:vAlign w:val="center"/>
            <w:hideMark/>
          </w:tcPr>
          <w:p w14:paraId="2F2FB690" w14:textId="77777777" w:rsidR="00351849" w:rsidRPr="00D1114A" w:rsidRDefault="00351849" w:rsidP="000754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NA</w:t>
            </w:r>
          </w:p>
        </w:tc>
      </w:tr>
      <w:tr w:rsidR="00351849" w:rsidRPr="00D1114A" w14:paraId="5D9DED29" w14:textId="77777777" w:rsidTr="00FF40CE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shd w:val="clear" w:color="auto" w:fill="auto"/>
            <w:noWrap/>
            <w:vAlign w:val="center"/>
            <w:hideMark/>
          </w:tcPr>
          <w:p w14:paraId="2191934B" w14:textId="77777777" w:rsidR="00351849" w:rsidRPr="00D1114A" w:rsidRDefault="00351849" w:rsidP="00075447">
            <w:pPr>
              <w:jc w:val="center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Nair 1996</w:t>
            </w:r>
          </w:p>
        </w:tc>
        <w:tc>
          <w:tcPr>
            <w:tcW w:w="5820" w:type="dxa"/>
            <w:shd w:val="clear" w:color="auto" w:fill="auto"/>
            <w:vAlign w:val="center"/>
            <w:hideMark/>
          </w:tcPr>
          <w:p w14:paraId="68CC5DDD" w14:textId="77777777" w:rsidR="00351849" w:rsidRPr="00D1114A" w:rsidRDefault="00351849" w:rsidP="000754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↓ age of the mother, ↑ education of husband and wife, ↓ parity, ↓ breastfeeding, postpartum amenorrhea &lt;6 months</w:t>
            </w:r>
          </w:p>
        </w:tc>
        <w:tc>
          <w:tcPr>
            <w:tcW w:w="5820" w:type="dxa"/>
            <w:shd w:val="clear" w:color="auto" w:fill="auto"/>
            <w:noWrap/>
            <w:vAlign w:val="center"/>
            <w:hideMark/>
          </w:tcPr>
          <w:p w14:paraId="0339DB47" w14:textId="77777777" w:rsidR="00351849" w:rsidRPr="00D1114A" w:rsidRDefault="00351849" w:rsidP="000754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NA</w:t>
            </w:r>
          </w:p>
        </w:tc>
      </w:tr>
      <w:tr w:rsidR="00351849" w:rsidRPr="00D1114A" w14:paraId="1941726A" w14:textId="77777777" w:rsidTr="00FF4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shd w:val="clear" w:color="auto" w:fill="auto"/>
            <w:noWrap/>
            <w:vAlign w:val="center"/>
            <w:hideMark/>
          </w:tcPr>
          <w:p w14:paraId="0EA02AD9" w14:textId="77777777" w:rsidR="00351849" w:rsidRPr="00D1114A" w:rsidRDefault="00351849" w:rsidP="00075447">
            <w:pPr>
              <w:jc w:val="center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Singh 2012</w:t>
            </w:r>
          </w:p>
        </w:tc>
        <w:tc>
          <w:tcPr>
            <w:tcW w:w="5820" w:type="dxa"/>
            <w:shd w:val="clear" w:color="auto" w:fill="auto"/>
            <w:noWrap/>
            <w:vAlign w:val="center"/>
            <w:hideMark/>
          </w:tcPr>
          <w:p w14:paraId="31986EFF" w14:textId="77777777" w:rsidR="00351849" w:rsidRPr="00D1114A" w:rsidRDefault="00351849" w:rsidP="000754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↓ breastfeeding</w:t>
            </w:r>
          </w:p>
        </w:tc>
        <w:tc>
          <w:tcPr>
            <w:tcW w:w="5820" w:type="dxa"/>
            <w:shd w:val="clear" w:color="auto" w:fill="auto"/>
            <w:vAlign w:val="center"/>
            <w:hideMark/>
          </w:tcPr>
          <w:p w14:paraId="3FE6EDE6" w14:textId="77777777" w:rsidR="00351849" w:rsidRPr="00D1114A" w:rsidRDefault="00351849" w:rsidP="000754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experience of fetal loss, education of women, employment status of women, education of husband, media exposure, survival status of index child, place of residence</w:t>
            </w:r>
          </w:p>
        </w:tc>
      </w:tr>
      <w:tr w:rsidR="00351849" w:rsidRPr="00D1114A" w14:paraId="4CE4D2A3" w14:textId="77777777" w:rsidTr="00FF40C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shd w:val="clear" w:color="auto" w:fill="auto"/>
            <w:noWrap/>
            <w:vAlign w:val="center"/>
            <w:hideMark/>
          </w:tcPr>
          <w:p w14:paraId="7ECF0886" w14:textId="77777777" w:rsidR="00351849" w:rsidRPr="00D1114A" w:rsidRDefault="00351849" w:rsidP="00075447">
            <w:pPr>
              <w:jc w:val="center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Upadhyay 2005</w:t>
            </w:r>
          </w:p>
        </w:tc>
        <w:tc>
          <w:tcPr>
            <w:tcW w:w="5820" w:type="dxa"/>
            <w:shd w:val="clear" w:color="auto" w:fill="auto"/>
            <w:noWrap/>
            <w:vAlign w:val="center"/>
            <w:hideMark/>
          </w:tcPr>
          <w:p w14:paraId="6786E979" w14:textId="77777777" w:rsidR="00351849" w:rsidRPr="00D1114A" w:rsidRDefault="00351849" w:rsidP="000754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↓ decision-making autonomy</w:t>
            </w:r>
          </w:p>
        </w:tc>
        <w:tc>
          <w:tcPr>
            <w:tcW w:w="5820" w:type="dxa"/>
            <w:shd w:val="clear" w:color="auto" w:fill="auto"/>
            <w:noWrap/>
            <w:vAlign w:val="center"/>
            <w:hideMark/>
          </w:tcPr>
          <w:p w14:paraId="3DB7BD45" w14:textId="77777777" w:rsidR="00351849" w:rsidRPr="00D1114A" w:rsidRDefault="00351849" w:rsidP="000754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NA</w:t>
            </w:r>
          </w:p>
        </w:tc>
      </w:tr>
      <w:tr w:rsidR="00351849" w:rsidRPr="00D1114A" w14:paraId="68E4FDEC" w14:textId="77777777" w:rsidTr="00FF4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1719780" w14:textId="77777777" w:rsidR="00351849" w:rsidRPr="00D1114A" w:rsidRDefault="00351849" w:rsidP="00075447">
            <w:pPr>
              <w:jc w:val="center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van Eijk 2004</w:t>
            </w:r>
          </w:p>
        </w:tc>
        <w:tc>
          <w:tcPr>
            <w:tcW w:w="5820" w:type="dxa"/>
            <w:tcBorders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DCDCCA2" w14:textId="77777777" w:rsidR="00351849" w:rsidRPr="00D1114A" w:rsidRDefault="00351849" w:rsidP="000754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↓ age and more education of the mother, being married, negative previous pregnancy outcome (a stillbirth, abortion, or death of a liveborn child), and no-HIV seropositivity</w:t>
            </w:r>
          </w:p>
        </w:tc>
        <w:tc>
          <w:tcPr>
            <w:tcW w:w="5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B305977" w14:textId="77777777" w:rsidR="00351849" w:rsidRPr="00D1114A" w:rsidRDefault="00351849" w:rsidP="000754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NA</w:t>
            </w:r>
          </w:p>
        </w:tc>
      </w:tr>
      <w:tr w:rsidR="00351849" w:rsidRPr="00D1114A" w14:paraId="03AAE324" w14:textId="77777777" w:rsidTr="00FF40CE">
        <w:trPr>
          <w:trHeight w:val="7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42D1" w14:textId="77777777" w:rsidR="00351849" w:rsidRPr="00D1114A" w:rsidRDefault="00351849" w:rsidP="00075447">
            <w:pPr>
              <w:jc w:val="center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Youssef 2005</w:t>
            </w:r>
          </w:p>
        </w:tc>
        <w:tc>
          <w:tcPr>
            <w:tcW w:w="58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861DF9" w14:textId="77777777" w:rsidR="00351849" w:rsidRPr="00D1114A" w:rsidRDefault="00351849" w:rsidP="000754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↓ per capita income, ↓ duration of marriage, ↓ survival children, presence of girls only, ↓ breastfeeding, no miscarriage or stillbirths, no use of modern contraception, ↓ age of the mother</w:t>
            </w:r>
          </w:p>
        </w:tc>
        <w:tc>
          <w:tcPr>
            <w:tcW w:w="58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8AF52" w14:textId="77777777" w:rsidR="00351849" w:rsidRPr="00D1114A" w:rsidRDefault="00351849" w:rsidP="000754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1114A">
              <w:rPr>
                <w:sz w:val="20"/>
                <w:szCs w:val="20"/>
              </w:rPr>
              <w:t>NA</w:t>
            </w:r>
          </w:p>
        </w:tc>
      </w:tr>
    </w:tbl>
    <w:p w14:paraId="4DD8836A" w14:textId="77777777" w:rsidR="00351849" w:rsidRDefault="00351849" w:rsidP="00351849">
      <w:pPr>
        <w:spacing w:after="0" w:line="240" w:lineRule="auto"/>
        <w:rPr>
          <w:b/>
          <w:bCs/>
          <w:sz w:val="20"/>
          <w:szCs w:val="20"/>
        </w:rPr>
      </w:pPr>
    </w:p>
    <w:p w14:paraId="06366136" w14:textId="77777777" w:rsidR="00351849" w:rsidRDefault="00351849"/>
    <w:sectPr w:rsidR="003518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I0MDY3NzY0MjWzNDJW0lEKTi0uzszPAykwrgUAoP6/iywAAAA="/>
  </w:docVars>
  <w:rsids>
    <w:rsidRoot w:val="00351849"/>
    <w:rsid w:val="003021EE"/>
    <w:rsid w:val="00351849"/>
    <w:rsid w:val="00A8319F"/>
    <w:rsid w:val="00FF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E3886"/>
  <w15:chartTrackingRefBased/>
  <w15:docId w15:val="{553C75A0-AD98-4023-9488-59C8E0526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8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delista1clara">
    <w:name w:val="List Table 1 Light"/>
    <w:basedOn w:val="Tablanormal"/>
    <w:uiPriority w:val="46"/>
    <w:rsid w:val="00351849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Pablo Pimentel-Gonzalez</dc:creator>
  <cp:keywords/>
  <dc:description/>
  <cp:lastModifiedBy>Juan Pablo Pimentel-Gonzalez</cp:lastModifiedBy>
  <cp:revision>4</cp:revision>
  <dcterms:created xsi:type="dcterms:W3CDTF">2019-09-14T03:02:00Z</dcterms:created>
  <dcterms:modified xsi:type="dcterms:W3CDTF">2020-02-11T22:24:00Z</dcterms:modified>
</cp:coreProperties>
</file>