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FCB2D" w14:textId="6595079E" w:rsidR="00766995" w:rsidRPr="00E876D9" w:rsidRDefault="00766995" w:rsidP="00766995">
      <w:pPr>
        <w:rPr>
          <w:rFonts w:cstheme="minorHAnsi"/>
          <w:sz w:val="21"/>
          <w:szCs w:val="21"/>
        </w:rPr>
      </w:pPr>
      <w:r w:rsidRPr="00E876D9">
        <w:rPr>
          <w:rFonts w:cstheme="minorHAnsi"/>
          <w:bCs/>
          <w:sz w:val="21"/>
          <w:szCs w:val="21"/>
        </w:rPr>
        <w:t xml:space="preserve">Supplementary </w:t>
      </w:r>
      <w:bookmarkStart w:id="0" w:name="_GoBack"/>
      <w:bookmarkEnd w:id="0"/>
      <w:r w:rsidRPr="00E876D9">
        <w:rPr>
          <w:rFonts w:cstheme="minorHAnsi"/>
          <w:bCs/>
          <w:sz w:val="21"/>
          <w:szCs w:val="21"/>
        </w:rPr>
        <w:t xml:space="preserve">Table 1. </w:t>
      </w:r>
      <w:r w:rsidRPr="00E876D9">
        <w:rPr>
          <w:rFonts w:cstheme="minorHAnsi"/>
          <w:sz w:val="21"/>
          <w:szCs w:val="21"/>
        </w:rPr>
        <w:t>Variables extracted for the composition of women empowerment Indicators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766995" w:rsidRPr="00A60920" w14:paraId="4B3A78A4" w14:textId="77777777" w:rsidTr="00A92E1E">
        <w:tc>
          <w:tcPr>
            <w:tcW w:w="4815" w:type="dxa"/>
            <w:shd w:val="clear" w:color="auto" w:fill="D9D9D9" w:themeFill="background1" w:themeFillShade="D9"/>
          </w:tcPr>
          <w:p w14:paraId="2EC239AB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Dimension (variables)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6C2B1110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Operationalization (recoded scores for factor analysis)</w:t>
            </w:r>
          </w:p>
        </w:tc>
      </w:tr>
      <w:tr w:rsidR="00766995" w:rsidRPr="00A60920" w14:paraId="7C5A1B2E" w14:textId="77777777" w:rsidTr="00A92E1E">
        <w:trPr>
          <w:trHeight w:val="3927"/>
        </w:trPr>
        <w:tc>
          <w:tcPr>
            <w:tcW w:w="4815" w:type="dxa"/>
          </w:tcPr>
          <w:p w14:paraId="1D32FFBA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 xml:space="preserve">1.Labour force </w:t>
            </w:r>
            <w:proofErr w:type="spellStart"/>
            <w:r w:rsidRPr="00A60920">
              <w:rPr>
                <w:rFonts w:cstheme="minorHAnsi"/>
                <w:b/>
                <w:bCs/>
              </w:rPr>
              <w:t>participation</w:t>
            </w:r>
            <w:r w:rsidRPr="00A60920">
              <w:rPr>
                <w:rFonts w:cstheme="minorHAnsi"/>
                <w:b/>
                <w:bCs/>
                <w:vertAlign w:val="superscript"/>
              </w:rPr>
              <w:t>a</w:t>
            </w:r>
            <w:proofErr w:type="spellEnd"/>
          </w:p>
          <w:p w14:paraId="4889355F" w14:textId="77777777" w:rsidR="00766995" w:rsidRPr="00A60920" w:rsidRDefault="00766995" w:rsidP="00A92E1E">
            <w:pPr>
              <w:rPr>
                <w:rFonts w:eastAsia="Times New Roman" w:cstheme="minorHAnsi"/>
                <w:color w:val="000000"/>
              </w:rPr>
            </w:pPr>
            <w:r w:rsidRPr="00A60920">
              <w:rPr>
                <w:rFonts w:eastAsia="Times New Roman" w:cstheme="minorHAnsi"/>
                <w:color w:val="000000"/>
              </w:rPr>
              <w:t>Women worked in the last 12 months</w:t>
            </w:r>
          </w:p>
          <w:p w14:paraId="52D15D32" w14:textId="77777777" w:rsidR="00766995" w:rsidRPr="00A60920" w:rsidRDefault="00766995" w:rsidP="00A92E1E">
            <w:pPr>
              <w:rPr>
                <w:rFonts w:eastAsia="Times New Roman" w:cstheme="minorHAnsi"/>
                <w:color w:val="000000"/>
              </w:rPr>
            </w:pPr>
          </w:p>
          <w:p w14:paraId="44F11F48" w14:textId="77777777" w:rsidR="00766995" w:rsidRPr="00A60920" w:rsidRDefault="00766995" w:rsidP="00A92E1E">
            <w:pPr>
              <w:rPr>
                <w:rFonts w:eastAsia="Times New Roman" w:cstheme="minorHAnsi"/>
                <w:color w:val="000000"/>
              </w:rPr>
            </w:pPr>
            <w:r w:rsidRPr="00A60920">
              <w:rPr>
                <w:rFonts w:eastAsia="Times New Roman" w:cstheme="minorHAnsi"/>
                <w:color w:val="000000"/>
              </w:rPr>
              <w:t>Who does woman work for?</w:t>
            </w:r>
          </w:p>
          <w:p w14:paraId="7149D802" w14:textId="77777777" w:rsidR="00766995" w:rsidRPr="00A60920" w:rsidRDefault="00766995" w:rsidP="00A92E1E">
            <w:pPr>
              <w:rPr>
                <w:rFonts w:eastAsia="Times New Roman" w:cstheme="minorHAnsi"/>
                <w:color w:val="000000"/>
              </w:rPr>
            </w:pPr>
          </w:p>
          <w:p w14:paraId="38F0B02D" w14:textId="77777777" w:rsidR="00766995" w:rsidRPr="00A60920" w:rsidRDefault="00766995" w:rsidP="00A92E1E">
            <w:pPr>
              <w:rPr>
                <w:rFonts w:eastAsia="Times New Roman" w:cstheme="minorHAnsi"/>
                <w:color w:val="000000"/>
              </w:rPr>
            </w:pPr>
          </w:p>
          <w:p w14:paraId="04A3741C" w14:textId="77777777" w:rsidR="00766995" w:rsidRPr="00A60920" w:rsidRDefault="00766995" w:rsidP="00A92E1E">
            <w:pPr>
              <w:rPr>
                <w:rFonts w:eastAsia="Times New Roman" w:cstheme="minorHAnsi"/>
                <w:color w:val="000000"/>
              </w:rPr>
            </w:pPr>
            <w:r w:rsidRPr="00A60920">
              <w:rPr>
                <w:rFonts w:eastAsia="Times New Roman" w:cstheme="minorHAnsi"/>
                <w:color w:val="000000"/>
              </w:rPr>
              <w:t>Type of earnings from woman's work</w:t>
            </w:r>
          </w:p>
          <w:p w14:paraId="0DAA0DC6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</w:p>
          <w:p w14:paraId="4FDF0FDD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B706E32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Type of occupation</w:t>
            </w:r>
          </w:p>
          <w:p w14:paraId="634056FE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6563E84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5A92B8A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Work all years</w:t>
            </w:r>
          </w:p>
          <w:p w14:paraId="65F821F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7B3B58CA" w14:textId="77777777" w:rsidR="00766995" w:rsidRPr="00A60920" w:rsidRDefault="00766995" w:rsidP="00A92E1E">
            <w:pPr>
              <w:rPr>
                <w:rFonts w:cstheme="minorHAnsi"/>
                <w:color w:val="FF0000"/>
              </w:rPr>
            </w:pPr>
          </w:p>
        </w:tc>
        <w:tc>
          <w:tcPr>
            <w:tcW w:w="4819" w:type="dxa"/>
          </w:tcPr>
          <w:p w14:paraId="2ECA44B4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0BA8908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No=0; Yes=1</w:t>
            </w:r>
          </w:p>
          <w:p w14:paraId="2F27B101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0BE3694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Not working=0; work for family=1, someone else=</w:t>
            </w:r>
            <w:r>
              <w:rPr>
                <w:rFonts w:cstheme="minorHAnsi"/>
              </w:rPr>
              <w:t>2</w:t>
            </w:r>
            <w:r w:rsidRPr="00A60920">
              <w:rPr>
                <w:rFonts w:cstheme="minorHAnsi"/>
              </w:rPr>
              <w:t xml:space="preserve"> self-employed=3</w:t>
            </w:r>
          </w:p>
          <w:p w14:paraId="3C407C9F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0F9A3BA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Not working/Not paid=0; kind alone=1, cash and kind=2; cash only=3</w:t>
            </w:r>
          </w:p>
          <w:p w14:paraId="540AC061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B8330B7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None=0; unskilled=1; others (skilled, clerical, service) =2; professional=3</w:t>
            </w:r>
          </w:p>
          <w:p w14:paraId="32F0B067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6AC23AD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Not working=0; occasional/seasonal/temporary=1; all year=2</w:t>
            </w:r>
          </w:p>
          <w:p w14:paraId="24E18FE5" w14:textId="77777777" w:rsidR="00766995" w:rsidRPr="00A60920" w:rsidRDefault="00766995" w:rsidP="00A92E1E">
            <w:pPr>
              <w:rPr>
                <w:rFonts w:cstheme="minorHAnsi"/>
                <w:color w:val="FF0000"/>
              </w:rPr>
            </w:pPr>
          </w:p>
        </w:tc>
      </w:tr>
      <w:tr w:rsidR="00766995" w:rsidRPr="00A60920" w14:paraId="2A7DCFD6" w14:textId="77777777" w:rsidTr="00A92E1E">
        <w:tc>
          <w:tcPr>
            <w:tcW w:w="4815" w:type="dxa"/>
          </w:tcPr>
          <w:p w14:paraId="27D1AF7F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>2.Health decision making power</w:t>
            </w:r>
          </w:p>
          <w:p w14:paraId="32465150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Permission to get medical help</w:t>
            </w:r>
          </w:p>
          <w:p w14:paraId="4EAA2A0D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711C1334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Getting money for treatment</w:t>
            </w:r>
          </w:p>
          <w:p w14:paraId="5D19B3F7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E19F128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 xml:space="preserve">Not wanting to go alone to health </w:t>
            </w:r>
            <w:proofErr w:type="spellStart"/>
            <w:r w:rsidRPr="00A60920">
              <w:rPr>
                <w:rFonts w:cstheme="minorHAnsi"/>
              </w:rPr>
              <w:t>centres</w:t>
            </w:r>
            <w:proofErr w:type="spellEnd"/>
          </w:p>
          <w:p w14:paraId="044570FD" w14:textId="77777777" w:rsidR="00766995" w:rsidRPr="00A60920" w:rsidRDefault="00766995" w:rsidP="00A92E1E">
            <w:pPr>
              <w:rPr>
                <w:rFonts w:cstheme="minorHAnsi"/>
                <w:color w:val="FF0000"/>
              </w:rPr>
            </w:pPr>
          </w:p>
        </w:tc>
        <w:tc>
          <w:tcPr>
            <w:tcW w:w="4819" w:type="dxa"/>
          </w:tcPr>
          <w:p w14:paraId="770C4B2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DAB6485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Big problem=0; not a big problem=1</w:t>
            </w:r>
          </w:p>
          <w:p w14:paraId="233BFDE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4F87B073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Big problem=0; not a big problem=1</w:t>
            </w:r>
          </w:p>
          <w:p w14:paraId="23891474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CE27676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Big problem=0; not a big problem=1</w:t>
            </w:r>
          </w:p>
          <w:p w14:paraId="76E78247" w14:textId="77777777" w:rsidR="00766995" w:rsidRPr="00A60920" w:rsidRDefault="00766995" w:rsidP="00A92E1E">
            <w:pPr>
              <w:rPr>
                <w:rFonts w:cstheme="minorHAnsi"/>
              </w:rPr>
            </w:pPr>
          </w:p>
        </w:tc>
      </w:tr>
      <w:tr w:rsidR="00766995" w:rsidRPr="00A60920" w14:paraId="0DBB0D64" w14:textId="77777777" w:rsidTr="00A92E1E">
        <w:trPr>
          <w:trHeight w:val="2254"/>
        </w:trPr>
        <w:tc>
          <w:tcPr>
            <w:tcW w:w="4815" w:type="dxa"/>
          </w:tcPr>
          <w:p w14:paraId="379B09E7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 xml:space="preserve">3.Household decision </w:t>
            </w:r>
            <w:proofErr w:type="spellStart"/>
            <w:r w:rsidRPr="00A60920">
              <w:rPr>
                <w:rFonts w:cstheme="minorHAnsi"/>
                <w:b/>
                <w:bCs/>
              </w:rPr>
              <w:t>making</w:t>
            </w:r>
            <w:r w:rsidRPr="00A60920">
              <w:rPr>
                <w:rFonts w:cstheme="minorHAnsi"/>
                <w:b/>
                <w:bCs/>
                <w:vertAlign w:val="superscript"/>
              </w:rPr>
              <w:t>b</w:t>
            </w:r>
            <w:proofErr w:type="spellEnd"/>
          </w:p>
          <w:p w14:paraId="51D7AF7E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Who decides on respondent health care?</w:t>
            </w:r>
          </w:p>
          <w:p w14:paraId="5A74670A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EA1C48C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Who decides on large household purchases?</w:t>
            </w:r>
          </w:p>
          <w:p w14:paraId="5EFE077F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2728EC5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Who decides on visit to family or relatives?</w:t>
            </w:r>
          </w:p>
          <w:p w14:paraId="0FDBEA2B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02B33BDB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Who usually decides on what to do with husband earnings?</w:t>
            </w:r>
          </w:p>
          <w:p w14:paraId="310BF7EF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</w:tc>
        <w:tc>
          <w:tcPr>
            <w:tcW w:w="4819" w:type="dxa"/>
          </w:tcPr>
          <w:p w14:paraId="33334838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1666642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Others=0; Jointly with spouse=1, Alone=2</w:t>
            </w:r>
          </w:p>
          <w:p w14:paraId="606DCA9D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6F02E4AA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Others=0; Jointly with spouse=1, Alone=2</w:t>
            </w:r>
          </w:p>
          <w:p w14:paraId="5D0B42B8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40B7B84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Others=0; Jointly with spouse=1, Alone=2</w:t>
            </w:r>
          </w:p>
          <w:p w14:paraId="178E354C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459F5CE1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Others=0; Jointly with spouse=1, Alone=2</w:t>
            </w:r>
          </w:p>
        </w:tc>
      </w:tr>
      <w:tr w:rsidR="00766995" w:rsidRPr="00A60920" w14:paraId="487FD0DD" w14:textId="77777777" w:rsidTr="00A92E1E">
        <w:tc>
          <w:tcPr>
            <w:tcW w:w="4815" w:type="dxa"/>
          </w:tcPr>
          <w:p w14:paraId="5BFD6D26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>4.Disagree</w:t>
            </w:r>
            <w:r>
              <w:rPr>
                <w:rFonts w:cstheme="minorHAnsi"/>
                <w:b/>
                <w:bCs/>
              </w:rPr>
              <w:t xml:space="preserve">s </w:t>
            </w:r>
            <w:r w:rsidRPr="00A60920">
              <w:rPr>
                <w:rFonts w:cstheme="minorHAnsi"/>
                <w:b/>
                <w:bCs/>
              </w:rPr>
              <w:t>wife beating</w:t>
            </w:r>
            <w:r>
              <w:rPr>
                <w:rFonts w:cstheme="minorHAnsi"/>
                <w:b/>
                <w:bCs/>
              </w:rPr>
              <w:t xml:space="preserve"> justified</w:t>
            </w:r>
          </w:p>
          <w:p w14:paraId="24513102" w14:textId="77777777" w:rsidR="00766995" w:rsidRDefault="00766995" w:rsidP="00A92E1E">
            <w:pPr>
              <w:rPr>
                <w:rFonts w:cstheme="minorHAnsi"/>
                <w:b/>
                <w:bCs/>
              </w:rPr>
            </w:pPr>
          </w:p>
          <w:p w14:paraId="59D1EA46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  <w:b/>
                <w:bCs/>
              </w:rPr>
              <w:t>G</w:t>
            </w:r>
            <w:r w:rsidRPr="00A60920">
              <w:rPr>
                <w:rFonts w:cstheme="minorHAnsi"/>
              </w:rPr>
              <w:t>oes out without telling husband</w:t>
            </w:r>
          </w:p>
          <w:p w14:paraId="65156362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00928C49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Neglects the children</w:t>
            </w:r>
          </w:p>
          <w:p w14:paraId="111C6C4B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0A732D53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Argue with husband</w:t>
            </w:r>
          </w:p>
          <w:p w14:paraId="7F9E9158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013ACA68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Refuses to have sex with husband</w:t>
            </w:r>
          </w:p>
          <w:p w14:paraId="4773A32A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A47629E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Burns food</w:t>
            </w:r>
          </w:p>
        </w:tc>
        <w:tc>
          <w:tcPr>
            <w:tcW w:w="4819" w:type="dxa"/>
          </w:tcPr>
          <w:p w14:paraId="5F9F1CF7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76271A3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5251B00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Yes=0; No=1</w:t>
            </w:r>
          </w:p>
          <w:p w14:paraId="0B89AE3D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BEE0877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Yes=0; No=1</w:t>
            </w:r>
          </w:p>
          <w:p w14:paraId="35C7A0D0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46710E66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Yes=0; No=1</w:t>
            </w:r>
          </w:p>
          <w:p w14:paraId="7A4239CA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9AFF94F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Yes=0; No=1</w:t>
            </w:r>
          </w:p>
          <w:p w14:paraId="4EFC408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E43C23F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Yes=0; No=1</w:t>
            </w:r>
          </w:p>
        </w:tc>
      </w:tr>
      <w:tr w:rsidR="00766995" w:rsidRPr="00A60920" w14:paraId="610C2434" w14:textId="77777777" w:rsidTr="00A92E1E">
        <w:tc>
          <w:tcPr>
            <w:tcW w:w="4815" w:type="dxa"/>
          </w:tcPr>
          <w:p w14:paraId="6A7C904A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>5.Gender norms for sex negotiation</w:t>
            </w:r>
          </w:p>
          <w:p w14:paraId="47B85733" w14:textId="3EDBD1BC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Can ask partner to use condom</w:t>
            </w:r>
          </w:p>
          <w:p w14:paraId="05F62416" w14:textId="23AD46E6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</w:rPr>
              <w:t>Can refuse sex</w:t>
            </w:r>
          </w:p>
        </w:tc>
        <w:tc>
          <w:tcPr>
            <w:tcW w:w="4819" w:type="dxa"/>
          </w:tcPr>
          <w:p w14:paraId="4ED30A5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140040C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No=0; Yes=1</w:t>
            </w:r>
          </w:p>
          <w:p w14:paraId="5FE7F76E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No=0; Yes=1</w:t>
            </w:r>
          </w:p>
        </w:tc>
      </w:tr>
      <w:tr w:rsidR="00766995" w:rsidRPr="00A60920" w14:paraId="43F68AC2" w14:textId="77777777" w:rsidTr="00A92E1E">
        <w:tc>
          <w:tcPr>
            <w:tcW w:w="4815" w:type="dxa"/>
          </w:tcPr>
          <w:p w14:paraId="29D5D8A7" w14:textId="4AD20AA1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 xml:space="preserve">6.Family planning </w:t>
            </w:r>
            <w:r w:rsidR="008C7A40">
              <w:rPr>
                <w:rFonts w:cstheme="minorHAnsi"/>
                <w:b/>
                <w:bCs/>
              </w:rPr>
              <w:t>knowledge</w:t>
            </w:r>
          </w:p>
          <w:p w14:paraId="0BE53884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Unmet need</w:t>
            </w:r>
          </w:p>
          <w:p w14:paraId="73B5DC1E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2CA65A2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49A9BFB5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Heard FP on radio, tv, print media or text message</w:t>
            </w:r>
          </w:p>
          <w:p w14:paraId="102C6404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2059817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7BA86B64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</w:rPr>
              <w:t>Knowledge about contraceptive methods</w:t>
            </w:r>
          </w:p>
        </w:tc>
        <w:tc>
          <w:tcPr>
            <w:tcW w:w="4819" w:type="dxa"/>
          </w:tcPr>
          <w:p w14:paraId="072CCEA6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D005865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lastRenderedPageBreak/>
              <w:t>Others (unmet need for spacing and/or limiting) =0; No unmet need (spacing and/or limiting) =1</w:t>
            </w:r>
          </w:p>
          <w:p w14:paraId="714C0D54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0DA84C46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Not heard about FP from all sources=0; heard from 1 or 2 sources=1; heard from 3 or all sources=2</w:t>
            </w:r>
          </w:p>
          <w:p w14:paraId="0C82DD8B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379D53F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 method=0; folkloric/traditional=1; modern=2</w:t>
            </w:r>
          </w:p>
        </w:tc>
      </w:tr>
      <w:tr w:rsidR="00766995" w:rsidRPr="00A60920" w14:paraId="5E426F0C" w14:textId="77777777" w:rsidTr="00A92E1E">
        <w:tc>
          <w:tcPr>
            <w:tcW w:w="4815" w:type="dxa"/>
          </w:tcPr>
          <w:p w14:paraId="64360925" w14:textId="7A456DFC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lastRenderedPageBreak/>
              <w:t>7.Women’s knowledge level</w:t>
            </w:r>
            <w:r w:rsidR="00A02680">
              <w:rPr>
                <w:rFonts w:cstheme="minorHAnsi"/>
                <w:b/>
                <w:bCs/>
              </w:rPr>
              <w:t xml:space="preserve"> of survival</w:t>
            </w:r>
          </w:p>
          <w:p w14:paraId="0809B406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literacy</w:t>
            </w:r>
          </w:p>
          <w:p w14:paraId="774C0D03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B9C2D31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717E8970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Highest level of education</w:t>
            </w:r>
          </w:p>
          <w:p w14:paraId="1E6B8952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E7FDD8B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Exposure to mass media (newspaper, tv and radio)</w:t>
            </w:r>
          </w:p>
          <w:p w14:paraId="2A62CD4D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B6AD878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3CFF30BC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4FD7E88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Use of internet</w:t>
            </w:r>
          </w:p>
          <w:p w14:paraId="2BEBDFE7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</w:p>
          <w:p w14:paraId="12F9791D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</w:p>
          <w:p w14:paraId="07A7F8FF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Have a bank account</w:t>
            </w:r>
          </w:p>
          <w:p w14:paraId="52080F99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A4B4CEE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Own a phone or/and for transaction</w:t>
            </w:r>
          </w:p>
        </w:tc>
        <w:tc>
          <w:tcPr>
            <w:tcW w:w="4819" w:type="dxa"/>
          </w:tcPr>
          <w:p w14:paraId="55D312F6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D8B52AB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Cannot read/No card/visually impaired=0; read only part=1; read whole=2</w:t>
            </w:r>
          </w:p>
          <w:p w14:paraId="04EF21CC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64F04102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None=0; primary=1; secondary=2, tertiary=3</w:t>
            </w:r>
          </w:p>
          <w:p w14:paraId="6FFAE8E1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07C4E2F2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Not at all=0; access to some media=1, access to all types of media=2</w:t>
            </w:r>
          </w:p>
          <w:p w14:paraId="27432446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55D35A69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284044D7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Never=0; yes, in the last 12 months=1; yes, before last 12 months=2</w:t>
            </w:r>
          </w:p>
          <w:p w14:paraId="449DA5A7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6EE8BE53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No=0; Yes=1</w:t>
            </w:r>
          </w:p>
          <w:p w14:paraId="71DA5B01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60E22215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Do not own a phone=0; own a phone=1; own a phone for transaction=2</w:t>
            </w:r>
          </w:p>
        </w:tc>
      </w:tr>
      <w:tr w:rsidR="00766995" w:rsidRPr="00A60920" w14:paraId="01CDE6B3" w14:textId="77777777" w:rsidTr="00A92E1E">
        <w:tc>
          <w:tcPr>
            <w:tcW w:w="4815" w:type="dxa"/>
          </w:tcPr>
          <w:p w14:paraId="35AAFD05" w14:textId="77777777" w:rsidR="00766995" w:rsidRPr="00A60920" w:rsidRDefault="00766995" w:rsidP="00A92E1E">
            <w:pPr>
              <w:rPr>
                <w:rFonts w:cstheme="minorHAnsi"/>
                <w:b/>
                <w:bCs/>
              </w:rPr>
            </w:pPr>
            <w:r w:rsidRPr="00A60920">
              <w:rPr>
                <w:rFonts w:cstheme="minorHAnsi"/>
                <w:b/>
                <w:bCs/>
              </w:rPr>
              <w:t>8.Ownership of assets</w:t>
            </w:r>
          </w:p>
          <w:p w14:paraId="7BB9849A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Own a land</w:t>
            </w:r>
          </w:p>
          <w:p w14:paraId="1720F558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6670EBEF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5182E28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Own a house</w:t>
            </w:r>
          </w:p>
        </w:tc>
        <w:tc>
          <w:tcPr>
            <w:tcW w:w="4819" w:type="dxa"/>
          </w:tcPr>
          <w:p w14:paraId="5BAF7172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74A0161A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Does not own=0; jointly only=1; alone only=2; jointly and alone=3</w:t>
            </w:r>
          </w:p>
          <w:p w14:paraId="3C7CCEAB" w14:textId="77777777" w:rsidR="00766995" w:rsidRPr="00A60920" w:rsidRDefault="00766995" w:rsidP="00A92E1E">
            <w:pPr>
              <w:rPr>
                <w:rFonts w:cstheme="minorHAnsi"/>
              </w:rPr>
            </w:pPr>
          </w:p>
          <w:p w14:paraId="1B114D44" w14:textId="77777777" w:rsidR="00766995" w:rsidRPr="00A60920" w:rsidRDefault="00766995" w:rsidP="00A92E1E">
            <w:pPr>
              <w:rPr>
                <w:rFonts w:cstheme="minorHAnsi"/>
              </w:rPr>
            </w:pPr>
            <w:r w:rsidRPr="00A60920">
              <w:rPr>
                <w:rFonts w:cstheme="minorHAnsi"/>
              </w:rPr>
              <w:t>Does not own=0; jointly only=1; alone only=2; jointly and alone=3</w:t>
            </w:r>
          </w:p>
        </w:tc>
      </w:tr>
    </w:tbl>
    <w:p w14:paraId="5D02B41B" w14:textId="66C8FDD9" w:rsidR="00766995" w:rsidRPr="00A60920" w:rsidRDefault="00766995" w:rsidP="00766995">
      <w:pPr>
        <w:rPr>
          <w:rFonts w:cstheme="minorHAnsi"/>
          <w:i/>
          <w:iCs/>
          <w:sz w:val="20"/>
          <w:szCs w:val="20"/>
        </w:rPr>
      </w:pPr>
      <w:proofErr w:type="spellStart"/>
      <w:r w:rsidRPr="00A60920">
        <w:rPr>
          <w:rFonts w:cstheme="minorHAnsi"/>
          <w:i/>
          <w:iCs/>
          <w:sz w:val="20"/>
          <w:szCs w:val="20"/>
          <w:vertAlign w:val="superscript"/>
        </w:rPr>
        <w:t>a</w:t>
      </w:r>
      <w:r w:rsidRPr="00A60920">
        <w:rPr>
          <w:rFonts w:cstheme="minorHAnsi"/>
          <w:i/>
          <w:iCs/>
          <w:sz w:val="20"/>
          <w:szCs w:val="20"/>
        </w:rPr>
        <w:t>Earn</w:t>
      </w:r>
      <w:proofErr w:type="spellEnd"/>
      <w:r w:rsidRPr="00A60920">
        <w:rPr>
          <w:rFonts w:cstheme="minorHAnsi"/>
          <w:i/>
          <w:iCs/>
          <w:sz w:val="20"/>
          <w:szCs w:val="20"/>
        </w:rPr>
        <w:t xml:space="preserve"> more than husband were excluded from </w:t>
      </w:r>
      <w:proofErr w:type="spellStart"/>
      <w:r w:rsidRPr="00A60920">
        <w:rPr>
          <w:rFonts w:cstheme="minorHAnsi"/>
          <w:i/>
          <w:iCs/>
          <w:sz w:val="20"/>
          <w:szCs w:val="20"/>
        </w:rPr>
        <w:t>labour</w:t>
      </w:r>
      <w:proofErr w:type="spellEnd"/>
      <w:r w:rsidRPr="00A60920">
        <w:rPr>
          <w:rFonts w:cstheme="minorHAnsi"/>
          <w:i/>
          <w:iCs/>
          <w:sz w:val="20"/>
          <w:szCs w:val="20"/>
        </w:rPr>
        <w:t xml:space="preserve"> force participation, because only women who have worked in the last 12 months were asked</w:t>
      </w:r>
      <w:r w:rsidR="00345AF3">
        <w:rPr>
          <w:rFonts w:cstheme="minorHAnsi"/>
          <w:i/>
          <w:iCs/>
          <w:sz w:val="20"/>
          <w:szCs w:val="20"/>
        </w:rPr>
        <w:t>,</w:t>
      </w:r>
      <w:r w:rsidRPr="00A60920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60920">
        <w:rPr>
          <w:rFonts w:cstheme="minorHAnsi"/>
          <w:i/>
          <w:iCs/>
          <w:sz w:val="20"/>
          <w:szCs w:val="20"/>
          <w:vertAlign w:val="superscript"/>
        </w:rPr>
        <w:t>b</w:t>
      </w:r>
      <w:r w:rsidRPr="00A60920">
        <w:rPr>
          <w:rFonts w:cstheme="minorHAnsi"/>
          <w:i/>
          <w:iCs/>
          <w:sz w:val="20"/>
          <w:szCs w:val="20"/>
        </w:rPr>
        <w:t>Who</w:t>
      </w:r>
      <w:proofErr w:type="spellEnd"/>
      <w:r w:rsidRPr="00A60920">
        <w:rPr>
          <w:rFonts w:cstheme="minorHAnsi"/>
          <w:i/>
          <w:iCs/>
          <w:sz w:val="20"/>
          <w:szCs w:val="20"/>
        </w:rPr>
        <w:t xml:space="preserve"> usually decides on how to spend women’s earning were excluded from household decision because only women who have worked in the last 12 months were asked </w:t>
      </w:r>
    </w:p>
    <w:p w14:paraId="606F71B2" w14:textId="77777777" w:rsidR="0026307A" w:rsidRDefault="0026307A"/>
    <w:sectPr w:rsidR="00263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95"/>
    <w:rsid w:val="0026307A"/>
    <w:rsid w:val="00345AF3"/>
    <w:rsid w:val="005136D9"/>
    <w:rsid w:val="00766995"/>
    <w:rsid w:val="008C7A40"/>
    <w:rsid w:val="00A02680"/>
    <w:rsid w:val="00BC4F52"/>
    <w:rsid w:val="00E82D12"/>
    <w:rsid w:val="00E876D9"/>
    <w:rsid w:val="00FC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992B6"/>
  <w15:chartTrackingRefBased/>
  <w15:docId w15:val="{7C1BDA33-BF3C-47E7-BAE0-49BDEFAE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99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99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6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995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9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Yusuf Olushola Kareem</cp:lastModifiedBy>
  <cp:revision>4</cp:revision>
  <dcterms:created xsi:type="dcterms:W3CDTF">2021-02-04T20:08:00Z</dcterms:created>
  <dcterms:modified xsi:type="dcterms:W3CDTF">2021-02-04T21:16:00Z</dcterms:modified>
</cp:coreProperties>
</file>