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A907" w14:textId="74FBDD32" w:rsidR="00E107F7" w:rsidRDefault="00E107F7" w:rsidP="00E107F7"/>
    <w:p w14:paraId="197FB5E6" w14:textId="2060B741" w:rsidR="008A1B61" w:rsidRDefault="008A1B61" w:rsidP="008A1B61">
      <w:pPr>
        <w:spacing w:line="480" w:lineRule="auto"/>
        <w:jc w:val="both"/>
        <w:rPr>
          <w:rFonts w:ascii="Arial" w:hAnsi="Arial" w:cs="Arial"/>
          <w:i/>
        </w:rPr>
      </w:pPr>
      <w:r w:rsidRPr="00DB1FC7">
        <w:rPr>
          <w:rFonts w:ascii="Arial" w:hAnsi="Arial" w:cs="Arial"/>
          <w:i/>
        </w:rPr>
        <w:t>Title Page</w:t>
      </w:r>
      <w:r>
        <w:rPr>
          <w:rFonts w:ascii="Arial" w:hAnsi="Arial" w:cs="Arial"/>
          <w:i/>
        </w:rPr>
        <w:t xml:space="preserve"> for Table S1</w:t>
      </w:r>
      <w:bookmarkStart w:id="0" w:name="_GoBack"/>
      <w:bookmarkEnd w:id="0"/>
    </w:p>
    <w:p w14:paraId="5371F014" w14:textId="77777777" w:rsidR="008A1B61" w:rsidRPr="00DB1FC7" w:rsidRDefault="008A1B61" w:rsidP="008A1B61">
      <w:pPr>
        <w:spacing w:line="480" w:lineRule="auto"/>
        <w:jc w:val="both"/>
        <w:rPr>
          <w:rFonts w:ascii="Arial" w:hAnsi="Arial" w:cs="Arial"/>
          <w:i/>
        </w:rPr>
      </w:pPr>
    </w:p>
    <w:p w14:paraId="55141099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  <w:b/>
        </w:rPr>
      </w:pPr>
      <w:r w:rsidRPr="00546363">
        <w:rPr>
          <w:rFonts w:ascii="Arial" w:hAnsi="Arial" w:cs="Arial"/>
          <w:b/>
        </w:rPr>
        <w:t>Antenatal management and maternal/fetal outcomes associated with hyperglycaemia in pregnancy (HIP) in Uga</w:t>
      </w:r>
      <w:r>
        <w:rPr>
          <w:rFonts w:ascii="Arial" w:hAnsi="Arial" w:cs="Arial"/>
          <w:b/>
        </w:rPr>
        <w:t>nda; a prospective cohort study</w:t>
      </w:r>
    </w:p>
    <w:p w14:paraId="7DCD958B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52EEFF23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46363">
        <w:rPr>
          <w:rFonts w:ascii="Arial" w:hAnsi="Arial" w:cs="Arial"/>
          <w:color w:val="000000" w:themeColor="text1"/>
        </w:rPr>
        <w:t>Jack Milln (MBBS)</w:t>
      </w:r>
      <w:r w:rsidRPr="00546363">
        <w:rPr>
          <w:rFonts w:ascii="Arial" w:hAnsi="Arial" w:cs="Arial"/>
          <w:color w:val="000000" w:themeColor="text1"/>
          <w:vertAlign w:val="superscript"/>
        </w:rPr>
        <w:t>1,2</w:t>
      </w:r>
      <w:r w:rsidRPr="00546363">
        <w:rPr>
          <w:rFonts w:ascii="Arial" w:hAnsi="Arial" w:cs="Arial"/>
          <w:color w:val="000000" w:themeColor="text1"/>
        </w:rPr>
        <w:t xml:space="preserve">* and Betty </w:t>
      </w:r>
      <w:proofErr w:type="spellStart"/>
      <w:r w:rsidRPr="00546363">
        <w:rPr>
          <w:rFonts w:ascii="Arial" w:hAnsi="Arial" w:cs="Arial"/>
          <w:color w:val="000000" w:themeColor="text1"/>
        </w:rPr>
        <w:t>Nakabuye</w:t>
      </w:r>
      <w:proofErr w:type="spellEnd"/>
      <w:r w:rsidRPr="00546363">
        <w:rPr>
          <w:rFonts w:ascii="Arial" w:hAnsi="Arial" w:cs="Arial"/>
          <w:color w:val="000000" w:themeColor="text1"/>
        </w:rPr>
        <w:t xml:space="preserve"> (MMED)</w:t>
      </w:r>
      <w:r w:rsidRPr="00546363">
        <w:rPr>
          <w:rFonts w:ascii="Arial" w:hAnsi="Arial" w:cs="Arial"/>
          <w:color w:val="000000" w:themeColor="text1"/>
          <w:vertAlign w:val="superscript"/>
        </w:rPr>
        <w:t>3,4</w:t>
      </w:r>
      <w:r w:rsidRPr="00546363">
        <w:rPr>
          <w:rFonts w:ascii="Arial" w:hAnsi="Arial" w:cs="Arial"/>
          <w:color w:val="000000" w:themeColor="text1"/>
        </w:rPr>
        <w:t xml:space="preserve">, Barnabas </w:t>
      </w:r>
      <w:proofErr w:type="spellStart"/>
      <w:r>
        <w:rPr>
          <w:rFonts w:ascii="Arial" w:hAnsi="Arial" w:cs="Arial"/>
          <w:color w:val="000000" w:themeColor="text1"/>
        </w:rPr>
        <w:t>Kahiira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Pr="00546363">
        <w:rPr>
          <w:rFonts w:ascii="Arial" w:hAnsi="Arial" w:cs="Arial"/>
          <w:color w:val="000000" w:themeColor="text1"/>
        </w:rPr>
        <w:t>Natamba</w:t>
      </w:r>
      <w:proofErr w:type="spellEnd"/>
      <w:r w:rsidRPr="00546363">
        <w:rPr>
          <w:rFonts w:ascii="Arial" w:hAnsi="Arial" w:cs="Arial"/>
          <w:color w:val="000000" w:themeColor="text1"/>
        </w:rPr>
        <w:t xml:space="preserve"> (PhD)</w:t>
      </w:r>
      <w:r w:rsidRPr="00546363">
        <w:rPr>
          <w:rFonts w:ascii="Arial" w:hAnsi="Arial" w:cs="Arial"/>
          <w:color w:val="000000" w:themeColor="text1"/>
          <w:vertAlign w:val="superscript"/>
        </w:rPr>
        <w:t>1</w:t>
      </w:r>
      <w:r w:rsidRPr="00546363">
        <w:rPr>
          <w:rFonts w:ascii="Arial" w:hAnsi="Arial" w:cs="Arial"/>
          <w:color w:val="000000" w:themeColor="text1"/>
        </w:rPr>
        <w:t xml:space="preserve">, Isaac </w:t>
      </w:r>
      <w:proofErr w:type="spellStart"/>
      <w:r w:rsidRPr="00546363">
        <w:rPr>
          <w:rFonts w:ascii="Arial" w:hAnsi="Arial" w:cs="Arial"/>
          <w:color w:val="000000" w:themeColor="text1"/>
        </w:rPr>
        <w:t>Sekitoleko</w:t>
      </w:r>
      <w:proofErr w:type="spellEnd"/>
      <w:r w:rsidRPr="00546363">
        <w:rPr>
          <w:rFonts w:ascii="Arial" w:hAnsi="Arial" w:cs="Arial"/>
          <w:color w:val="000000" w:themeColor="text1"/>
        </w:rPr>
        <w:t xml:space="preserve"> (MSc)</w:t>
      </w:r>
      <w:r w:rsidRPr="00546363">
        <w:rPr>
          <w:rFonts w:ascii="Arial" w:hAnsi="Arial" w:cs="Arial"/>
          <w:color w:val="000000" w:themeColor="text1"/>
          <w:vertAlign w:val="superscript"/>
        </w:rPr>
        <w:t>1</w:t>
      </w:r>
      <w:r w:rsidRPr="00546363">
        <w:rPr>
          <w:rFonts w:ascii="Arial" w:hAnsi="Arial" w:cs="Arial"/>
          <w:color w:val="000000" w:themeColor="text1"/>
        </w:rPr>
        <w:t xml:space="preserve">, Michael </w:t>
      </w:r>
      <w:proofErr w:type="spellStart"/>
      <w:r w:rsidRPr="00546363">
        <w:rPr>
          <w:rFonts w:ascii="Arial" w:hAnsi="Arial" w:cs="Arial"/>
          <w:color w:val="000000" w:themeColor="text1"/>
        </w:rPr>
        <w:t>Mubiru</w:t>
      </w:r>
      <w:proofErr w:type="spellEnd"/>
      <w:r w:rsidRPr="00546363">
        <w:rPr>
          <w:rFonts w:ascii="Arial" w:hAnsi="Arial" w:cs="Arial"/>
          <w:color w:val="000000" w:themeColor="text1"/>
        </w:rPr>
        <w:t xml:space="preserve"> (BSc)</w:t>
      </w:r>
      <w:r w:rsidRPr="00546363">
        <w:rPr>
          <w:rFonts w:ascii="Arial" w:hAnsi="Arial" w:cs="Arial"/>
          <w:color w:val="000000" w:themeColor="text1"/>
          <w:vertAlign w:val="superscript"/>
        </w:rPr>
        <w:t>1</w:t>
      </w:r>
      <w:r w:rsidRPr="00546363">
        <w:rPr>
          <w:rFonts w:ascii="Arial" w:hAnsi="Arial" w:cs="Arial"/>
          <w:color w:val="000000" w:themeColor="text1"/>
        </w:rPr>
        <w:t xml:space="preserve">, </w:t>
      </w:r>
      <w:r w:rsidRPr="00546363">
        <w:rPr>
          <w:rFonts w:ascii="Arial" w:hAnsi="Arial" w:cs="Arial"/>
          <w:lang w:val="en-US"/>
        </w:rPr>
        <w:t xml:space="preserve">Arthur </w:t>
      </w:r>
      <w:proofErr w:type="spellStart"/>
      <w:r w:rsidRPr="00546363">
        <w:rPr>
          <w:rFonts w:ascii="Arial" w:hAnsi="Arial" w:cs="Arial"/>
          <w:lang w:val="en-US"/>
        </w:rPr>
        <w:t>Araali</w:t>
      </w:r>
      <w:proofErr w:type="spellEnd"/>
      <w:r w:rsidRPr="00546363">
        <w:rPr>
          <w:rFonts w:ascii="Arial" w:hAnsi="Arial" w:cs="Arial"/>
          <w:lang w:val="en-US"/>
        </w:rPr>
        <w:t xml:space="preserve"> </w:t>
      </w:r>
      <w:proofErr w:type="spellStart"/>
      <w:r w:rsidRPr="00546363">
        <w:rPr>
          <w:rFonts w:ascii="Arial" w:hAnsi="Arial" w:cs="Arial"/>
          <w:lang w:val="en-US"/>
        </w:rPr>
        <w:t>Namara</w:t>
      </w:r>
      <w:proofErr w:type="spellEnd"/>
      <w:r w:rsidRPr="00546363">
        <w:rPr>
          <w:rFonts w:ascii="Arial" w:hAnsi="Arial" w:cs="Arial"/>
          <w:lang w:val="en-US"/>
        </w:rPr>
        <w:t xml:space="preserve"> (MSc)</w:t>
      </w:r>
      <w:r w:rsidRPr="00546363">
        <w:rPr>
          <w:rFonts w:ascii="Arial" w:hAnsi="Arial" w:cs="Arial"/>
          <w:vertAlign w:val="superscript"/>
          <w:lang w:val="en-US"/>
        </w:rPr>
        <w:t>1</w:t>
      </w:r>
      <w:r w:rsidRPr="00546363">
        <w:rPr>
          <w:rFonts w:ascii="Arial" w:hAnsi="Arial" w:cs="Arial"/>
          <w:lang w:val="en-US"/>
        </w:rPr>
        <w:t xml:space="preserve">, Samuel </w:t>
      </w:r>
      <w:proofErr w:type="spellStart"/>
      <w:r w:rsidRPr="00546363">
        <w:rPr>
          <w:rFonts w:ascii="Arial" w:hAnsi="Arial" w:cs="Arial"/>
          <w:lang w:val="en-US"/>
        </w:rPr>
        <w:t>Tumwesigire</w:t>
      </w:r>
      <w:proofErr w:type="spellEnd"/>
      <w:r w:rsidRPr="00546363">
        <w:rPr>
          <w:rFonts w:ascii="Arial" w:hAnsi="Arial" w:cs="Arial"/>
          <w:lang w:val="en-US"/>
        </w:rPr>
        <w:t xml:space="preserve"> (</w:t>
      </w:r>
      <w:proofErr w:type="spellStart"/>
      <w:r w:rsidRPr="00546363">
        <w:rPr>
          <w:rFonts w:ascii="Arial" w:hAnsi="Arial" w:cs="Arial"/>
          <w:lang w:val="en-US"/>
        </w:rPr>
        <w:t>MBchB</w:t>
      </w:r>
      <w:proofErr w:type="spellEnd"/>
      <w:r w:rsidRPr="00546363">
        <w:rPr>
          <w:rFonts w:ascii="Arial" w:hAnsi="Arial" w:cs="Arial"/>
          <w:lang w:val="en-US"/>
        </w:rPr>
        <w:t>)</w:t>
      </w:r>
      <w:r w:rsidRPr="00546363">
        <w:rPr>
          <w:rFonts w:ascii="Arial" w:hAnsi="Arial" w:cs="Arial"/>
          <w:vertAlign w:val="superscript"/>
          <w:lang w:val="en-US"/>
        </w:rPr>
        <w:t>1</w:t>
      </w:r>
      <w:r w:rsidRPr="00546363">
        <w:rPr>
          <w:rFonts w:ascii="Arial" w:hAnsi="Arial" w:cs="Arial"/>
          <w:lang w:val="en-US"/>
        </w:rPr>
        <w:t>, Salome Tino (MPH)</w:t>
      </w:r>
      <w:r w:rsidRPr="00546363">
        <w:rPr>
          <w:rFonts w:ascii="Arial" w:hAnsi="Arial" w:cs="Arial"/>
          <w:vertAlign w:val="superscript"/>
          <w:lang w:val="en-US"/>
        </w:rPr>
        <w:t>1</w:t>
      </w:r>
      <w:r w:rsidRPr="00546363">
        <w:rPr>
          <w:rFonts w:ascii="Arial" w:hAnsi="Arial" w:cs="Arial"/>
          <w:lang w:val="en-US"/>
        </w:rPr>
        <w:t>,</w:t>
      </w:r>
      <w:r w:rsidRPr="00546363">
        <w:rPr>
          <w:rFonts w:ascii="Arial" w:hAnsi="Arial" w:cs="Arial"/>
          <w:color w:val="FF0000"/>
          <w:lang w:val="en-US"/>
        </w:rPr>
        <w:t xml:space="preserve"> </w:t>
      </w:r>
      <w:r w:rsidRPr="00546363">
        <w:rPr>
          <w:rFonts w:ascii="Arial" w:hAnsi="Arial" w:cs="Arial"/>
          <w:lang w:val="en-US"/>
        </w:rPr>
        <w:t xml:space="preserve">Mandy </w:t>
      </w:r>
      <w:proofErr w:type="spellStart"/>
      <w:r w:rsidRPr="00546363">
        <w:rPr>
          <w:rFonts w:ascii="Arial" w:hAnsi="Arial" w:cs="Arial"/>
          <w:lang w:val="en-US"/>
        </w:rPr>
        <w:t>Mirembe</w:t>
      </w:r>
      <w:proofErr w:type="spellEnd"/>
      <w:r w:rsidRPr="00546363">
        <w:rPr>
          <w:rFonts w:ascii="Arial" w:hAnsi="Arial" w:cs="Arial"/>
          <w:lang w:val="en-US"/>
        </w:rPr>
        <w:t xml:space="preserve"> (MSc)</w:t>
      </w:r>
      <w:r w:rsidRPr="00546363">
        <w:rPr>
          <w:rFonts w:ascii="Arial" w:hAnsi="Arial" w:cs="Arial"/>
          <w:vertAlign w:val="superscript"/>
          <w:lang w:val="en-US"/>
        </w:rPr>
        <w:t>1</w:t>
      </w:r>
      <w:r w:rsidRPr="00546363">
        <w:rPr>
          <w:rFonts w:ascii="Arial" w:hAnsi="Arial" w:cs="Arial"/>
          <w:lang w:val="en-US"/>
        </w:rPr>
        <w:t xml:space="preserve">, Ayoub </w:t>
      </w:r>
      <w:proofErr w:type="spellStart"/>
      <w:r w:rsidRPr="00546363">
        <w:rPr>
          <w:rFonts w:ascii="Arial" w:hAnsi="Arial" w:cs="Arial"/>
          <w:lang w:val="en-US"/>
        </w:rPr>
        <w:t>Kakande</w:t>
      </w:r>
      <w:proofErr w:type="spellEnd"/>
      <w:r w:rsidRPr="00546363">
        <w:rPr>
          <w:rFonts w:ascii="Arial" w:hAnsi="Arial" w:cs="Arial"/>
          <w:lang w:val="en-US"/>
        </w:rPr>
        <w:t xml:space="preserve"> (MSc)</w:t>
      </w:r>
      <w:r w:rsidRPr="00546363">
        <w:rPr>
          <w:rFonts w:ascii="Arial" w:hAnsi="Arial" w:cs="Arial"/>
          <w:vertAlign w:val="superscript"/>
          <w:lang w:val="en-US"/>
        </w:rPr>
        <w:t>1</w:t>
      </w:r>
      <w:r w:rsidRPr="00546363">
        <w:rPr>
          <w:rFonts w:ascii="Arial" w:hAnsi="Arial" w:cs="Arial"/>
          <w:lang w:val="en-US"/>
        </w:rPr>
        <w:t xml:space="preserve">, Brian </w:t>
      </w:r>
      <w:proofErr w:type="spellStart"/>
      <w:r w:rsidRPr="00546363">
        <w:rPr>
          <w:rFonts w:ascii="Arial" w:hAnsi="Arial" w:cs="Arial"/>
          <w:lang w:val="en-US"/>
        </w:rPr>
        <w:t>Agaba</w:t>
      </w:r>
      <w:proofErr w:type="spellEnd"/>
      <w:r w:rsidRPr="00546363">
        <w:rPr>
          <w:rFonts w:ascii="Arial" w:hAnsi="Arial" w:cs="Arial"/>
          <w:lang w:val="en-US"/>
        </w:rPr>
        <w:t xml:space="preserve"> (MMED)</w:t>
      </w:r>
      <w:r w:rsidRPr="00546363">
        <w:rPr>
          <w:rFonts w:ascii="Arial" w:hAnsi="Arial" w:cs="Arial"/>
          <w:vertAlign w:val="superscript"/>
          <w:lang w:val="en-US"/>
        </w:rPr>
        <w:t>3</w:t>
      </w:r>
      <w:r w:rsidRPr="00546363">
        <w:rPr>
          <w:rFonts w:ascii="Arial" w:hAnsi="Arial" w:cs="Arial"/>
          <w:lang w:val="en-US"/>
        </w:rPr>
        <w:t xml:space="preserve">, </w:t>
      </w:r>
      <w:proofErr w:type="spellStart"/>
      <w:r w:rsidRPr="00546363">
        <w:rPr>
          <w:rFonts w:ascii="Arial" w:hAnsi="Arial" w:cs="Arial"/>
          <w:lang w:val="en-US"/>
        </w:rPr>
        <w:t>Faridah</w:t>
      </w:r>
      <w:proofErr w:type="spellEnd"/>
      <w:r w:rsidRPr="00546363">
        <w:rPr>
          <w:rFonts w:ascii="Arial" w:hAnsi="Arial" w:cs="Arial"/>
          <w:lang w:val="en-US"/>
        </w:rPr>
        <w:t xml:space="preserve"> </w:t>
      </w:r>
      <w:proofErr w:type="spellStart"/>
      <w:r w:rsidRPr="00546363">
        <w:rPr>
          <w:rFonts w:ascii="Arial" w:hAnsi="Arial" w:cs="Arial"/>
          <w:lang w:val="en-US"/>
        </w:rPr>
        <w:t>Nansubuga</w:t>
      </w:r>
      <w:proofErr w:type="spellEnd"/>
      <w:r w:rsidRPr="00546363">
        <w:rPr>
          <w:rFonts w:ascii="Arial" w:hAnsi="Arial" w:cs="Arial"/>
          <w:lang w:val="en-US"/>
        </w:rPr>
        <w:t xml:space="preserve"> (MMED)</w:t>
      </w:r>
      <w:r w:rsidRPr="00546363">
        <w:rPr>
          <w:rFonts w:ascii="Arial" w:hAnsi="Arial" w:cs="Arial"/>
          <w:vertAlign w:val="superscript"/>
          <w:lang w:val="en-US"/>
        </w:rPr>
        <w:t>5</w:t>
      </w:r>
      <w:r w:rsidRPr="00546363">
        <w:rPr>
          <w:rFonts w:ascii="Arial" w:hAnsi="Arial" w:cs="Arial"/>
          <w:lang w:val="en-US"/>
        </w:rPr>
        <w:t xml:space="preserve">, Daniel </w:t>
      </w:r>
      <w:proofErr w:type="spellStart"/>
      <w:r w:rsidRPr="00546363">
        <w:rPr>
          <w:rFonts w:ascii="Arial" w:hAnsi="Arial" w:cs="Arial"/>
          <w:lang w:val="en-US"/>
        </w:rPr>
        <w:t>Zaake</w:t>
      </w:r>
      <w:proofErr w:type="spellEnd"/>
      <w:r w:rsidRPr="00546363">
        <w:rPr>
          <w:rFonts w:ascii="Arial" w:hAnsi="Arial" w:cs="Arial"/>
          <w:lang w:val="en-US"/>
        </w:rPr>
        <w:t xml:space="preserve"> (MMED)</w:t>
      </w:r>
      <w:r w:rsidRPr="00546363">
        <w:rPr>
          <w:rFonts w:ascii="Arial" w:hAnsi="Arial" w:cs="Arial"/>
          <w:vertAlign w:val="superscript"/>
          <w:lang w:val="en-US"/>
        </w:rPr>
        <w:t>5</w:t>
      </w:r>
      <w:r w:rsidRPr="00546363">
        <w:rPr>
          <w:rFonts w:ascii="Arial" w:hAnsi="Arial" w:cs="Arial"/>
          <w:lang w:val="en-US"/>
        </w:rPr>
        <w:t xml:space="preserve">, Ben </w:t>
      </w:r>
      <w:proofErr w:type="spellStart"/>
      <w:r w:rsidRPr="00546363">
        <w:rPr>
          <w:rFonts w:ascii="Arial" w:hAnsi="Arial" w:cs="Arial"/>
          <w:lang w:val="en-US"/>
        </w:rPr>
        <w:t>Ayiko</w:t>
      </w:r>
      <w:proofErr w:type="spellEnd"/>
      <w:r w:rsidRPr="00546363">
        <w:rPr>
          <w:rFonts w:ascii="Arial" w:hAnsi="Arial" w:cs="Arial"/>
          <w:lang w:val="en-US"/>
        </w:rPr>
        <w:t xml:space="preserve"> (MMED)</w:t>
      </w:r>
      <w:r w:rsidRPr="00546363">
        <w:rPr>
          <w:rFonts w:ascii="Arial" w:hAnsi="Arial" w:cs="Arial"/>
          <w:vertAlign w:val="superscript"/>
          <w:lang w:val="en-US"/>
        </w:rPr>
        <w:t>6</w:t>
      </w:r>
      <w:r w:rsidRPr="00546363">
        <w:rPr>
          <w:rFonts w:ascii="Arial" w:hAnsi="Arial" w:cs="Arial"/>
          <w:lang w:val="en-US"/>
        </w:rPr>
        <w:t>, Herbert Kalema (MMED)</w:t>
      </w:r>
      <w:r w:rsidRPr="00546363">
        <w:rPr>
          <w:rFonts w:ascii="Arial" w:hAnsi="Arial" w:cs="Arial"/>
          <w:vertAlign w:val="superscript"/>
          <w:lang w:val="en-US"/>
        </w:rPr>
        <w:t>7</w:t>
      </w:r>
      <w:r w:rsidRPr="00546363">
        <w:rPr>
          <w:rFonts w:ascii="Arial" w:hAnsi="Arial" w:cs="Arial"/>
          <w:lang w:val="en-US"/>
        </w:rPr>
        <w:t xml:space="preserve">, Sarah </w:t>
      </w:r>
      <w:proofErr w:type="spellStart"/>
      <w:r w:rsidRPr="00546363">
        <w:rPr>
          <w:rFonts w:ascii="Arial" w:hAnsi="Arial" w:cs="Arial"/>
          <w:lang w:val="en-US"/>
        </w:rPr>
        <w:t>Nakubulwa</w:t>
      </w:r>
      <w:proofErr w:type="spellEnd"/>
      <w:r w:rsidRPr="00546363">
        <w:rPr>
          <w:rFonts w:ascii="Arial" w:hAnsi="Arial" w:cs="Arial"/>
          <w:lang w:val="en-US"/>
        </w:rPr>
        <w:t xml:space="preserve"> (PhD)</w:t>
      </w:r>
      <w:r w:rsidRPr="00546363">
        <w:rPr>
          <w:rFonts w:ascii="Arial" w:hAnsi="Arial" w:cs="Arial"/>
          <w:vertAlign w:val="superscript"/>
          <w:lang w:val="en-US"/>
        </w:rPr>
        <w:t>8,9</w:t>
      </w:r>
      <w:r w:rsidRPr="00546363">
        <w:rPr>
          <w:rFonts w:ascii="Arial" w:hAnsi="Arial" w:cs="Arial"/>
          <w:lang w:val="en-US"/>
        </w:rPr>
        <w:t xml:space="preserve">, Musa </w:t>
      </w:r>
      <w:proofErr w:type="spellStart"/>
      <w:r w:rsidRPr="00546363">
        <w:rPr>
          <w:rFonts w:ascii="Arial" w:hAnsi="Arial" w:cs="Arial"/>
          <w:lang w:val="en-US"/>
        </w:rPr>
        <w:t>Sekikubo</w:t>
      </w:r>
      <w:proofErr w:type="spellEnd"/>
      <w:r w:rsidRPr="00546363">
        <w:rPr>
          <w:rFonts w:ascii="Arial" w:hAnsi="Arial" w:cs="Arial"/>
          <w:lang w:val="en-US"/>
        </w:rPr>
        <w:t xml:space="preserve"> (PhD)</w:t>
      </w:r>
      <w:r w:rsidRPr="00546363">
        <w:rPr>
          <w:rFonts w:ascii="Arial" w:hAnsi="Arial" w:cs="Arial"/>
          <w:vertAlign w:val="superscript"/>
          <w:lang w:val="en-US"/>
        </w:rPr>
        <w:t>8,9</w:t>
      </w:r>
      <w:r w:rsidRPr="00546363">
        <w:rPr>
          <w:rFonts w:ascii="Arial" w:hAnsi="Arial" w:cs="Arial"/>
          <w:lang w:val="en-US"/>
        </w:rPr>
        <w:t xml:space="preserve">, </w:t>
      </w:r>
      <w:proofErr w:type="spellStart"/>
      <w:r w:rsidRPr="00546363">
        <w:rPr>
          <w:rFonts w:ascii="Arial" w:hAnsi="Arial" w:cs="Arial"/>
          <w:lang w:val="en-US"/>
        </w:rPr>
        <w:t>Annettee</w:t>
      </w:r>
      <w:proofErr w:type="spellEnd"/>
      <w:r w:rsidRPr="00546363">
        <w:rPr>
          <w:rFonts w:ascii="Arial" w:hAnsi="Arial" w:cs="Arial"/>
          <w:lang w:val="en-US"/>
        </w:rPr>
        <w:t xml:space="preserve"> </w:t>
      </w:r>
      <w:proofErr w:type="spellStart"/>
      <w:r w:rsidRPr="00546363">
        <w:rPr>
          <w:rFonts w:ascii="Arial" w:hAnsi="Arial" w:cs="Arial"/>
          <w:lang w:val="en-US"/>
        </w:rPr>
        <w:t>Nakimuli</w:t>
      </w:r>
      <w:proofErr w:type="spellEnd"/>
      <w:r w:rsidRPr="00546363">
        <w:rPr>
          <w:rFonts w:ascii="Arial" w:hAnsi="Arial" w:cs="Arial"/>
          <w:lang w:val="en-US"/>
        </w:rPr>
        <w:t xml:space="preserve"> (PhD)</w:t>
      </w:r>
      <w:r w:rsidRPr="00546363">
        <w:rPr>
          <w:rFonts w:ascii="Arial" w:hAnsi="Arial" w:cs="Arial"/>
          <w:vertAlign w:val="superscript"/>
          <w:lang w:val="en-US"/>
        </w:rPr>
        <w:t>8,9</w:t>
      </w:r>
      <w:r w:rsidRPr="00546363">
        <w:rPr>
          <w:rFonts w:ascii="Arial" w:hAnsi="Arial" w:cs="Arial"/>
          <w:lang w:val="en-US"/>
        </w:rPr>
        <w:t>, Emily L Webb (PhD)</w:t>
      </w:r>
      <w:r w:rsidRPr="00546363">
        <w:rPr>
          <w:rFonts w:ascii="Arial" w:hAnsi="Arial" w:cs="Arial"/>
          <w:vertAlign w:val="superscript"/>
          <w:lang w:val="en-US"/>
        </w:rPr>
        <w:t>10</w:t>
      </w:r>
      <w:r w:rsidRPr="00546363">
        <w:rPr>
          <w:rFonts w:ascii="Arial" w:hAnsi="Arial" w:cs="Arial"/>
          <w:lang w:val="en-US"/>
        </w:rPr>
        <w:t>, Moffat J Nyirenda (PhD)</w:t>
      </w:r>
      <w:r w:rsidRPr="00546363">
        <w:rPr>
          <w:rFonts w:ascii="Arial" w:hAnsi="Arial" w:cs="Arial"/>
          <w:vertAlign w:val="superscript"/>
          <w:lang w:val="en-US"/>
        </w:rPr>
        <w:t>1,10</w:t>
      </w:r>
    </w:p>
    <w:p w14:paraId="35BED57B" w14:textId="77777777" w:rsidR="008A1B61" w:rsidRPr="00546363" w:rsidRDefault="008A1B61" w:rsidP="008A1B61">
      <w:pPr>
        <w:spacing w:line="480" w:lineRule="auto"/>
        <w:rPr>
          <w:rFonts w:ascii="Arial" w:hAnsi="Arial" w:cs="Arial"/>
          <w:color w:val="000000" w:themeColor="text1"/>
        </w:rPr>
      </w:pPr>
    </w:p>
    <w:p w14:paraId="75109B82" w14:textId="77777777" w:rsidR="008A1B61" w:rsidRPr="00546363" w:rsidRDefault="008A1B61" w:rsidP="008A1B61">
      <w:pPr>
        <w:spacing w:line="480" w:lineRule="auto"/>
        <w:rPr>
          <w:rFonts w:ascii="Arial" w:hAnsi="Arial" w:cs="Arial"/>
          <w:color w:val="000000" w:themeColor="text1"/>
        </w:rPr>
      </w:pPr>
      <w:r w:rsidRPr="00546363">
        <w:rPr>
          <w:rFonts w:ascii="Arial" w:hAnsi="Arial" w:cs="Arial"/>
          <w:color w:val="000000" w:themeColor="text1"/>
          <w:vertAlign w:val="superscript"/>
        </w:rPr>
        <w:t>1</w:t>
      </w:r>
      <w:r w:rsidRPr="00546363">
        <w:rPr>
          <w:rFonts w:ascii="Arial" w:hAnsi="Arial" w:cs="Arial"/>
          <w:color w:val="000000" w:themeColor="text1"/>
        </w:rPr>
        <w:t xml:space="preserve"> Non-Communicable Diseases Theme, Medical Research Council/Uganda Virus Research Institute and London School of Hygiene and Tropical Medicine (MRC/UVRI &amp; LSHTM) Uganda Research Unit, Plot 51-59, </w:t>
      </w:r>
      <w:proofErr w:type="spellStart"/>
      <w:r w:rsidRPr="00546363">
        <w:rPr>
          <w:rFonts w:ascii="Arial" w:hAnsi="Arial" w:cs="Arial"/>
          <w:color w:val="000000" w:themeColor="text1"/>
        </w:rPr>
        <w:t>Nakiwogo</w:t>
      </w:r>
      <w:proofErr w:type="spellEnd"/>
      <w:r w:rsidRPr="00546363">
        <w:rPr>
          <w:rFonts w:ascii="Arial" w:hAnsi="Arial" w:cs="Arial"/>
          <w:color w:val="000000" w:themeColor="text1"/>
        </w:rPr>
        <w:t xml:space="preserve"> Road, P. O. BOX 49, Entebbe, Uganda. </w:t>
      </w:r>
    </w:p>
    <w:p w14:paraId="192AC38A" w14:textId="77777777" w:rsidR="008A1B61" w:rsidRPr="00546363" w:rsidRDefault="008A1B61" w:rsidP="008A1B61">
      <w:pPr>
        <w:spacing w:line="480" w:lineRule="auto"/>
        <w:rPr>
          <w:rFonts w:ascii="Arial" w:hAnsi="Arial" w:cs="Arial"/>
          <w:color w:val="000000" w:themeColor="text1"/>
        </w:rPr>
      </w:pPr>
      <w:r w:rsidRPr="00546363">
        <w:rPr>
          <w:rFonts w:ascii="Arial" w:hAnsi="Arial" w:cs="Arial"/>
          <w:color w:val="000000" w:themeColor="text1"/>
          <w:vertAlign w:val="superscript"/>
        </w:rPr>
        <w:t>2</w:t>
      </w:r>
      <w:r w:rsidRPr="00546363">
        <w:rPr>
          <w:rFonts w:ascii="Arial" w:hAnsi="Arial" w:cs="Arial"/>
          <w:color w:val="000000" w:themeColor="text1"/>
        </w:rPr>
        <w:t xml:space="preserve"> Department of Endocrinology and Diabetes, Queen Mary University of London, Mile End Road, London, UK.</w:t>
      </w:r>
    </w:p>
    <w:p w14:paraId="189C3B9C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46363">
        <w:rPr>
          <w:rFonts w:ascii="Arial" w:hAnsi="Arial" w:cs="Arial"/>
          <w:color w:val="000000" w:themeColor="text1"/>
          <w:vertAlign w:val="superscript"/>
        </w:rPr>
        <w:t xml:space="preserve">3 </w:t>
      </w:r>
      <w:proofErr w:type="spellStart"/>
      <w:r>
        <w:rPr>
          <w:rFonts w:ascii="Arial" w:hAnsi="Arial" w:cs="Arial"/>
          <w:color w:val="000000" w:themeColor="text1"/>
        </w:rPr>
        <w:t>Rubaga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Pr="00546363">
        <w:rPr>
          <w:rFonts w:ascii="Arial" w:hAnsi="Arial" w:cs="Arial"/>
          <w:color w:val="000000" w:themeColor="text1"/>
        </w:rPr>
        <w:t>Uganda Martyrs Hospital, Kampala, Uganda.</w:t>
      </w:r>
    </w:p>
    <w:p w14:paraId="3CA7852C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 w:rsidRPr="00546363">
        <w:rPr>
          <w:rFonts w:ascii="Arial" w:hAnsi="Arial" w:cs="Arial"/>
          <w:color w:val="000000" w:themeColor="text1"/>
          <w:vertAlign w:val="superscript"/>
        </w:rPr>
        <w:t>4</w:t>
      </w:r>
      <w:r w:rsidRPr="00546363">
        <w:rPr>
          <w:rFonts w:ascii="Arial" w:hAnsi="Arial" w:cs="Arial"/>
          <w:color w:val="000000" w:themeColor="text1"/>
        </w:rPr>
        <w:t xml:space="preserve"> School of Public Health, Makerere University College of Health Sciences, Kampala, Uganda</w:t>
      </w:r>
    </w:p>
    <w:p w14:paraId="01ACB6FD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t xml:space="preserve">5 </w:t>
      </w:r>
      <w:r w:rsidRPr="00546363">
        <w:rPr>
          <w:rFonts w:ascii="Arial" w:hAnsi="Arial" w:cs="Arial"/>
        </w:rPr>
        <w:t xml:space="preserve">St. Francis Hospital, </w:t>
      </w:r>
      <w:proofErr w:type="spellStart"/>
      <w:r w:rsidRPr="00546363">
        <w:rPr>
          <w:rFonts w:ascii="Arial" w:hAnsi="Arial" w:cs="Arial"/>
        </w:rPr>
        <w:t>Nsambya</w:t>
      </w:r>
      <w:proofErr w:type="spellEnd"/>
      <w:r w:rsidRPr="00546363">
        <w:rPr>
          <w:rFonts w:ascii="Arial" w:hAnsi="Arial" w:cs="Arial"/>
        </w:rPr>
        <w:t>, Kampala, Uganda</w:t>
      </w:r>
    </w:p>
    <w:p w14:paraId="59F4BEC2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t xml:space="preserve">6 </w:t>
      </w:r>
      <w:r w:rsidRPr="00546363">
        <w:rPr>
          <w:rFonts w:ascii="Arial" w:hAnsi="Arial" w:cs="Arial"/>
        </w:rPr>
        <w:t>Entebbe Regional Referral Hospital, Entebbe, Uganda</w:t>
      </w:r>
    </w:p>
    <w:p w14:paraId="1D46F0D2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t xml:space="preserve">7 </w:t>
      </w:r>
      <w:proofErr w:type="spellStart"/>
      <w:r w:rsidRPr="00546363">
        <w:rPr>
          <w:rFonts w:ascii="Arial" w:hAnsi="Arial" w:cs="Arial"/>
        </w:rPr>
        <w:t>Masaka</w:t>
      </w:r>
      <w:proofErr w:type="spellEnd"/>
      <w:r w:rsidRPr="00546363">
        <w:rPr>
          <w:rFonts w:ascii="Arial" w:hAnsi="Arial" w:cs="Arial"/>
        </w:rPr>
        <w:t xml:space="preserve"> Regional Referral Hospital, </w:t>
      </w:r>
      <w:proofErr w:type="spellStart"/>
      <w:r w:rsidRPr="00546363">
        <w:rPr>
          <w:rFonts w:ascii="Arial" w:hAnsi="Arial" w:cs="Arial"/>
        </w:rPr>
        <w:t>Masaka</w:t>
      </w:r>
      <w:proofErr w:type="spellEnd"/>
      <w:r w:rsidRPr="00546363">
        <w:rPr>
          <w:rFonts w:ascii="Arial" w:hAnsi="Arial" w:cs="Arial"/>
        </w:rPr>
        <w:t>, Uganda</w:t>
      </w:r>
    </w:p>
    <w:p w14:paraId="459178B0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lastRenderedPageBreak/>
        <w:t xml:space="preserve">8 </w:t>
      </w:r>
      <w:r w:rsidRPr="00546363">
        <w:rPr>
          <w:rFonts w:ascii="Arial" w:hAnsi="Arial" w:cs="Arial"/>
        </w:rPr>
        <w:t>Department of Obstetrics and Gynaecology,</w:t>
      </w:r>
      <w:r w:rsidRPr="00546363">
        <w:rPr>
          <w:rFonts w:ascii="Arial" w:hAnsi="Arial" w:cs="Arial"/>
          <w:vertAlign w:val="superscript"/>
        </w:rPr>
        <w:t xml:space="preserve"> </w:t>
      </w:r>
      <w:r w:rsidRPr="00546363">
        <w:rPr>
          <w:rFonts w:ascii="Arial" w:hAnsi="Arial" w:cs="Arial"/>
        </w:rPr>
        <w:t>School of Medicine, Makerere University College of Health Sciences, Kampala, Uganda</w:t>
      </w:r>
    </w:p>
    <w:p w14:paraId="78CFCDF4" w14:textId="77777777" w:rsidR="008A1B61" w:rsidRPr="00546363" w:rsidRDefault="008A1B61" w:rsidP="008A1B61">
      <w:pPr>
        <w:spacing w:line="480" w:lineRule="auto"/>
        <w:jc w:val="both"/>
        <w:outlineLvl w:val="0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t xml:space="preserve">9 </w:t>
      </w:r>
      <w:r w:rsidRPr="00546363">
        <w:rPr>
          <w:rFonts w:ascii="Arial" w:hAnsi="Arial" w:cs="Arial"/>
        </w:rPr>
        <w:t>Kawempe National Referral Hospital, Kampala, Uganda</w:t>
      </w:r>
    </w:p>
    <w:p w14:paraId="571CF78F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  <w:vertAlign w:val="superscript"/>
        </w:rPr>
        <w:t xml:space="preserve">10 </w:t>
      </w:r>
      <w:r w:rsidRPr="00546363">
        <w:rPr>
          <w:rFonts w:ascii="Arial" w:hAnsi="Arial" w:cs="Arial"/>
        </w:rPr>
        <w:t>London School of Hygiene and Tropical Medicine (LSHTM), London, UK</w:t>
      </w:r>
    </w:p>
    <w:p w14:paraId="0D5214C6" w14:textId="77777777" w:rsidR="008A1B61" w:rsidRDefault="008A1B61" w:rsidP="008A1B61">
      <w:pPr>
        <w:spacing w:line="480" w:lineRule="auto"/>
        <w:jc w:val="both"/>
        <w:rPr>
          <w:rFonts w:ascii="Arial" w:hAnsi="Arial" w:cs="Arial"/>
        </w:rPr>
      </w:pPr>
      <w:r w:rsidRPr="00546363">
        <w:rPr>
          <w:rFonts w:ascii="Arial" w:hAnsi="Arial" w:cs="Arial"/>
        </w:rPr>
        <w:t>* Corresponding author</w:t>
      </w:r>
    </w:p>
    <w:p w14:paraId="20F3B205" w14:textId="77777777" w:rsidR="008A1B61" w:rsidRPr="00546363" w:rsidRDefault="008A1B61" w:rsidP="008A1B61">
      <w:pPr>
        <w:spacing w:line="480" w:lineRule="auto"/>
        <w:jc w:val="both"/>
        <w:rPr>
          <w:rFonts w:ascii="Arial" w:hAnsi="Arial" w:cs="Arial"/>
        </w:rPr>
      </w:pPr>
    </w:p>
    <w:p w14:paraId="4001253C" w14:textId="77777777" w:rsidR="008A1B61" w:rsidRPr="00546363" w:rsidRDefault="008A1B61" w:rsidP="008A1B61">
      <w:pPr>
        <w:spacing w:line="480" w:lineRule="auto"/>
        <w:jc w:val="both"/>
        <w:outlineLvl w:val="0"/>
        <w:rPr>
          <w:rFonts w:ascii="Arial" w:hAnsi="Arial" w:cs="Arial"/>
          <w:b/>
        </w:rPr>
      </w:pPr>
      <w:r w:rsidRPr="00546363">
        <w:rPr>
          <w:rFonts w:ascii="Arial" w:hAnsi="Arial" w:cs="Arial"/>
          <w:b/>
        </w:rPr>
        <w:t>Corresponding author:</w:t>
      </w:r>
    </w:p>
    <w:p w14:paraId="06FE4A37" w14:textId="77777777" w:rsidR="008A1B61" w:rsidRPr="00546363" w:rsidRDefault="008A1B61" w:rsidP="008A1B61">
      <w:pPr>
        <w:spacing w:line="480" w:lineRule="auto"/>
        <w:outlineLvl w:val="0"/>
        <w:rPr>
          <w:rFonts w:ascii="Arial" w:hAnsi="Arial" w:cs="Arial"/>
        </w:rPr>
      </w:pPr>
      <w:r w:rsidRPr="00546363">
        <w:rPr>
          <w:rFonts w:ascii="Arial" w:hAnsi="Arial" w:cs="Arial"/>
        </w:rPr>
        <w:t>Dr Jack Milln</w:t>
      </w:r>
    </w:p>
    <w:p w14:paraId="6471C42B" w14:textId="77777777" w:rsidR="008A1B61" w:rsidRPr="00546363" w:rsidRDefault="008A1B61" w:rsidP="008A1B61">
      <w:pPr>
        <w:spacing w:line="480" w:lineRule="auto"/>
        <w:rPr>
          <w:rFonts w:ascii="Arial" w:hAnsi="Arial" w:cs="Arial"/>
        </w:rPr>
      </w:pPr>
      <w:r w:rsidRPr="00546363">
        <w:rPr>
          <w:rFonts w:ascii="Arial" w:hAnsi="Arial" w:cs="Arial"/>
        </w:rPr>
        <w:t xml:space="preserve">MRC/UVRI &amp; LSHTM Uganda Research Unit, Plot 51-59, </w:t>
      </w:r>
      <w:proofErr w:type="spellStart"/>
      <w:r w:rsidRPr="00546363">
        <w:rPr>
          <w:rFonts w:ascii="Arial" w:hAnsi="Arial" w:cs="Arial"/>
        </w:rPr>
        <w:t>Nakiwogo</w:t>
      </w:r>
      <w:proofErr w:type="spellEnd"/>
      <w:r w:rsidRPr="00546363">
        <w:rPr>
          <w:rFonts w:ascii="Arial" w:hAnsi="Arial" w:cs="Arial"/>
        </w:rPr>
        <w:t xml:space="preserve"> Road, P. O. BOX 49, Entebbe, Uganda.</w:t>
      </w:r>
    </w:p>
    <w:p w14:paraId="7B7F9B8E" w14:textId="77777777" w:rsidR="008A1B61" w:rsidRPr="00546363" w:rsidRDefault="008A1B61" w:rsidP="008A1B61">
      <w:pPr>
        <w:spacing w:line="480" w:lineRule="auto"/>
        <w:rPr>
          <w:rFonts w:ascii="Arial" w:hAnsi="Arial" w:cs="Arial"/>
        </w:rPr>
      </w:pPr>
      <w:r w:rsidRPr="00546363">
        <w:rPr>
          <w:rFonts w:ascii="Arial" w:hAnsi="Arial" w:cs="Arial"/>
        </w:rPr>
        <w:t>Tel.: +256 793 392872. No fax available</w:t>
      </w:r>
    </w:p>
    <w:p w14:paraId="697F930A" w14:textId="2FBB2D1E" w:rsidR="008A1B61" w:rsidRDefault="008A1B61" w:rsidP="008A1B61">
      <w:pPr>
        <w:spacing w:line="480" w:lineRule="auto"/>
        <w:rPr>
          <w:rStyle w:val="Hyperlink"/>
          <w:rFonts w:ascii="Arial" w:hAnsi="Arial" w:cs="Arial"/>
        </w:rPr>
      </w:pPr>
      <w:hyperlink r:id="rId4" w:history="1">
        <w:r w:rsidRPr="00546363">
          <w:rPr>
            <w:rStyle w:val="Hyperlink"/>
            <w:rFonts w:ascii="Arial" w:hAnsi="Arial" w:cs="Arial"/>
          </w:rPr>
          <w:t>jackmilln@doctors.org.uk</w:t>
        </w:r>
      </w:hyperlink>
    </w:p>
    <w:p w14:paraId="3ABEA693" w14:textId="3F09301A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5E873DBE" w14:textId="05589C3C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336E6717" w14:textId="2D75A729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159AA684" w14:textId="68F2C887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4503D42F" w14:textId="3EEFF38E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165F5851" w14:textId="62CBEB13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440614F7" w14:textId="385F1223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32478A5A" w14:textId="7D937D07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1E3069AF" w14:textId="42532708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0B0D2A30" w14:textId="13182378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201576A2" w14:textId="7274D5A1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073464D9" w14:textId="000D86EB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21FD8DAF" w14:textId="173141C7" w:rsidR="008A1B61" w:rsidRDefault="008A1B61" w:rsidP="008A1B61">
      <w:pPr>
        <w:spacing w:line="480" w:lineRule="auto"/>
        <w:rPr>
          <w:rFonts w:ascii="Arial" w:hAnsi="Arial" w:cs="Arial"/>
        </w:rPr>
      </w:pPr>
    </w:p>
    <w:p w14:paraId="57B5302E" w14:textId="618CE17A" w:rsidR="008A1B61" w:rsidRPr="008A1B61" w:rsidRDefault="008A1B61" w:rsidP="008A1B61">
      <w:pPr>
        <w:spacing w:line="480" w:lineRule="auto"/>
        <w:rPr>
          <w:rFonts w:ascii="Arial" w:hAnsi="Arial" w:cs="Arial"/>
          <w:b/>
        </w:rPr>
      </w:pPr>
      <w:r w:rsidRPr="008A1B61">
        <w:rPr>
          <w:rFonts w:ascii="Arial" w:hAnsi="Arial" w:cs="Arial"/>
          <w:b/>
        </w:rPr>
        <w:lastRenderedPageBreak/>
        <w:t>Table S1</w:t>
      </w:r>
      <w:r>
        <w:rPr>
          <w:rFonts w:ascii="Arial" w:hAnsi="Arial" w:cs="Arial"/>
          <w:b/>
        </w:rPr>
        <w:t>:</w:t>
      </w:r>
    </w:p>
    <w:p w14:paraId="18185ABF" w14:textId="4763A930" w:rsidR="00E107F7" w:rsidRDefault="008A1B61" w:rsidP="00E107F7">
      <w:r>
        <w:rPr>
          <w:rFonts w:ascii="Times New Roman" w:hAnsi="Times New Roman" w:cs="Times New Roman"/>
          <w:b/>
          <w:noProof/>
          <w:sz w:val="20"/>
          <w:szCs w:val="20"/>
          <w:lang w:eastAsia="en-GB"/>
        </w:rPr>
        <w:drawing>
          <wp:inline distT="0" distB="0" distL="0" distR="0" wp14:anchorId="555E7931" wp14:editId="245C3614">
            <wp:extent cx="5717540" cy="3723640"/>
            <wp:effectExtent l="0" t="0" r="0" b="10160"/>
            <wp:docPr id="7" name="Picture 7" descr="../Outcome%20figs/23_3_20/Screen%20Shot%202020-03-23%20at%2013.42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Outcome%20figs/23_3_20/Screen%20Shot%202020-03-23%20at%2013.42.1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37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71791" w14:textId="77777777" w:rsidR="008A1B61" w:rsidRDefault="008A1B61" w:rsidP="00E107F7"/>
    <w:p w14:paraId="1D55BD4D" w14:textId="77777777" w:rsidR="008A1B61" w:rsidRDefault="008A1B61"/>
    <w:p w14:paraId="0093589D" w14:textId="77777777" w:rsidR="008A1B61" w:rsidRPr="008A1B61" w:rsidRDefault="008A1B61" w:rsidP="008A1B61">
      <w:pPr>
        <w:spacing w:line="480" w:lineRule="auto"/>
        <w:rPr>
          <w:rFonts w:ascii="Arial" w:hAnsi="Arial" w:cs="Arial"/>
        </w:rPr>
      </w:pPr>
      <w:r w:rsidRPr="008A1B61">
        <w:rPr>
          <w:rFonts w:ascii="Arial" w:hAnsi="Arial" w:cs="Arial"/>
          <w:b/>
        </w:rPr>
        <w:t>Table S1:</w:t>
      </w:r>
      <w:r w:rsidRPr="008A1B61">
        <w:rPr>
          <w:rFonts w:ascii="Arial" w:hAnsi="Arial" w:cs="Arial"/>
        </w:rPr>
        <w:t xml:space="preserve"> Summary of diabetes antenatal management at five study sites prior to commencement of the study. Red, absent at the facility; yellow, occasionally done but without documentation of guidelines; green, regularly done and documentation of guidelines present. CBG, capillary blood glucose.</w:t>
      </w:r>
    </w:p>
    <w:p w14:paraId="6D6EC0C4" w14:textId="7872B37E" w:rsidR="006E2F51" w:rsidRDefault="008A1B61"/>
    <w:sectPr w:rsidR="006E2F51" w:rsidSect="0092225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226"/>
    <w:rsid w:val="006003C9"/>
    <w:rsid w:val="007D722F"/>
    <w:rsid w:val="008851C6"/>
    <w:rsid w:val="008A1B61"/>
    <w:rsid w:val="00922250"/>
    <w:rsid w:val="00945226"/>
    <w:rsid w:val="00A55F33"/>
    <w:rsid w:val="00BC7A11"/>
    <w:rsid w:val="00E1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92D6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0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7D722F"/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A1B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jackmilln@doctor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Milln</dc:creator>
  <cp:keywords/>
  <dc:description/>
  <cp:lastModifiedBy>Jack Milln</cp:lastModifiedBy>
  <cp:revision>7</cp:revision>
  <dcterms:created xsi:type="dcterms:W3CDTF">2020-05-02T07:27:00Z</dcterms:created>
  <dcterms:modified xsi:type="dcterms:W3CDTF">2021-02-15T13:40:00Z</dcterms:modified>
</cp:coreProperties>
</file>