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BF785" w14:textId="29037741" w:rsidR="00E52879" w:rsidRPr="00F6719E" w:rsidRDefault="00B44C3E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b/>
          <w:bCs/>
          <w:sz w:val="24"/>
          <w:szCs w:val="24"/>
          <w:lang w:eastAsia="en-IE"/>
        </w:rPr>
        <w:t>Supplementary File 1</w:t>
      </w:r>
    </w:p>
    <w:p w14:paraId="61B2B736" w14:textId="202B70D7" w:rsidR="00B44C3E" w:rsidRPr="00F6719E" w:rsidRDefault="00B44C3E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3D94BE93" w14:textId="21761691" w:rsidR="00B44C3E" w:rsidRPr="00F6719E" w:rsidRDefault="00B44C3E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>Table A</w:t>
      </w:r>
      <w:r w:rsidR="00F6719E"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Women’s birth-place choices</w:t>
      </w:r>
    </w:p>
    <w:p w14:paraId="55334E5F" w14:textId="0968D328" w:rsidR="00E52879" w:rsidRPr="00F6719E" w:rsidRDefault="00B44C3E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hAnsi="Times New Roman" w:cs="Times New Roman"/>
          <w:sz w:val="24"/>
          <w:szCs w:val="24"/>
        </w:rPr>
        <w:object w:dxaOrig="8414" w:dyaOrig="2435" w14:anchorId="247722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5pt;height:121.55pt" o:ole="">
            <v:imagedata r:id="rId4" o:title=""/>
          </v:shape>
          <o:OLEObject Type="Embed" ProgID="Excel.Sheet.12" ShapeID="_x0000_i1025" DrawAspect="Content" ObjectID="_1691392674" r:id="rId5"/>
        </w:object>
      </w:r>
    </w:p>
    <w:p w14:paraId="732A324F" w14:textId="77777777" w:rsidR="00E52879" w:rsidRPr="00F6719E" w:rsidRDefault="00E52879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040FEF27" w14:textId="69672376" w:rsidR="00E52879" w:rsidRPr="00F6719E" w:rsidRDefault="008F307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>Table B</w:t>
      </w:r>
      <w:r w:rsidR="00F6719E"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Women’s choice of where check-ups would take place and factors influencing their perception of this choice</w:t>
      </w:r>
    </w:p>
    <w:p w14:paraId="44960EA2" w14:textId="046B6FF6" w:rsidR="004445F3" w:rsidRPr="00F6719E" w:rsidRDefault="00F6719E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object w:dxaOrig="11088" w:dyaOrig="9012" w14:anchorId="6F64A3F9">
          <v:shape id="_x0000_i1026" type="#_x0000_t75" style="width:457.9pt;height:434.9pt" o:ole="">
            <v:imagedata r:id="rId6" o:title=""/>
          </v:shape>
          <o:OLEObject Type="Embed" ProgID="Excel.Sheet.12" ShapeID="_x0000_i1026" DrawAspect="Content" ObjectID="_1691392675" r:id="rId7"/>
        </w:object>
      </w:r>
    </w:p>
    <w:p w14:paraId="4BBC2C93" w14:textId="1631BA7A" w:rsidR="00CE3D8C" w:rsidRPr="00F6719E" w:rsidRDefault="008F307C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lastRenderedPageBreak/>
        <w:t>Table C</w:t>
      </w:r>
      <w:r w:rsidR="00F6719E"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Women’s choices of midwifery-led care and factors influencing their perception of this choice</w:t>
      </w:r>
    </w:p>
    <w:p w14:paraId="0D06E76F" w14:textId="77777777" w:rsidR="00CE3D8C" w:rsidRPr="00F6719E" w:rsidRDefault="00CE3D8C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object w:dxaOrig="10824" w:dyaOrig="8844" w14:anchorId="02F36F03">
          <v:shape id="_x0000_i1027" type="#_x0000_t75" style="width:470pt;height:442.35pt" o:ole="">
            <v:imagedata r:id="rId8" o:title=""/>
          </v:shape>
          <o:OLEObject Type="Embed" ProgID="Excel.Sheet.12" ShapeID="_x0000_i1027" DrawAspect="Content" ObjectID="_1691392676" r:id="rId9"/>
        </w:object>
      </w:r>
    </w:p>
    <w:p w14:paraId="5568D49B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7359CB91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6E7CED48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45015DD4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29FFCBD9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7BEC9C71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44661553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72F96BC2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765CD87A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397AE9CF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5CE9539B" w14:textId="5483EC10" w:rsidR="00CE3D8C" w:rsidRPr="00F6719E" w:rsidRDefault="00027AD2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>Table D</w:t>
      </w:r>
      <w:r w:rsidR="00F6719E"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Women’s choice of the DOMINO Scheme and factors influencing their perceptions of this choice</w:t>
      </w:r>
    </w:p>
    <w:p w14:paraId="7E3949AE" w14:textId="77777777" w:rsidR="00CE3D8C" w:rsidRPr="00F6719E" w:rsidRDefault="00CE3D8C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object w:dxaOrig="10704" w:dyaOrig="8712" w14:anchorId="4FF67AC4">
          <v:shape id="_x0000_i1028" type="#_x0000_t75" style="width:464.25pt;height:435.45pt" o:ole="">
            <v:imagedata r:id="rId10" o:title=""/>
          </v:shape>
          <o:OLEObject Type="Embed" ProgID="Excel.Sheet.12" ShapeID="_x0000_i1028" DrawAspect="Content" ObjectID="_1691392677" r:id="rId11"/>
        </w:object>
      </w:r>
    </w:p>
    <w:p w14:paraId="76CC9962" w14:textId="77777777" w:rsidR="00CE3D8C" w:rsidRPr="00F6719E" w:rsidRDefault="00CE3D8C" w:rsidP="00CE3D8C">
      <w:pPr>
        <w:rPr>
          <w:rFonts w:ascii="Times New Roman" w:hAnsi="Times New Roman" w:cs="Times New Roman"/>
          <w:sz w:val="24"/>
          <w:szCs w:val="24"/>
        </w:rPr>
      </w:pPr>
    </w:p>
    <w:p w14:paraId="0CA8CA6E" w14:textId="77777777" w:rsidR="000B6CB3" w:rsidRPr="00F6719E" w:rsidRDefault="000B6CB3" w:rsidP="000B6C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7A3EA" w14:textId="77777777" w:rsidR="005D4CE9" w:rsidRPr="00F6719E" w:rsidRDefault="005D4CE9" w:rsidP="00AC00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FF31F" w14:textId="77777777" w:rsidR="005D4CE9" w:rsidRPr="00F6719E" w:rsidRDefault="005D4CE9" w:rsidP="00AC00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475D72" w14:textId="77777777" w:rsidR="005D4CE9" w:rsidRPr="00F6719E" w:rsidRDefault="005D4CE9" w:rsidP="00AC00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F6F9F" w14:textId="77777777" w:rsidR="005D4CE9" w:rsidRPr="00F6719E" w:rsidRDefault="005D4CE9" w:rsidP="00AC00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7BF1FA" w14:textId="77777777" w:rsidR="005D4CE9" w:rsidRPr="00F6719E" w:rsidRDefault="005D4CE9" w:rsidP="00AC00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98F8EE" w14:textId="77777777" w:rsidR="005D4CE9" w:rsidRPr="00F6719E" w:rsidRDefault="005D4CE9" w:rsidP="00AC00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446DE" w14:textId="77777777" w:rsidR="005D4CE9" w:rsidRPr="00F6719E" w:rsidRDefault="005D4CE9" w:rsidP="00AC00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675252" w14:textId="77777777" w:rsidR="005D4CE9" w:rsidRPr="00F6719E" w:rsidRDefault="005D4CE9" w:rsidP="00AC00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6DC9E" w14:textId="74BE8AD8" w:rsidR="00AC0039" w:rsidRPr="00F6719E" w:rsidRDefault="000B6CB3" w:rsidP="00F6719E">
      <w:pPr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hAnsi="Times New Roman" w:cs="Times New Roman"/>
          <w:sz w:val="24"/>
          <w:szCs w:val="24"/>
        </w:rPr>
        <w:t xml:space="preserve">Table </w:t>
      </w:r>
      <w:r w:rsidR="00AC0039" w:rsidRPr="00F6719E">
        <w:rPr>
          <w:rFonts w:ascii="Times New Roman" w:hAnsi="Times New Roman" w:cs="Times New Roman"/>
          <w:sz w:val="24"/>
          <w:szCs w:val="24"/>
        </w:rPr>
        <w:t>E</w:t>
      </w:r>
      <w:r w:rsidRPr="00F6719E">
        <w:rPr>
          <w:rFonts w:ascii="Times New Roman" w:hAnsi="Times New Roman" w:cs="Times New Roman"/>
          <w:sz w:val="24"/>
          <w:szCs w:val="24"/>
        </w:rPr>
        <w:t xml:space="preserve"> </w:t>
      </w:r>
      <w:r w:rsidR="00F6719E" w:rsidRPr="00F6719E">
        <w:rPr>
          <w:rFonts w:ascii="Times New Roman" w:hAnsi="Times New Roman" w:cs="Times New Roman"/>
          <w:sz w:val="24"/>
          <w:szCs w:val="24"/>
        </w:rPr>
        <w:t>Women’s perception of having enough time to ask questions or discuss pregnancy during antenatal check-ups and factors influencing this perception</w:t>
      </w:r>
    </w:p>
    <w:p w14:paraId="426A83E0" w14:textId="19CA85D3" w:rsidR="000B6CB3" w:rsidRPr="00F6719E" w:rsidRDefault="000B6CB3" w:rsidP="000B6CB3">
      <w:pPr>
        <w:jc w:val="both"/>
        <w:rPr>
          <w:rFonts w:ascii="Times New Roman" w:hAnsi="Times New Roman" w:cs="Times New Roman"/>
          <w:sz w:val="24"/>
          <w:szCs w:val="24"/>
          <w:lang w:eastAsia="en-IE"/>
        </w:rPr>
      </w:pPr>
    </w:p>
    <w:p w14:paraId="56818F3C" w14:textId="457D4862" w:rsidR="000B6CB3" w:rsidRPr="00F6719E" w:rsidRDefault="001F36A5" w:rsidP="000B6CB3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hAnsi="Times New Roman" w:cs="Times New Roman"/>
          <w:sz w:val="24"/>
          <w:szCs w:val="24"/>
        </w:rPr>
        <w:object w:dxaOrig="15141" w:dyaOrig="12398" w14:anchorId="4360D128">
          <v:shape id="_x0000_i1029" type="#_x0000_t75" style="width:487.3pt;height:453.9pt" o:ole="">
            <v:imagedata r:id="rId12" o:title=""/>
          </v:shape>
          <o:OLEObject Type="Embed" ProgID="Excel.Sheet.12" ShapeID="_x0000_i1029" DrawAspect="Content" ObjectID="_1691392678" r:id="rId13"/>
        </w:object>
      </w:r>
    </w:p>
    <w:p w14:paraId="249AC5BB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0310D044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58B82921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49AE31AE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4301AE81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6AF52238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7181B054" w14:textId="77777777" w:rsidR="005D4CE9" w:rsidRPr="00F6719E" w:rsidRDefault="005D4CE9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</w:p>
    <w:p w14:paraId="22254A80" w14:textId="55B5E972" w:rsidR="00CE3D8C" w:rsidRPr="00F6719E" w:rsidRDefault="00027AD2" w:rsidP="00CE3D8C">
      <w:pPr>
        <w:rPr>
          <w:rFonts w:ascii="Times New Roman" w:eastAsiaTheme="minorEastAsia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Table </w:t>
      </w:r>
      <w:r w:rsidR="005D4CE9"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>F</w:t>
      </w:r>
      <w:r w:rsidR="00F6719E" w:rsidRPr="00F6719E">
        <w:rPr>
          <w:rFonts w:ascii="Times New Roman" w:eastAsiaTheme="minorEastAsia" w:hAnsi="Times New Roman" w:cs="Times New Roman"/>
          <w:sz w:val="24"/>
          <w:szCs w:val="24"/>
          <w:lang w:eastAsia="en-IE"/>
        </w:rPr>
        <w:t xml:space="preserve"> </w:t>
      </w:r>
      <w:r w:rsidR="00F6719E" w:rsidRPr="00F6719E">
        <w:rPr>
          <w:rFonts w:ascii="Times New Roman" w:hAnsi="Times New Roman" w:cs="Times New Roman"/>
          <w:sz w:val="24"/>
          <w:szCs w:val="24"/>
        </w:rPr>
        <w:t>Women’s perception of being involved in decisions about their care during antenatal check-ups and factors influencing this perception</w:t>
      </w:r>
    </w:p>
    <w:p w14:paraId="0BA7DAC2" w14:textId="70F8FA38" w:rsidR="00CE3D8C" w:rsidRPr="00F6719E" w:rsidRDefault="00CE3D8C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17FF82D" w14:textId="77777777" w:rsidR="00CE3D8C" w:rsidRPr="00F6719E" w:rsidRDefault="00CE3D8C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6719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object w:dxaOrig="12324" w:dyaOrig="9792" w14:anchorId="02AFC1FB">
          <v:shape id="_x0000_i1030" type="#_x0000_t75" style="width:481.55pt;height:489.6pt" o:ole="">
            <v:imagedata r:id="rId14" o:title=""/>
          </v:shape>
          <o:OLEObject Type="Embed" ProgID="Excel.Sheet.12" ShapeID="_x0000_i1030" DrawAspect="Content" ObjectID="_1691392679" r:id="rId15"/>
        </w:object>
      </w:r>
    </w:p>
    <w:p w14:paraId="2F6C0141" w14:textId="77777777" w:rsidR="005B7C0F" w:rsidRPr="00F6719E" w:rsidRDefault="005B7C0F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01A915F3" w14:textId="77777777" w:rsidR="005B7C0F" w:rsidRPr="00F6719E" w:rsidRDefault="005B7C0F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13ABA2A0" w14:textId="77777777" w:rsidR="005B7C0F" w:rsidRPr="00F6719E" w:rsidRDefault="005B7C0F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1585B68" w14:textId="77777777" w:rsidR="005B7C0F" w:rsidRPr="00F6719E" w:rsidRDefault="005B7C0F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DA392F0" w14:textId="77777777" w:rsidR="005B7C0F" w:rsidRPr="00F6719E" w:rsidRDefault="005B7C0F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FA5DD1F" w14:textId="77777777" w:rsidR="005B7C0F" w:rsidRPr="00F6719E" w:rsidRDefault="005B7C0F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74212B6A" w14:textId="77777777" w:rsidR="005B7C0F" w:rsidRPr="00F6719E" w:rsidRDefault="005B7C0F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560BCEC" w14:textId="5311A330" w:rsidR="00CE3D8C" w:rsidRPr="00F6719E" w:rsidRDefault="00E94CD3" w:rsidP="00CE3D8C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F6719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Table </w:t>
      </w:r>
      <w:r w:rsidR="005D4CE9" w:rsidRPr="00F6719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</w:t>
      </w:r>
      <w:r w:rsidR="00F6719E" w:rsidRPr="00F6719E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F6719E" w:rsidRPr="00F6719E">
        <w:rPr>
          <w:rFonts w:ascii="Times New Roman" w:hAnsi="Times New Roman" w:cs="Times New Roman"/>
          <w:sz w:val="24"/>
          <w:szCs w:val="24"/>
        </w:rPr>
        <w:t>Women’s perception of being involved in decisions about their care during labour and birth and factors influencing this perception</w:t>
      </w:r>
    </w:p>
    <w:p w14:paraId="4B3C9D20" w14:textId="1842119D" w:rsidR="00CE3D8C" w:rsidRPr="00F6719E" w:rsidRDefault="00FC1FA9" w:rsidP="00CE3D8C">
      <w:pPr>
        <w:rPr>
          <w:rFonts w:ascii="Times New Roman" w:hAnsi="Times New Roman" w:cs="Times New Roman"/>
          <w:sz w:val="24"/>
          <w:szCs w:val="24"/>
        </w:rPr>
      </w:pPr>
      <w:r w:rsidRPr="00F6719E">
        <w:rPr>
          <w:rFonts w:ascii="Times New Roman" w:hAnsi="Times New Roman" w:cs="Times New Roman"/>
          <w:sz w:val="24"/>
          <w:szCs w:val="24"/>
        </w:rPr>
        <w:object w:dxaOrig="14816" w:dyaOrig="12192" w14:anchorId="06DFE7AA">
          <v:shape id="_x0000_i1031" type="#_x0000_t75" style="width:488.45pt;height:444.65pt" o:ole="">
            <v:imagedata r:id="rId16" o:title=""/>
          </v:shape>
          <o:OLEObject Type="Embed" ProgID="Excel.Sheet.12" ShapeID="_x0000_i1031" DrawAspect="Content" ObjectID="_1691392680" r:id="rId17"/>
        </w:object>
      </w:r>
    </w:p>
    <w:p w14:paraId="39AA6EEE" w14:textId="5A6E7175" w:rsidR="009A62C1" w:rsidRPr="00F6719E" w:rsidRDefault="009A62C1" w:rsidP="009A62C1">
      <w:pPr>
        <w:rPr>
          <w:rFonts w:ascii="Times New Roman" w:hAnsi="Times New Roman" w:cs="Times New Roman"/>
          <w:sz w:val="24"/>
          <w:szCs w:val="24"/>
        </w:rPr>
      </w:pPr>
    </w:p>
    <w:p w14:paraId="5A037CE7" w14:textId="52DB9D3B" w:rsidR="009A62C1" w:rsidRPr="00F6719E" w:rsidRDefault="009A62C1" w:rsidP="009A62C1">
      <w:pPr>
        <w:rPr>
          <w:rFonts w:ascii="Times New Roman" w:hAnsi="Times New Roman" w:cs="Times New Roman"/>
          <w:sz w:val="24"/>
          <w:szCs w:val="24"/>
        </w:rPr>
      </w:pPr>
    </w:p>
    <w:p w14:paraId="7B023735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CC25A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BF2D0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A29C3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F5C78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7AC530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426A3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7CF89E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1FF2E1" w14:textId="77777777" w:rsidR="005B7C0F" w:rsidRPr="00F6719E" w:rsidRDefault="005B7C0F" w:rsidP="009A62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0F9E16" w14:textId="73C156B4" w:rsidR="009A62C1" w:rsidRPr="00F6719E" w:rsidRDefault="009A62C1" w:rsidP="009A62C1">
      <w:pPr>
        <w:jc w:val="both"/>
        <w:rPr>
          <w:rFonts w:ascii="Times New Roman" w:hAnsi="Times New Roman" w:cs="Times New Roman"/>
          <w:sz w:val="24"/>
          <w:szCs w:val="24"/>
          <w:lang w:eastAsia="en-IE"/>
        </w:rPr>
      </w:pPr>
      <w:r w:rsidRPr="00F6719E">
        <w:rPr>
          <w:rFonts w:ascii="Times New Roman" w:hAnsi="Times New Roman" w:cs="Times New Roman"/>
          <w:sz w:val="24"/>
          <w:szCs w:val="24"/>
        </w:rPr>
        <w:t xml:space="preserve">Table </w:t>
      </w:r>
      <w:r w:rsidR="005D4CE9" w:rsidRPr="00F6719E">
        <w:rPr>
          <w:rFonts w:ascii="Times New Roman" w:hAnsi="Times New Roman" w:cs="Times New Roman"/>
          <w:sz w:val="24"/>
          <w:szCs w:val="24"/>
        </w:rPr>
        <w:t>H</w:t>
      </w:r>
      <w:r w:rsidR="00F6719E" w:rsidRPr="00F6719E">
        <w:rPr>
          <w:rFonts w:ascii="Times New Roman" w:hAnsi="Times New Roman" w:cs="Times New Roman"/>
          <w:sz w:val="24"/>
          <w:szCs w:val="24"/>
        </w:rPr>
        <w:t xml:space="preserve"> Women’s perceptions of receiving pain relief at the time they wanted and factors influencing this </w:t>
      </w:r>
      <w:proofErr w:type="spellStart"/>
      <w:r w:rsidR="00F6719E" w:rsidRPr="00F6719E">
        <w:rPr>
          <w:rFonts w:ascii="Times New Roman" w:hAnsi="Times New Roman" w:cs="Times New Roman"/>
          <w:sz w:val="24"/>
          <w:szCs w:val="24"/>
        </w:rPr>
        <w:t>pereception</w:t>
      </w:r>
      <w:proofErr w:type="spellEnd"/>
    </w:p>
    <w:p w14:paraId="4D307581" w14:textId="25E00B06" w:rsidR="009A62C1" w:rsidRPr="00F6719E" w:rsidRDefault="009A62C1" w:rsidP="009A62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6719E">
        <w:rPr>
          <w:rFonts w:ascii="Times New Roman" w:hAnsi="Times New Roman" w:cs="Times New Roman"/>
          <w:sz w:val="24"/>
          <w:szCs w:val="24"/>
        </w:rPr>
        <w:object w:dxaOrig="15141" w:dyaOrig="12097" w14:anchorId="047852DD">
          <v:shape id="_x0000_i1032" type="#_x0000_t75" style="width:488.45pt;height:389.4pt" o:ole="">
            <v:imagedata r:id="rId18" o:title=""/>
          </v:shape>
          <o:OLEObject Type="Embed" ProgID="Excel.Sheet.12" ShapeID="_x0000_i1032" DrawAspect="Content" ObjectID="_1691392681" r:id="rId19"/>
        </w:object>
      </w:r>
    </w:p>
    <w:p w14:paraId="62A8E57A" w14:textId="77777777" w:rsidR="009A62C1" w:rsidRPr="009A62C1" w:rsidRDefault="009A62C1" w:rsidP="009A62C1"/>
    <w:sectPr w:rsidR="009A62C1" w:rsidRPr="009A62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8C"/>
    <w:rsid w:val="000102C2"/>
    <w:rsid w:val="00027AD2"/>
    <w:rsid w:val="000B6CB3"/>
    <w:rsid w:val="001F36A5"/>
    <w:rsid w:val="004445F3"/>
    <w:rsid w:val="005B7C0F"/>
    <w:rsid w:val="005D4CE9"/>
    <w:rsid w:val="008F307C"/>
    <w:rsid w:val="009A62C1"/>
    <w:rsid w:val="00A70638"/>
    <w:rsid w:val="00AC0039"/>
    <w:rsid w:val="00B44C3E"/>
    <w:rsid w:val="00CE3D8C"/>
    <w:rsid w:val="00E52879"/>
    <w:rsid w:val="00E94CD3"/>
    <w:rsid w:val="00F6719E"/>
    <w:rsid w:val="00FC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44577889"/>
  <w15:chartTrackingRefBased/>
  <w15:docId w15:val="{515842C9-0129-45B2-B7A6-1EAE40EDE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4.xls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package" Target="embeddings/Microsoft_Excel_Worksheet1.xlsx"/><Relationship Id="rId12" Type="http://schemas.openxmlformats.org/officeDocument/2006/relationships/image" Target="media/image5.emf"/><Relationship Id="rId17" Type="http://schemas.openxmlformats.org/officeDocument/2006/relationships/package" Target="embeddings/Microsoft_Excel_Worksheet6.xls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5" Type="http://schemas.openxmlformats.org/officeDocument/2006/relationships/package" Target="embeddings/Microsoft_Excel_Worksheet5.xlsx"/><Relationship Id="rId10" Type="http://schemas.openxmlformats.org/officeDocument/2006/relationships/image" Target="media/image4.emf"/><Relationship Id="rId19" Type="http://schemas.openxmlformats.org/officeDocument/2006/relationships/package" Target="embeddings/Microsoft_Excel_Worksheet7.xlsx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roisin bradley</dc:creator>
  <cp:keywords/>
  <dc:description/>
  <cp:lastModifiedBy>Leahy-Warren, Patricia</cp:lastModifiedBy>
  <cp:revision>2</cp:revision>
  <dcterms:created xsi:type="dcterms:W3CDTF">2021-08-25T09:31:00Z</dcterms:created>
  <dcterms:modified xsi:type="dcterms:W3CDTF">2021-08-25T09:31:00Z</dcterms:modified>
</cp:coreProperties>
</file>