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2B8" w14:textId="14A4C463" w:rsidR="0020276A" w:rsidRPr="008648AA" w:rsidRDefault="004018D0">
      <w:pPr>
        <w:rPr>
          <w:rFonts w:ascii="Times New Roman" w:hAnsi="Times New Roman" w:cs="Times New Roman"/>
          <w:sz w:val="24"/>
          <w:szCs w:val="24"/>
        </w:rPr>
      </w:pPr>
      <w:r w:rsidRPr="008648AA">
        <w:rPr>
          <w:rFonts w:ascii="Times New Roman" w:hAnsi="Times New Roman" w:cs="Times New Roman"/>
          <w:sz w:val="24"/>
          <w:szCs w:val="24"/>
        </w:rPr>
        <w:t xml:space="preserve">Additional File 1: Year of data collection regressed on antenatal care visit and </w:t>
      </w:r>
      <w:r w:rsidR="0072110A" w:rsidRPr="008648AA">
        <w:rPr>
          <w:rFonts w:ascii="Times New Roman" w:hAnsi="Times New Roman" w:cs="Times New Roman"/>
          <w:sz w:val="24"/>
          <w:szCs w:val="24"/>
        </w:rPr>
        <w:t>predicted margins</w:t>
      </w:r>
    </w:p>
    <w:p w14:paraId="100EBC65" w14:textId="47BAE947" w:rsidR="0072110A" w:rsidRPr="008648AA" w:rsidRDefault="0072110A">
      <w:pPr>
        <w:rPr>
          <w:rFonts w:ascii="Times New Roman" w:hAnsi="Times New Roman" w:cs="Times New Roman"/>
          <w:sz w:val="24"/>
          <w:szCs w:val="24"/>
        </w:rPr>
      </w:pPr>
      <w:r w:rsidRPr="008648AA">
        <w:rPr>
          <w:rFonts w:ascii="Times New Roman" w:hAnsi="Times New Roman" w:cs="Times New Roman"/>
          <w:sz w:val="24"/>
          <w:szCs w:val="24"/>
        </w:rPr>
        <w:t>S Table 1: Data wave (year) regressed onto ANC visits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9"/>
        <w:gridCol w:w="976"/>
        <w:gridCol w:w="1618"/>
        <w:gridCol w:w="1029"/>
        <w:gridCol w:w="1029"/>
        <w:gridCol w:w="1700"/>
        <w:gridCol w:w="1389"/>
      </w:tblGrid>
      <w:tr w:rsidR="0072110A" w:rsidRPr="008648AA" w14:paraId="3A89F889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768EB5A2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2" w:type="pct"/>
            <w:noWrap/>
            <w:hideMark/>
          </w:tcPr>
          <w:p w14:paraId="5BDB0A00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pct"/>
            <w:noWrap/>
            <w:hideMark/>
          </w:tcPr>
          <w:p w14:paraId="7D1B8F78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Linearized</w:t>
            </w:r>
          </w:p>
        </w:tc>
        <w:tc>
          <w:tcPr>
            <w:tcW w:w="550" w:type="pct"/>
            <w:noWrap/>
            <w:hideMark/>
          </w:tcPr>
          <w:p w14:paraId="255BD6E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4F4FE309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  <w:noWrap/>
            <w:hideMark/>
          </w:tcPr>
          <w:p w14:paraId="46C5B3ED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noWrap/>
            <w:hideMark/>
          </w:tcPr>
          <w:p w14:paraId="299454E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8648AA" w14:paraId="18153021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5A1078B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ANC Visits</w:t>
            </w:r>
          </w:p>
        </w:tc>
        <w:tc>
          <w:tcPr>
            <w:tcW w:w="522" w:type="pct"/>
            <w:noWrap/>
            <w:hideMark/>
          </w:tcPr>
          <w:p w14:paraId="44F3A8E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Coef.</w:t>
            </w:r>
          </w:p>
        </w:tc>
        <w:tc>
          <w:tcPr>
            <w:tcW w:w="865" w:type="pct"/>
            <w:noWrap/>
            <w:hideMark/>
          </w:tcPr>
          <w:p w14:paraId="52A33DA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Std. Err.</w:t>
            </w:r>
          </w:p>
        </w:tc>
        <w:tc>
          <w:tcPr>
            <w:tcW w:w="550" w:type="pct"/>
            <w:noWrap/>
            <w:hideMark/>
          </w:tcPr>
          <w:p w14:paraId="5B81B936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550" w:type="pct"/>
            <w:noWrap/>
            <w:hideMark/>
          </w:tcPr>
          <w:p w14:paraId="1AAB42A2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P&gt;t</w:t>
            </w:r>
          </w:p>
        </w:tc>
        <w:tc>
          <w:tcPr>
            <w:tcW w:w="1652" w:type="pct"/>
            <w:gridSpan w:val="2"/>
            <w:noWrap/>
            <w:hideMark/>
          </w:tcPr>
          <w:p w14:paraId="1350A6A1" w14:textId="4598DEB6" w:rsidR="0072110A" w:rsidRPr="0072110A" w:rsidRDefault="0072110A" w:rsidP="007211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[95% Conf</w:t>
            </w:r>
            <w:r w:rsidRPr="0086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idence </w:t>
            </w: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Interval]</w:t>
            </w:r>
          </w:p>
        </w:tc>
      </w:tr>
      <w:tr w:rsidR="0072110A" w:rsidRPr="0072110A" w14:paraId="33DF8DBD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7FE419F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2" w:type="pct"/>
            <w:noWrap/>
            <w:hideMark/>
          </w:tcPr>
          <w:p w14:paraId="6CC4C024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pct"/>
            <w:noWrap/>
            <w:hideMark/>
          </w:tcPr>
          <w:p w14:paraId="530C13E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11642AE9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4ACEE3A4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  <w:noWrap/>
            <w:hideMark/>
          </w:tcPr>
          <w:p w14:paraId="7DFFF0DA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noWrap/>
            <w:hideMark/>
          </w:tcPr>
          <w:p w14:paraId="5EC7D913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783D42BD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224D4B5A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522" w:type="pct"/>
            <w:noWrap/>
            <w:hideMark/>
          </w:tcPr>
          <w:p w14:paraId="0A507E4F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5" w:type="pct"/>
            <w:noWrap/>
            <w:hideMark/>
          </w:tcPr>
          <w:p w14:paraId="4D0A6288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2272E056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2C15106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  <w:noWrap/>
            <w:hideMark/>
          </w:tcPr>
          <w:p w14:paraId="3F23B628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noWrap/>
            <w:hideMark/>
          </w:tcPr>
          <w:p w14:paraId="580FFBD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699F86D0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6136527B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522" w:type="pct"/>
            <w:noWrap/>
            <w:hideMark/>
          </w:tcPr>
          <w:p w14:paraId="7C072267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65" w:type="pct"/>
            <w:noWrap/>
            <w:hideMark/>
          </w:tcPr>
          <w:p w14:paraId="38BFD4EF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(base)</w:t>
            </w:r>
          </w:p>
        </w:tc>
        <w:tc>
          <w:tcPr>
            <w:tcW w:w="550" w:type="pct"/>
            <w:noWrap/>
            <w:hideMark/>
          </w:tcPr>
          <w:p w14:paraId="3258B70E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107372F3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  <w:noWrap/>
            <w:hideMark/>
          </w:tcPr>
          <w:p w14:paraId="380D861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noWrap/>
            <w:hideMark/>
          </w:tcPr>
          <w:p w14:paraId="79DE8BA1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304FF287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2803C5FC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522" w:type="pct"/>
            <w:noWrap/>
            <w:hideMark/>
          </w:tcPr>
          <w:p w14:paraId="33CF2805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0.17</w:t>
            </w:r>
          </w:p>
        </w:tc>
        <w:tc>
          <w:tcPr>
            <w:tcW w:w="865" w:type="pct"/>
            <w:noWrap/>
            <w:hideMark/>
          </w:tcPr>
          <w:p w14:paraId="2D3F08A1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</w:t>
            </w:r>
          </w:p>
        </w:tc>
        <w:tc>
          <w:tcPr>
            <w:tcW w:w="550" w:type="pct"/>
            <w:noWrap/>
            <w:hideMark/>
          </w:tcPr>
          <w:p w14:paraId="663AE6E5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</w:t>
            </w:r>
          </w:p>
        </w:tc>
        <w:tc>
          <w:tcPr>
            <w:tcW w:w="550" w:type="pct"/>
            <w:noWrap/>
            <w:hideMark/>
          </w:tcPr>
          <w:p w14:paraId="7CB8DA4C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909" w:type="pct"/>
            <w:noWrap/>
            <w:hideMark/>
          </w:tcPr>
          <w:p w14:paraId="5A9B8028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</w:t>
            </w:r>
          </w:p>
        </w:tc>
        <w:tc>
          <w:tcPr>
            <w:tcW w:w="743" w:type="pct"/>
            <w:noWrap/>
            <w:hideMark/>
          </w:tcPr>
          <w:p w14:paraId="1A9063C3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72110A" w:rsidRPr="0072110A" w14:paraId="6680EBBA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0617F1D9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522" w:type="pct"/>
            <w:noWrap/>
            <w:hideMark/>
          </w:tcPr>
          <w:p w14:paraId="5FA5CC46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0.10</w:t>
            </w:r>
          </w:p>
        </w:tc>
        <w:tc>
          <w:tcPr>
            <w:tcW w:w="865" w:type="pct"/>
            <w:noWrap/>
            <w:hideMark/>
          </w:tcPr>
          <w:p w14:paraId="769A8D57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</w:t>
            </w:r>
          </w:p>
        </w:tc>
        <w:tc>
          <w:tcPr>
            <w:tcW w:w="550" w:type="pct"/>
            <w:noWrap/>
            <w:hideMark/>
          </w:tcPr>
          <w:p w14:paraId="222D42BC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</w:t>
            </w:r>
          </w:p>
        </w:tc>
        <w:tc>
          <w:tcPr>
            <w:tcW w:w="550" w:type="pct"/>
            <w:noWrap/>
            <w:hideMark/>
          </w:tcPr>
          <w:p w14:paraId="3D65F127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909" w:type="pct"/>
            <w:noWrap/>
            <w:hideMark/>
          </w:tcPr>
          <w:p w14:paraId="0AE12A41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  <w:tc>
          <w:tcPr>
            <w:tcW w:w="743" w:type="pct"/>
            <w:noWrap/>
            <w:hideMark/>
          </w:tcPr>
          <w:p w14:paraId="7B1EC538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</w:tc>
      </w:tr>
      <w:tr w:rsidR="0072110A" w:rsidRPr="0072110A" w14:paraId="1F423FC5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7AE03E78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2" w:type="pct"/>
            <w:noWrap/>
            <w:hideMark/>
          </w:tcPr>
          <w:p w14:paraId="07C9841F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5" w:type="pct"/>
            <w:noWrap/>
            <w:hideMark/>
          </w:tcPr>
          <w:p w14:paraId="58DE5CEC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659FA465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noWrap/>
            <w:hideMark/>
          </w:tcPr>
          <w:p w14:paraId="3872AEA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pct"/>
            <w:noWrap/>
            <w:hideMark/>
          </w:tcPr>
          <w:p w14:paraId="22A30F1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3" w:type="pct"/>
            <w:noWrap/>
            <w:hideMark/>
          </w:tcPr>
          <w:p w14:paraId="6486B7B3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40AA7D22" w14:textId="77777777" w:rsidTr="0072110A">
        <w:trPr>
          <w:trHeight w:val="300"/>
        </w:trPr>
        <w:tc>
          <w:tcPr>
            <w:tcW w:w="860" w:type="pct"/>
            <w:noWrap/>
            <w:hideMark/>
          </w:tcPr>
          <w:p w14:paraId="4B953811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522" w:type="pct"/>
            <w:noWrap/>
            <w:hideMark/>
          </w:tcPr>
          <w:p w14:paraId="3694B34D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</w:t>
            </w:r>
          </w:p>
        </w:tc>
        <w:tc>
          <w:tcPr>
            <w:tcW w:w="865" w:type="pct"/>
            <w:noWrap/>
            <w:hideMark/>
          </w:tcPr>
          <w:p w14:paraId="01AF639F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</w:t>
            </w:r>
          </w:p>
        </w:tc>
        <w:tc>
          <w:tcPr>
            <w:tcW w:w="550" w:type="pct"/>
            <w:noWrap/>
            <w:hideMark/>
          </w:tcPr>
          <w:p w14:paraId="408D8BA6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69.12</w:t>
            </w:r>
          </w:p>
        </w:tc>
        <w:tc>
          <w:tcPr>
            <w:tcW w:w="550" w:type="pct"/>
            <w:noWrap/>
            <w:hideMark/>
          </w:tcPr>
          <w:p w14:paraId="113344B0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909" w:type="pct"/>
            <w:noWrap/>
            <w:hideMark/>
          </w:tcPr>
          <w:p w14:paraId="76DED532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</w:t>
            </w:r>
          </w:p>
        </w:tc>
        <w:tc>
          <w:tcPr>
            <w:tcW w:w="743" w:type="pct"/>
            <w:noWrap/>
            <w:hideMark/>
          </w:tcPr>
          <w:p w14:paraId="5DA5E762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</w:t>
            </w:r>
          </w:p>
        </w:tc>
      </w:tr>
    </w:tbl>
    <w:p w14:paraId="425A8850" w14:textId="18EFB0C6" w:rsidR="0072110A" w:rsidRPr="008648AA" w:rsidRDefault="0072110A">
      <w:pPr>
        <w:rPr>
          <w:rFonts w:ascii="Times New Roman" w:hAnsi="Times New Roman" w:cs="Times New Roman"/>
          <w:sz w:val="24"/>
          <w:szCs w:val="24"/>
        </w:rPr>
      </w:pPr>
    </w:p>
    <w:p w14:paraId="3E5D4D88" w14:textId="5DBFFAB2" w:rsidR="0072110A" w:rsidRPr="008648AA" w:rsidRDefault="0072110A">
      <w:pPr>
        <w:rPr>
          <w:rFonts w:ascii="Times New Roman" w:hAnsi="Times New Roman" w:cs="Times New Roman"/>
          <w:sz w:val="24"/>
          <w:szCs w:val="24"/>
        </w:rPr>
      </w:pPr>
      <w:r w:rsidRPr="008648AA">
        <w:rPr>
          <w:rFonts w:ascii="Times New Roman" w:hAnsi="Times New Roman" w:cs="Times New Roman"/>
          <w:sz w:val="24"/>
          <w:szCs w:val="24"/>
        </w:rPr>
        <w:t xml:space="preserve">S Table </w:t>
      </w:r>
      <w:r w:rsidR="00B71519">
        <w:rPr>
          <w:rFonts w:ascii="Times New Roman" w:hAnsi="Times New Roman" w:cs="Times New Roman"/>
          <w:sz w:val="24"/>
          <w:szCs w:val="24"/>
        </w:rPr>
        <w:t>2</w:t>
      </w:r>
      <w:r w:rsidRPr="008648AA">
        <w:rPr>
          <w:rFonts w:ascii="Times New Roman" w:hAnsi="Times New Roman" w:cs="Times New Roman"/>
          <w:sz w:val="24"/>
          <w:szCs w:val="24"/>
        </w:rPr>
        <w:t xml:space="preserve">: </w:t>
      </w:r>
      <w:r w:rsidR="008648AA">
        <w:rPr>
          <w:rFonts w:ascii="Times New Roman" w:hAnsi="Times New Roman" w:cs="Times New Roman"/>
          <w:sz w:val="24"/>
          <w:szCs w:val="24"/>
        </w:rPr>
        <w:t xml:space="preserve">Adjusted predictions of years with 95% </w:t>
      </w:r>
      <w:r w:rsidR="008648AA" w:rsidRPr="0072110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</w:t>
      </w:r>
      <w:r w:rsidR="008648AA" w:rsidRPr="008648A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idence </w:t>
      </w:r>
      <w:r w:rsidR="008648AA" w:rsidRPr="0072110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Interval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259"/>
        <w:gridCol w:w="1903"/>
        <w:gridCol w:w="1179"/>
        <w:gridCol w:w="1205"/>
        <w:gridCol w:w="1409"/>
        <w:gridCol w:w="1380"/>
      </w:tblGrid>
      <w:tr w:rsidR="008648AA" w:rsidRPr="0072110A" w14:paraId="15092E68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1562525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8" w:type="pct"/>
            <w:noWrap/>
            <w:hideMark/>
          </w:tcPr>
          <w:p w14:paraId="77FDA174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2" w:type="pct"/>
            <w:noWrap/>
            <w:hideMark/>
          </w:tcPr>
          <w:p w14:paraId="5827D4C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Delta-method</w:t>
            </w:r>
          </w:p>
        </w:tc>
        <w:tc>
          <w:tcPr>
            <w:tcW w:w="645" w:type="pct"/>
            <w:noWrap/>
            <w:hideMark/>
          </w:tcPr>
          <w:p w14:paraId="0B1AB70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9" w:type="pct"/>
            <w:noWrap/>
            <w:hideMark/>
          </w:tcPr>
          <w:p w14:paraId="1AEC4E21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noWrap/>
            <w:hideMark/>
          </w:tcPr>
          <w:p w14:paraId="767DFF82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pct"/>
            <w:noWrap/>
            <w:hideMark/>
          </w:tcPr>
          <w:p w14:paraId="5AC00EE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8648AA" w14:paraId="33CA7A2E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1C4607E0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8" w:type="pct"/>
            <w:noWrap/>
            <w:hideMark/>
          </w:tcPr>
          <w:p w14:paraId="45A8E9C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Margin</w:t>
            </w:r>
          </w:p>
        </w:tc>
        <w:tc>
          <w:tcPr>
            <w:tcW w:w="1032" w:type="pct"/>
            <w:noWrap/>
            <w:hideMark/>
          </w:tcPr>
          <w:p w14:paraId="7C1D431E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Std. Err.</w:t>
            </w:r>
          </w:p>
        </w:tc>
        <w:tc>
          <w:tcPr>
            <w:tcW w:w="645" w:type="pct"/>
            <w:noWrap/>
            <w:hideMark/>
          </w:tcPr>
          <w:p w14:paraId="09A4CF36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659" w:type="pct"/>
            <w:noWrap/>
            <w:hideMark/>
          </w:tcPr>
          <w:p w14:paraId="12AE0118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P&gt;t</w:t>
            </w:r>
          </w:p>
        </w:tc>
        <w:tc>
          <w:tcPr>
            <w:tcW w:w="1418" w:type="pct"/>
            <w:gridSpan w:val="2"/>
            <w:noWrap/>
            <w:hideMark/>
          </w:tcPr>
          <w:p w14:paraId="3BF15158" w14:textId="23243382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[95% Conf</w:t>
            </w:r>
            <w:r w:rsidRPr="0086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idence </w:t>
            </w: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Interval]</w:t>
            </w:r>
          </w:p>
        </w:tc>
      </w:tr>
      <w:tr w:rsidR="0072110A" w:rsidRPr="0072110A" w14:paraId="0CB60F54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79BE0F0C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8" w:type="pct"/>
            <w:noWrap/>
            <w:hideMark/>
          </w:tcPr>
          <w:p w14:paraId="0B54457C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2" w:type="pct"/>
            <w:noWrap/>
            <w:hideMark/>
          </w:tcPr>
          <w:p w14:paraId="3AFA5EE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5" w:type="pct"/>
            <w:noWrap/>
            <w:hideMark/>
          </w:tcPr>
          <w:p w14:paraId="3218320B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9" w:type="pct"/>
            <w:noWrap/>
            <w:hideMark/>
          </w:tcPr>
          <w:p w14:paraId="65448D36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noWrap/>
            <w:hideMark/>
          </w:tcPr>
          <w:p w14:paraId="11EA39D2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pct"/>
            <w:noWrap/>
            <w:hideMark/>
          </w:tcPr>
          <w:p w14:paraId="61B8E1AA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3F2AAA7D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3F76B174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688" w:type="pct"/>
            <w:noWrap/>
            <w:hideMark/>
          </w:tcPr>
          <w:p w14:paraId="478281DC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pct"/>
            <w:noWrap/>
            <w:hideMark/>
          </w:tcPr>
          <w:p w14:paraId="74BCC323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5" w:type="pct"/>
            <w:noWrap/>
            <w:hideMark/>
          </w:tcPr>
          <w:p w14:paraId="08971D57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9" w:type="pct"/>
            <w:noWrap/>
            <w:hideMark/>
          </w:tcPr>
          <w:p w14:paraId="284D3D64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noWrap/>
            <w:hideMark/>
          </w:tcPr>
          <w:p w14:paraId="3638F44E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pct"/>
            <w:noWrap/>
            <w:hideMark/>
          </w:tcPr>
          <w:p w14:paraId="4201190C" w14:textId="77777777" w:rsidR="0072110A" w:rsidRPr="0072110A" w:rsidRDefault="0072110A" w:rsidP="00721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110A" w:rsidRPr="0072110A" w14:paraId="3EAC5A95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62DB6209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2006</w:t>
            </w:r>
          </w:p>
        </w:tc>
        <w:tc>
          <w:tcPr>
            <w:tcW w:w="688" w:type="pct"/>
            <w:noWrap/>
            <w:hideMark/>
          </w:tcPr>
          <w:p w14:paraId="154CF14D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</w:t>
            </w:r>
          </w:p>
        </w:tc>
        <w:tc>
          <w:tcPr>
            <w:tcW w:w="1032" w:type="pct"/>
            <w:noWrap/>
            <w:hideMark/>
          </w:tcPr>
          <w:p w14:paraId="43D1DE61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  <w:tc>
          <w:tcPr>
            <w:tcW w:w="645" w:type="pct"/>
            <w:noWrap/>
            <w:hideMark/>
          </w:tcPr>
          <w:p w14:paraId="654D0D0C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40.35</w:t>
            </w:r>
          </w:p>
        </w:tc>
        <w:tc>
          <w:tcPr>
            <w:tcW w:w="659" w:type="pct"/>
            <w:noWrap/>
            <w:hideMark/>
          </w:tcPr>
          <w:p w14:paraId="57FA6F15" w14:textId="7C14C043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716" w:type="pct"/>
            <w:noWrap/>
            <w:hideMark/>
          </w:tcPr>
          <w:p w14:paraId="3D845DC8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</w:t>
            </w:r>
          </w:p>
        </w:tc>
        <w:tc>
          <w:tcPr>
            <w:tcW w:w="702" w:type="pct"/>
            <w:noWrap/>
            <w:hideMark/>
          </w:tcPr>
          <w:p w14:paraId="1A0EA3BD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5.81</w:t>
            </w:r>
          </w:p>
        </w:tc>
      </w:tr>
      <w:tr w:rsidR="0072110A" w:rsidRPr="0072110A" w14:paraId="21870BCC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751BE68F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2011</w:t>
            </w:r>
          </w:p>
        </w:tc>
        <w:tc>
          <w:tcPr>
            <w:tcW w:w="688" w:type="pct"/>
            <w:noWrap/>
            <w:hideMark/>
          </w:tcPr>
          <w:p w14:paraId="4A68F362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6.58</w:t>
            </w:r>
          </w:p>
        </w:tc>
        <w:tc>
          <w:tcPr>
            <w:tcW w:w="1032" w:type="pct"/>
            <w:noWrap/>
            <w:hideMark/>
          </w:tcPr>
          <w:p w14:paraId="374DE51F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</w:t>
            </w:r>
          </w:p>
        </w:tc>
        <w:tc>
          <w:tcPr>
            <w:tcW w:w="645" w:type="pct"/>
            <w:noWrap/>
            <w:hideMark/>
          </w:tcPr>
          <w:p w14:paraId="425BAD07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60.97</w:t>
            </w:r>
          </w:p>
        </w:tc>
        <w:tc>
          <w:tcPr>
            <w:tcW w:w="659" w:type="pct"/>
            <w:noWrap/>
            <w:hideMark/>
          </w:tcPr>
          <w:p w14:paraId="5209CC6B" w14:textId="5A5ABB96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716" w:type="pct"/>
            <w:noWrap/>
            <w:hideMark/>
          </w:tcPr>
          <w:p w14:paraId="5CF40DC5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</w:t>
            </w:r>
          </w:p>
        </w:tc>
        <w:tc>
          <w:tcPr>
            <w:tcW w:w="702" w:type="pct"/>
            <w:noWrap/>
            <w:hideMark/>
          </w:tcPr>
          <w:p w14:paraId="19C123CC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</w:t>
            </w:r>
          </w:p>
        </w:tc>
      </w:tr>
      <w:tr w:rsidR="0072110A" w:rsidRPr="0072110A" w14:paraId="2324D19D" w14:textId="77777777" w:rsidTr="0072110A">
        <w:trPr>
          <w:trHeight w:val="300"/>
        </w:trPr>
        <w:tc>
          <w:tcPr>
            <w:tcW w:w="558" w:type="pct"/>
            <w:noWrap/>
            <w:hideMark/>
          </w:tcPr>
          <w:p w14:paraId="54DC5DE9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688" w:type="pct"/>
            <w:noWrap/>
            <w:hideMark/>
          </w:tcPr>
          <w:p w14:paraId="250B9474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</w:t>
            </w:r>
          </w:p>
        </w:tc>
        <w:tc>
          <w:tcPr>
            <w:tcW w:w="1032" w:type="pct"/>
            <w:noWrap/>
            <w:hideMark/>
          </w:tcPr>
          <w:p w14:paraId="484AF3B1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0.08</w:t>
            </w:r>
          </w:p>
        </w:tc>
        <w:tc>
          <w:tcPr>
            <w:tcW w:w="645" w:type="pct"/>
            <w:noWrap/>
            <w:hideMark/>
          </w:tcPr>
          <w:p w14:paraId="7E73A710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76.49</w:t>
            </w:r>
          </w:p>
        </w:tc>
        <w:tc>
          <w:tcPr>
            <w:tcW w:w="659" w:type="pct"/>
            <w:noWrap/>
            <w:hideMark/>
          </w:tcPr>
          <w:p w14:paraId="35DD01E1" w14:textId="29C0EDE3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716" w:type="pct"/>
            <w:noWrap/>
            <w:hideMark/>
          </w:tcPr>
          <w:p w14:paraId="7A9DF252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5.99</w:t>
            </w:r>
          </w:p>
        </w:tc>
        <w:tc>
          <w:tcPr>
            <w:tcW w:w="702" w:type="pct"/>
            <w:noWrap/>
            <w:hideMark/>
          </w:tcPr>
          <w:p w14:paraId="18662EF9" w14:textId="77777777" w:rsidR="0072110A" w:rsidRPr="0072110A" w:rsidRDefault="0072110A" w:rsidP="007211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21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</w:t>
            </w:r>
          </w:p>
        </w:tc>
      </w:tr>
    </w:tbl>
    <w:p w14:paraId="744D338F" w14:textId="77777777" w:rsidR="0072110A" w:rsidRPr="008648AA" w:rsidRDefault="0072110A">
      <w:pPr>
        <w:rPr>
          <w:rFonts w:ascii="Times New Roman" w:hAnsi="Times New Roman" w:cs="Times New Roman"/>
          <w:sz w:val="24"/>
          <w:szCs w:val="24"/>
        </w:rPr>
      </w:pPr>
    </w:p>
    <w:sectPr w:rsidR="0072110A" w:rsidRPr="00864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D0"/>
    <w:rsid w:val="0020276A"/>
    <w:rsid w:val="004018D0"/>
    <w:rsid w:val="005F3D2F"/>
    <w:rsid w:val="00685E16"/>
    <w:rsid w:val="0072110A"/>
    <w:rsid w:val="008648AA"/>
    <w:rsid w:val="00B7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5667"/>
  <w15:chartTrackingRefBased/>
  <w15:docId w15:val="{DEA80D21-39D2-4BA8-9345-A434D612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Agbadi</dc:creator>
  <cp:keywords/>
  <dc:description/>
  <cp:lastModifiedBy>Pascal Agbadi</cp:lastModifiedBy>
  <cp:revision>5</cp:revision>
  <dcterms:created xsi:type="dcterms:W3CDTF">2021-12-27T11:49:00Z</dcterms:created>
  <dcterms:modified xsi:type="dcterms:W3CDTF">2021-12-27T12:56:00Z</dcterms:modified>
</cp:coreProperties>
</file>