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2E048" w14:textId="11073AE4" w:rsidR="00852C78" w:rsidRPr="00566335" w:rsidRDefault="000E4FA1" w:rsidP="00852C78">
      <w:pPr>
        <w:rPr>
          <w:b/>
          <w:bCs/>
          <w:u w:val="single"/>
        </w:rPr>
      </w:pPr>
      <w:r w:rsidRPr="00566335">
        <w:rPr>
          <w:b/>
          <w:bCs/>
          <w:u w:val="single"/>
        </w:rPr>
        <w:t>Additional file</w:t>
      </w:r>
      <w:r w:rsidR="00852C78" w:rsidRPr="00566335">
        <w:rPr>
          <w:b/>
          <w:bCs/>
          <w:u w:val="single"/>
        </w:rPr>
        <w:t xml:space="preserve"> </w:t>
      </w:r>
      <w:r w:rsidRPr="00566335">
        <w:rPr>
          <w:b/>
          <w:bCs/>
          <w:u w:val="single"/>
        </w:rPr>
        <w:t>1</w:t>
      </w:r>
      <w:r w:rsidR="00852C78" w:rsidRPr="00566335">
        <w:rPr>
          <w:b/>
          <w:bCs/>
          <w:u w:val="single"/>
        </w:rPr>
        <w:t>: Questions stem</w:t>
      </w:r>
      <w:r w:rsidR="008F79D0" w:rsidRPr="00566335">
        <w:rPr>
          <w:b/>
          <w:bCs/>
          <w:u w:val="single"/>
        </w:rPr>
        <w:t>s</w:t>
      </w:r>
      <w:r w:rsidR="00852C78" w:rsidRPr="00566335">
        <w:rPr>
          <w:b/>
          <w:bCs/>
          <w:u w:val="single"/>
        </w:rPr>
        <w:t>, response options, source</w:t>
      </w:r>
      <w:r w:rsidR="008F79D0" w:rsidRPr="00566335">
        <w:rPr>
          <w:b/>
          <w:bCs/>
          <w:u w:val="single"/>
        </w:rPr>
        <w:t>s</w:t>
      </w:r>
      <w:r w:rsidR="00852C78" w:rsidRPr="00566335">
        <w:rPr>
          <w:b/>
          <w:bCs/>
          <w:u w:val="single"/>
        </w:rPr>
        <w:t>, psychometric properties</w:t>
      </w:r>
      <w:r w:rsidR="00165D56" w:rsidRPr="00566335">
        <w:rPr>
          <w:b/>
          <w:bCs/>
          <w:u w:val="single"/>
        </w:rPr>
        <w:t>, and</w:t>
      </w:r>
      <w:r w:rsidR="00852C78" w:rsidRPr="00566335">
        <w:rPr>
          <w:b/>
          <w:bCs/>
          <w:u w:val="single"/>
        </w:rPr>
        <w:t xml:space="preserve"> </w:t>
      </w:r>
      <w:r w:rsidR="00E168C9" w:rsidRPr="00566335">
        <w:rPr>
          <w:b/>
          <w:bCs/>
          <w:u w:val="single"/>
        </w:rPr>
        <w:t>modifications made to</w:t>
      </w:r>
      <w:r w:rsidR="00852C78" w:rsidRPr="00566335">
        <w:rPr>
          <w:b/>
          <w:bCs/>
          <w:u w:val="single"/>
        </w:rPr>
        <w:t xml:space="preserve"> the survey’s questionnaire items</w:t>
      </w:r>
    </w:p>
    <w:p w14:paraId="6F686538" w14:textId="08F0741D" w:rsidR="008F79D0" w:rsidRPr="0081382A" w:rsidRDefault="008F79D0" w:rsidP="008F79D0">
      <w:pPr>
        <w:pStyle w:val="ListParagraph"/>
        <w:numPr>
          <w:ilvl w:val="0"/>
          <w:numId w:val="38"/>
        </w:numPr>
        <w:rPr>
          <w:b/>
          <w:bCs/>
          <w:i/>
          <w:iCs/>
        </w:rPr>
      </w:pPr>
      <w:r w:rsidRPr="0081382A">
        <w:rPr>
          <w:b/>
          <w:bCs/>
          <w:i/>
          <w:iCs/>
        </w:rPr>
        <w:t>Exposure variables</w:t>
      </w:r>
    </w:p>
    <w:tbl>
      <w:tblPr>
        <w:tblStyle w:val="TableGrid"/>
        <w:tblW w:w="0" w:type="auto"/>
        <w:tblLook w:val="04A0" w:firstRow="1" w:lastRow="0" w:firstColumn="1" w:lastColumn="0" w:noHBand="0" w:noVBand="1"/>
      </w:tblPr>
      <w:tblGrid>
        <w:gridCol w:w="1325"/>
        <w:gridCol w:w="4766"/>
        <w:gridCol w:w="7857"/>
      </w:tblGrid>
      <w:tr w:rsidR="00912BE0" w:rsidRPr="0081382A" w14:paraId="30992F4E" w14:textId="77777777" w:rsidTr="00C316B8">
        <w:tc>
          <w:tcPr>
            <w:tcW w:w="1325" w:type="dxa"/>
            <w:tcBorders>
              <w:bottom w:val="single" w:sz="4" w:space="0" w:color="auto"/>
            </w:tcBorders>
          </w:tcPr>
          <w:p w14:paraId="0C730CC4" w14:textId="77777777" w:rsidR="00912BE0" w:rsidRPr="0081382A" w:rsidRDefault="00912BE0" w:rsidP="00912BE0">
            <w:pPr>
              <w:spacing w:after="160" w:line="259" w:lineRule="auto"/>
              <w:rPr>
                <w:b/>
                <w:bCs/>
              </w:rPr>
            </w:pPr>
            <w:r w:rsidRPr="0081382A">
              <w:rPr>
                <w:b/>
                <w:bCs/>
              </w:rPr>
              <w:t>Variable</w:t>
            </w:r>
          </w:p>
        </w:tc>
        <w:tc>
          <w:tcPr>
            <w:tcW w:w="4766" w:type="dxa"/>
            <w:tcBorders>
              <w:bottom w:val="single" w:sz="4" w:space="0" w:color="auto"/>
            </w:tcBorders>
          </w:tcPr>
          <w:p w14:paraId="34BD702E" w14:textId="77777777" w:rsidR="00912BE0" w:rsidRPr="0081382A" w:rsidRDefault="00912BE0" w:rsidP="00912BE0">
            <w:pPr>
              <w:spacing w:after="160" w:line="259" w:lineRule="auto"/>
              <w:rPr>
                <w:b/>
                <w:bCs/>
              </w:rPr>
            </w:pPr>
            <w:r w:rsidRPr="0081382A">
              <w:rPr>
                <w:b/>
                <w:bCs/>
              </w:rPr>
              <w:t>Question stem and response options</w:t>
            </w:r>
          </w:p>
        </w:tc>
        <w:tc>
          <w:tcPr>
            <w:tcW w:w="7857" w:type="dxa"/>
            <w:tcBorders>
              <w:bottom w:val="single" w:sz="4" w:space="0" w:color="auto"/>
            </w:tcBorders>
          </w:tcPr>
          <w:p w14:paraId="6285584B" w14:textId="087CB68F" w:rsidR="00912BE0" w:rsidRPr="0081382A" w:rsidRDefault="00912BE0" w:rsidP="00912BE0">
            <w:pPr>
              <w:spacing w:after="160" w:line="259" w:lineRule="auto"/>
              <w:rPr>
                <w:b/>
                <w:bCs/>
              </w:rPr>
            </w:pPr>
            <w:r w:rsidRPr="0081382A">
              <w:rPr>
                <w:b/>
                <w:bCs/>
              </w:rPr>
              <w:t>Item source, existing psychometric properties, and modifications made</w:t>
            </w:r>
          </w:p>
        </w:tc>
      </w:tr>
      <w:tr w:rsidR="00852C78" w:rsidRPr="0081382A" w14:paraId="2321E009" w14:textId="77777777" w:rsidTr="00C316B8">
        <w:trPr>
          <w:trHeight w:val="899"/>
        </w:trPr>
        <w:tc>
          <w:tcPr>
            <w:tcW w:w="1325" w:type="dxa"/>
            <w:tcBorders>
              <w:bottom w:val="nil"/>
            </w:tcBorders>
          </w:tcPr>
          <w:p w14:paraId="7FB8990D" w14:textId="77777777" w:rsidR="00852C78" w:rsidRPr="0081382A" w:rsidRDefault="00852C78" w:rsidP="005D7994">
            <w:pPr>
              <w:spacing w:after="160" w:line="259" w:lineRule="auto"/>
            </w:pPr>
            <w:r w:rsidRPr="0081382A">
              <w:t>Age</w:t>
            </w:r>
          </w:p>
        </w:tc>
        <w:tc>
          <w:tcPr>
            <w:tcW w:w="4766" w:type="dxa"/>
            <w:tcBorders>
              <w:bottom w:val="nil"/>
            </w:tcBorders>
          </w:tcPr>
          <w:p w14:paraId="67D48021" w14:textId="77777777" w:rsidR="00852C78" w:rsidRPr="0081382A" w:rsidRDefault="00852C78" w:rsidP="005D7994">
            <w:pPr>
              <w:spacing w:after="160" w:line="259" w:lineRule="auto"/>
              <w:rPr>
                <w:i/>
                <w:iCs/>
              </w:rPr>
            </w:pPr>
            <w:r w:rsidRPr="0081382A">
              <w:rPr>
                <w:i/>
                <w:iCs/>
              </w:rPr>
              <w:t>What is your age?</w:t>
            </w:r>
          </w:p>
          <w:p w14:paraId="5E446E4B" w14:textId="0ED5FE75" w:rsidR="00852C78" w:rsidRPr="0081382A" w:rsidRDefault="00852C78" w:rsidP="005D7994">
            <w:pPr>
              <w:spacing w:after="160" w:line="259" w:lineRule="auto"/>
            </w:pPr>
            <w:r w:rsidRPr="0081382A">
              <w:t>18-19</w:t>
            </w:r>
            <w:r w:rsidR="002975BC" w:rsidRPr="0081382A">
              <w:t>,</w:t>
            </w:r>
            <w:r w:rsidRPr="0081382A">
              <w:t xml:space="preserve"> 20-24</w:t>
            </w:r>
            <w:r w:rsidR="002975BC" w:rsidRPr="0081382A">
              <w:t>,</w:t>
            </w:r>
            <w:r w:rsidRPr="0081382A">
              <w:t xml:space="preserve"> 25-29</w:t>
            </w:r>
            <w:r w:rsidR="002975BC" w:rsidRPr="0081382A">
              <w:t>,</w:t>
            </w:r>
            <w:r w:rsidRPr="0081382A">
              <w:t xml:space="preserve"> 30-34, 35-39, 40-44, or 45-48 years</w:t>
            </w:r>
          </w:p>
        </w:tc>
        <w:tc>
          <w:tcPr>
            <w:tcW w:w="7857" w:type="dxa"/>
            <w:tcBorders>
              <w:bottom w:val="nil"/>
            </w:tcBorders>
          </w:tcPr>
          <w:p w14:paraId="02481A34" w14:textId="0FC1C16E" w:rsidR="00852C78" w:rsidRPr="0081382A" w:rsidRDefault="00852C78" w:rsidP="005D7994">
            <w:pPr>
              <w:spacing w:after="160" w:line="259" w:lineRule="auto"/>
            </w:pPr>
            <w:r w:rsidRPr="0081382A">
              <w:t xml:space="preserve">Determined using the Government Statistical Service’s Age Band Group 1 D harmonised principle groupings </w:t>
            </w:r>
            <w:r w:rsidRPr="0081382A">
              <w:fldChar w:fldCharType="begin"/>
            </w:r>
            <w:r w:rsidR="00C70B70" w:rsidRPr="0081382A">
              <w:instrText xml:space="preserve"> ADDIN EN.CITE &lt;EndNote&gt;&lt;Cite&gt;&lt;Author&gt;Government Statistical Service&lt;/Author&gt;&lt;RecNum&gt;1878&lt;/RecNum&gt;&lt;DisplayText&gt;(1)&lt;/DisplayText&gt;&lt;record&gt;&lt;rec-number&gt;1878&lt;/rec-number&gt;&lt;foreign-keys&gt;&lt;key app="EN" db-id="saf0ffesn9ptd9e2wxopdxpdpf99r529eea5" timestamp="1564582643" guid="c4809ed5-033c-47e5-b1e3-019712cbdd2f"&gt;1878&lt;/key&gt;&lt;/foreign-keys&gt;&lt;ref-type name="Report"&gt;27&lt;/ref-type&gt;&lt;contributors&gt;&lt;authors&gt;&lt;author&gt;Government Statistical Service, &lt;/author&gt;&lt;/authors&gt;&lt;/contributors&gt;&lt;titles&gt;&lt;title&gt;Harmonised principles by topic&lt;/title&gt;&lt;/titles&gt;&lt;dates&gt;&lt;/dates&gt;&lt;pub-location&gt;https://gss.civilservice.gov.uk/guidances/harmonised-standards-guidance/&lt;/pub-location&gt;&lt;urls&gt;&lt;related-urls&gt;&lt;url&gt;&lt;style face="underline" font="default" size="100%"&gt;https://gss.civilservice.gov.uk/guidances/0-harmonised-principles/&lt;/style&gt;&lt;/url&gt;&lt;/related-urls&gt;&lt;/urls&gt;&lt;access-date&gt;26 May 2022&lt;/access-date&gt;&lt;/record&gt;&lt;/Cite&gt;&lt;/EndNote&gt;</w:instrText>
            </w:r>
            <w:r w:rsidRPr="0081382A">
              <w:fldChar w:fldCharType="separate"/>
            </w:r>
            <w:r w:rsidR="00AE7E2A" w:rsidRPr="0081382A">
              <w:rPr>
                <w:noProof/>
              </w:rPr>
              <w:t>(</w:t>
            </w:r>
            <w:hyperlink w:anchor="_ENREF_1" w:tooltip="Government Statistical Service,  #1878" w:history="1">
              <w:r w:rsidR="0075500C" w:rsidRPr="0075500C">
                <w:rPr>
                  <w:rStyle w:val="Hyperlink"/>
                </w:rPr>
                <w:t>1</w:t>
              </w:r>
            </w:hyperlink>
            <w:r w:rsidR="00AE7E2A" w:rsidRPr="0081382A">
              <w:rPr>
                <w:noProof/>
              </w:rPr>
              <w:t>)</w:t>
            </w:r>
            <w:r w:rsidRPr="0081382A">
              <w:fldChar w:fldCharType="end"/>
            </w:r>
            <w:r w:rsidRPr="0081382A">
              <w:t>, with the final option modified in line with the survey’s upper age limit.</w:t>
            </w:r>
          </w:p>
        </w:tc>
      </w:tr>
      <w:tr w:rsidR="00852C78" w:rsidRPr="0081382A" w14:paraId="5B9FB8AC" w14:textId="77777777" w:rsidTr="00C316B8">
        <w:tc>
          <w:tcPr>
            <w:tcW w:w="1325" w:type="dxa"/>
            <w:tcBorders>
              <w:top w:val="nil"/>
              <w:bottom w:val="nil"/>
            </w:tcBorders>
          </w:tcPr>
          <w:p w14:paraId="659C7404" w14:textId="77777777" w:rsidR="00852C78" w:rsidRPr="0081382A" w:rsidRDefault="00852C78" w:rsidP="005D7994">
            <w:pPr>
              <w:spacing w:after="160" w:line="259" w:lineRule="auto"/>
            </w:pPr>
            <w:r w:rsidRPr="0081382A">
              <w:t>Educational attainment</w:t>
            </w:r>
          </w:p>
        </w:tc>
        <w:tc>
          <w:tcPr>
            <w:tcW w:w="4766" w:type="dxa"/>
            <w:tcBorders>
              <w:top w:val="nil"/>
              <w:bottom w:val="nil"/>
            </w:tcBorders>
          </w:tcPr>
          <w:p w14:paraId="3E1B9784" w14:textId="77777777" w:rsidR="00852C78" w:rsidRPr="0081382A" w:rsidRDefault="00852C78" w:rsidP="005D7994">
            <w:pPr>
              <w:spacing w:after="160" w:line="259" w:lineRule="auto"/>
              <w:rPr>
                <w:i/>
                <w:iCs/>
              </w:rPr>
            </w:pPr>
            <w:r w:rsidRPr="0081382A">
              <w:rPr>
                <w:i/>
                <w:iCs/>
              </w:rPr>
              <w:t>What is the highest level of education you have completed?</w:t>
            </w:r>
          </w:p>
          <w:p w14:paraId="43908988" w14:textId="60C07BFA" w:rsidR="00852C78" w:rsidRPr="0081382A" w:rsidRDefault="00852C78" w:rsidP="005D7994">
            <w:pPr>
              <w:spacing w:after="160" w:line="259" w:lineRule="auto"/>
            </w:pPr>
            <w:r w:rsidRPr="0081382A">
              <w:t>University, Intermediate between secondary school and university (e.g. technical training)</w:t>
            </w:r>
            <w:r w:rsidR="00042F61" w:rsidRPr="0081382A">
              <w:t>,</w:t>
            </w:r>
            <w:r w:rsidRPr="0081382A">
              <w:t xml:space="preserve"> Secondary school, Primary school (or less), Still in education /not yet finished</w:t>
            </w:r>
          </w:p>
        </w:tc>
        <w:tc>
          <w:tcPr>
            <w:tcW w:w="7857" w:type="dxa"/>
            <w:tcBorders>
              <w:top w:val="nil"/>
              <w:bottom w:val="nil"/>
            </w:tcBorders>
          </w:tcPr>
          <w:p w14:paraId="1AF8F36F" w14:textId="508B2C97" w:rsidR="00852C78" w:rsidRPr="0081382A" w:rsidRDefault="00852C78" w:rsidP="005D7994">
            <w:pPr>
              <w:spacing w:after="160" w:line="259" w:lineRule="auto"/>
            </w:pPr>
            <w:r w:rsidRPr="0081382A">
              <w:t>Determined using an adaption of the ‘</w:t>
            </w:r>
            <w:r w:rsidRPr="0081382A">
              <w:rPr>
                <w:i/>
                <w:iCs/>
              </w:rPr>
              <w:t>what is the highest level of education you have completed?</w:t>
            </w:r>
            <w:r w:rsidRPr="0081382A">
              <w:t xml:space="preserve">’ item used </w:t>
            </w:r>
            <w:r w:rsidR="005E1B0C" w:rsidRPr="0081382A">
              <w:t>by</w:t>
            </w:r>
            <w:r w:rsidRPr="0081382A">
              <w:t xml:space="preserve"> the World Health Organisation’s MONICA project </w:t>
            </w:r>
            <w:r w:rsidRPr="0081382A">
              <w:fldChar w:fldCharType="begin"/>
            </w:r>
            <w:r w:rsidR="00C70B70" w:rsidRPr="0081382A">
              <w:instrText xml:space="preserve"> ADDIN EN.CITE &lt;EndNote&gt;&lt;Cite&gt;&lt;Author&gt;World Health Organisation&lt;/Author&gt;&lt;Year&gt;1997&lt;/Year&gt;&lt;RecNum&gt;1879&lt;/RecNum&gt;&lt;DisplayText&gt;(2)&lt;/DisplayText&gt;&lt;record&gt;&lt;rec-number&gt;1879&lt;/rec-number&gt;&lt;foreign-keys&gt;&lt;key app="EN" db-id="saf0ffesn9ptd9e2wxopdxpdpf99r529eea5" timestamp="1564583415" guid="87c50aa4-71e1-4dc3-b1a3-01f04e1a4b29"&gt;1879&lt;/key&gt;&lt;/foreign-keys&gt;&lt;ref-type name="Report"&gt;27&lt;/ref-type&gt;&lt;contributors&gt;&lt;authors&gt;&lt;author&gt;World Health Organisation, &lt;/author&gt;&lt;/authors&gt;&lt;/contributors&gt;&lt;titles&gt;&lt;title&gt;MONICA Manual, Part III: Population Survey. Section 1: Population Survey Data Component&lt;/title&gt;&lt;/titles&gt;&lt;dates&gt;&lt;year&gt;1997&lt;/year&gt;&lt;/dates&gt;&lt;pub-location&gt;https://www.thl.fi/publications/monica/manual/part3/iii-1.htm&lt;/pub-location&gt;&lt;urls&gt;&lt;/urls&gt;&lt;access-date&gt;26 May 2022&lt;/access-date&gt;&lt;/record&gt;&lt;/Cite&gt;&lt;/EndNote&gt;</w:instrText>
            </w:r>
            <w:r w:rsidRPr="0081382A">
              <w:fldChar w:fldCharType="separate"/>
            </w:r>
            <w:r w:rsidR="00AE7E2A" w:rsidRPr="0081382A">
              <w:rPr>
                <w:noProof/>
              </w:rPr>
              <w:t>(</w:t>
            </w:r>
            <w:hyperlink w:anchor="_ENREF_2" w:tooltip="World Health Organisation, 1997 #1879" w:history="1">
              <w:r w:rsidR="0075500C" w:rsidRPr="0075500C">
                <w:rPr>
                  <w:rStyle w:val="Hyperlink"/>
                </w:rPr>
                <w:t>2</w:t>
              </w:r>
            </w:hyperlink>
            <w:r w:rsidR="00AE7E2A" w:rsidRPr="0081382A">
              <w:rPr>
                <w:noProof/>
              </w:rPr>
              <w:t>)</w:t>
            </w:r>
            <w:r w:rsidRPr="0081382A">
              <w:fldChar w:fldCharType="end"/>
            </w:r>
            <w:r w:rsidRPr="0081382A">
              <w:t>, with the addition of the response option ‘</w:t>
            </w:r>
            <w:r w:rsidRPr="0081382A">
              <w:rPr>
                <w:i/>
                <w:iCs/>
              </w:rPr>
              <w:t>still in education/not yet finished’</w:t>
            </w:r>
            <w:r w:rsidRPr="0081382A">
              <w:t xml:space="preserve">. No validity or reliability properties were reported for the questionnaire used </w:t>
            </w:r>
            <w:r w:rsidR="005E1B0C" w:rsidRPr="0081382A">
              <w:t>by</w:t>
            </w:r>
            <w:r w:rsidRPr="0081382A">
              <w:t xml:space="preserve"> the MONICA project </w:t>
            </w:r>
            <w:r w:rsidRPr="0081382A">
              <w:fldChar w:fldCharType="begin"/>
            </w:r>
            <w:r w:rsidR="00C70B70" w:rsidRPr="0081382A">
              <w:instrText xml:space="preserve"> ADDIN EN.CITE &lt;EndNote&gt;&lt;Cite&gt;&lt;Author&gt;World Health Organisation&lt;/Author&gt;&lt;Year&gt;1997&lt;/Year&gt;&lt;RecNum&gt;1879&lt;/RecNum&gt;&lt;DisplayText&gt;(2)&lt;/DisplayText&gt;&lt;record&gt;&lt;rec-number&gt;1879&lt;/rec-number&gt;&lt;foreign-keys&gt;&lt;key app="EN" db-id="saf0ffesn9ptd9e2wxopdxpdpf99r529eea5" timestamp="1564583415" guid="87c50aa4-71e1-4dc3-b1a3-01f04e1a4b29"&gt;1879&lt;/key&gt;&lt;/foreign-keys&gt;&lt;ref-type name="Report"&gt;27&lt;/ref-type&gt;&lt;contributors&gt;&lt;authors&gt;&lt;author&gt;World Health Organisation, &lt;/author&gt;&lt;/authors&gt;&lt;/contributors&gt;&lt;titles&gt;&lt;title&gt;MONICA Manual, Part III: Population Survey. Section 1: Population Survey Data Component&lt;/title&gt;&lt;/titles&gt;&lt;dates&gt;&lt;year&gt;1997&lt;/year&gt;&lt;/dates&gt;&lt;pub-location&gt;https://www.thl.fi/publications/monica/manual/part3/iii-1.htm&lt;/pub-location&gt;&lt;urls&gt;&lt;/urls&gt;&lt;access-date&gt;26 May 2022&lt;/access-date&gt;&lt;/record&gt;&lt;/Cite&gt;&lt;/EndNote&gt;</w:instrText>
            </w:r>
            <w:r w:rsidRPr="0081382A">
              <w:fldChar w:fldCharType="separate"/>
            </w:r>
            <w:r w:rsidR="00AE7E2A" w:rsidRPr="0081382A">
              <w:rPr>
                <w:noProof/>
              </w:rPr>
              <w:t>(</w:t>
            </w:r>
            <w:hyperlink w:anchor="_ENREF_2" w:tooltip="World Health Organisation, 1997 #1879" w:history="1">
              <w:r w:rsidR="0075500C" w:rsidRPr="0075500C">
                <w:rPr>
                  <w:rStyle w:val="Hyperlink"/>
                </w:rPr>
                <w:t>2</w:t>
              </w:r>
            </w:hyperlink>
            <w:r w:rsidR="00AE7E2A" w:rsidRPr="0081382A">
              <w:rPr>
                <w:noProof/>
              </w:rPr>
              <w:t>)</w:t>
            </w:r>
            <w:r w:rsidRPr="0081382A">
              <w:fldChar w:fldCharType="end"/>
            </w:r>
            <w:r w:rsidRPr="0081382A">
              <w:t>.</w:t>
            </w:r>
          </w:p>
        </w:tc>
      </w:tr>
      <w:tr w:rsidR="00852C78" w:rsidRPr="0081382A" w14:paraId="7A7B01AA" w14:textId="77777777" w:rsidTr="00C316B8">
        <w:tc>
          <w:tcPr>
            <w:tcW w:w="1325" w:type="dxa"/>
            <w:tcBorders>
              <w:top w:val="nil"/>
              <w:bottom w:val="nil"/>
            </w:tcBorders>
          </w:tcPr>
          <w:p w14:paraId="197C860A" w14:textId="77777777" w:rsidR="00852C78" w:rsidRPr="0081382A" w:rsidRDefault="00852C78" w:rsidP="005D7994">
            <w:pPr>
              <w:spacing w:after="160" w:line="259" w:lineRule="auto"/>
            </w:pPr>
            <w:r w:rsidRPr="0081382A">
              <w:t>Ethnicity</w:t>
            </w:r>
          </w:p>
        </w:tc>
        <w:tc>
          <w:tcPr>
            <w:tcW w:w="4766" w:type="dxa"/>
            <w:tcBorders>
              <w:top w:val="nil"/>
              <w:bottom w:val="nil"/>
            </w:tcBorders>
          </w:tcPr>
          <w:p w14:paraId="592EE228" w14:textId="77777777" w:rsidR="00852C78" w:rsidRPr="0081382A" w:rsidRDefault="00852C78" w:rsidP="005D7994">
            <w:pPr>
              <w:rPr>
                <w:i/>
                <w:iCs/>
              </w:rPr>
            </w:pPr>
            <w:r w:rsidRPr="0081382A">
              <w:rPr>
                <w:i/>
                <w:iCs/>
              </w:rPr>
              <w:t>What is your ethnic group?  Circle ONE option that best describes your ethnic group or background</w:t>
            </w:r>
          </w:p>
          <w:p w14:paraId="76A6FF08" w14:textId="77777777" w:rsidR="00852C78" w:rsidRPr="0081382A" w:rsidRDefault="00852C78" w:rsidP="005D7994">
            <w:pPr>
              <w:rPr>
                <w:sz w:val="12"/>
                <w:szCs w:val="12"/>
              </w:rPr>
            </w:pPr>
          </w:p>
          <w:p w14:paraId="7F92C253" w14:textId="77777777" w:rsidR="00852C78" w:rsidRPr="0081382A" w:rsidRDefault="00852C78" w:rsidP="005D7994">
            <w:pPr>
              <w:rPr>
                <w:i/>
                <w:iCs/>
              </w:rPr>
            </w:pPr>
            <w:r w:rsidRPr="0081382A">
              <w:t>White, Mixed/Multiple ethnic groups, Asian/Asian British, Black/African/Caribbean/Black British, Other ethnic group, please describe</w:t>
            </w:r>
          </w:p>
        </w:tc>
        <w:tc>
          <w:tcPr>
            <w:tcW w:w="7857" w:type="dxa"/>
            <w:tcBorders>
              <w:top w:val="nil"/>
              <w:bottom w:val="nil"/>
            </w:tcBorders>
          </w:tcPr>
          <w:p w14:paraId="3C35E410" w14:textId="12C3BC2D" w:rsidR="00852C78" w:rsidRPr="0081382A" w:rsidRDefault="00852C78" w:rsidP="005D7994">
            <w:pPr>
              <w:spacing w:after="160" w:line="259" w:lineRule="auto"/>
            </w:pPr>
            <w:r w:rsidRPr="0081382A">
              <w:t xml:space="preserve">Determined using the Government Statistical Service’s recommended ethnic group question for use in surveys in England </w:t>
            </w:r>
            <w:r w:rsidRPr="0081382A">
              <w:fldChar w:fldCharType="begin"/>
            </w:r>
            <w:r w:rsidR="00C70B70" w:rsidRPr="0081382A">
              <w:instrText xml:space="preserve"> ADDIN EN.CITE &lt;EndNote&gt;&lt;Cite&gt;&lt;Author&gt;Government Statistical Service&lt;/Author&gt;&lt;RecNum&gt;1878&lt;/RecNum&gt;&lt;DisplayText&gt;(1)&lt;/DisplayText&gt;&lt;record&gt;&lt;rec-number&gt;1878&lt;/rec-number&gt;&lt;foreign-keys&gt;&lt;key app="EN" db-id="saf0ffesn9ptd9e2wxopdxpdpf99r529eea5" timestamp="1564582643" guid="c4809ed5-033c-47e5-b1e3-019712cbdd2f"&gt;1878&lt;/key&gt;&lt;/foreign-keys&gt;&lt;ref-type name="Report"&gt;27&lt;/ref-type&gt;&lt;contributors&gt;&lt;authors&gt;&lt;author&gt;Government Statistical Service, &lt;/author&gt;&lt;/authors&gt;&lt;/contributors&gt;&lt;titles&gt;&lt;title&gt;Harmonised principles by topic&lt;/title&gt;&lt;/titles&gt;&lt;dates&gt;&lt;/dates&gt;&lt;pub-location&gt;https://gss.civilservice.gov.uk/guidances/harmonised-standards-guidance/&lt;/pub-location&gt;&lt;urls&gt;&lt;related-urls&gt;&lt;url&gt;&lt;style face="underline" font="default" size="100%"&gt;https://gss.civilservice.gov.uk/guidances/0-harmonised-principles/&lt;/style&gt;&lt;/url&gt;&lt;/related-urls&gt;&lt;/urls&gt;&lt;access-date&gt;26 May 2022&lt;/access-date&gt;&lt;/record&gt;&lt;/Cite&gt;&lt;/EndNote&gt;</w:instrText>
            </w:r>
            <w:r w:rsidRPr="0081382A">
              <w:fldChar w:fldCharType="separate"/>
            </w:r>
            <w:r w:rsidR="00AE7E2A" w:rsidRPr="0081382A">
              <w:rPr>
                <w:noProof/>
              </w:rPr>
              <w:t>(</w:t>
            </w:r>
            <w:hyperlink w:anchor="_ENREF_1" w:tooltip="Government Statistical Service,  #1878" w:history="1">
              <w:r w:rsidR="0075500C" w:rsidRPr="0075500C">
                <w:rPr>
                  <w:rStyle w:val="Hyperlink"/>
                </w:rPr>
                <w:t>1</w:t>
              </w:r>
            </w:hyperlink>
            <w:r w:rsidR="00AE7E2A" w:rsidRPr="0081382A">
              <w:rPr>
                <w:noProof/>
              </w:rPr>
              <w:t>)</w:t>
            </w:r>
            <w:r w:rsidRPr="0081382A">
              <w:fldChar w:fldCharType="end"/>
            </w:r>
            <w:r w:rsidRPr="0081382A">
              <w:t xml:space="preserve">. Only the higher-level ethnicity groupings were used as response options, but with </w:t>
            </w:r>
            <w:r w:rsidR="00EB38A0" w:rsidRPr="0081382A">
              <w:t>‘</w:t>
            </w:r>
            <w:r w:rsidRPr="0081382A">
              <w:rPr>
                <w:i/>
                <w:iCs/>
              </w:rPr>
              <w:t>other ethnic group</w:t>
            </w:r>
            <w:r w:rsidR="00EB38A0" w:rsidRPr="0081382A">
              <w:t>’</w:t>
            </w:r>
            <w:r w:rsidRPr="0081382A">
              <w:t xml:space="preserve"> replaced with </w:t>
            </w:r>
            <w:r w:rsidR="00EB38A0" w:rsidRPr="0081382A">
              <w:t>‘</w:t>
            </w:r>
            <w:r w:rsidRPr="0081382A">
              <w:rPr>
                <w:i/>
                <w:iCs/>
              </w:rPr>
              <w:t>other ethnic group, please describe:..</w:t>
            </w:r>
            <w:r w:rsidR="00EB38A0" w:rsidRPr="0081382A">
              <w:t>’</w:t>
            </w:r>
            <w:r w:rsidRPr="0081382A">
              <w:t xml:space="preserve"> to allow participants who </w:t>
            </w:r>
            <w:r w:rsidR="00EB38A0" w:rsidRPr="0081382A">
              <w:t>were</w:t>
            </w:r>
            <w:r w:rsidRPr="0081382A">
              <w:t xml:space="preserve"> unsure of their ethnicity grouping to </w:t>
            </w:r>
            <w:r w:rsidR="0084793B" w:rsidRPr="0081382A">
              <w:t>be</w:t>
            </w:r>
            <w:r w:rsidRPr="0081382A">
              <w:t xml:space="preserve"> categorised by the study team. This question arose from a </w:t>
            </w:r>
            <w:r w:rsidR="0084793B" w:rsidRPr="0081382A">
              <w:t>two</w:t>
            </w:r>
            <w:r w:rsidRPr="0081382A">
              <w:t xml:space="preserve">-year cross-government </w:t>
            </w:r>
            <w:r w:rsidR="0084793B" w:rsidRPr="0081382A">
              <w:t>stakehold</w:t>
            </w:r>
            <w:r w:rsidR="00AA0B44" w:rsidRPr="0081382A">
              <w:t>er</w:t>
            </w:r>
            <w:r w:rsidR="00A841E6" w:rsidRPr="0081382A">
              <w:t xml:space="preserve"> </w:t>
            </w:r>
            <w:r w:rsidRPr="0081382A">
              <w:t>consultation programme</w:t>
            </w:r>
            <w:r w:rsidR="0020770F" w:rsidRPr="0081382A">
              <w:t xml:space="preserve"> </w:t>
            </w:r>
            <w:r w:rsidRPr="0081382A">
              <w:fldChar w:fldCharType="begin"/>
            </w:r>
            <w:r w:rsidR="00C51106" w:rsidRPr="0081382A">
              <w:instrText xml:space="preserve"> ADDIN EN.CITE &lt;EndNote&gt;&lt;Cite&gt;&lt;Author&gt;Office for National Statistics&lt;/Author&gt;&lt;RecNum&gt;1886&lt;/RecNum&gt;&lt;DisplayText&gt;(3)&lt;/DisplayText&gt;&lt;record&gt;&lt;rec-number&gt;1886&lt;/rec-number&gt;&lt;foreign-keys&gt;&lt;key app="EN" db-id="saf0ffesn9ptd9e2wxopdxpdpf99r529eea5" timestamp="1566384631" guid="01dfa308-c2e7-4fdf-bad6-95a16be6b8f1"&gt;1886&lt;/key&gt;&lt;/foreign-keys&gt;&lt;ref-type name="Report"&gt;27&lt;/ref-type&gt;&lt;contributors&gt;&lt;authors&gt;&lt;author&gt;Office for National Statistics, &lt;/author&gt;&lt;/authors&gt;&lt;/contributors&gt;&lt;titles&gt;&lt;title&gt;Ethnic group, national identity and religion. Measuring equality: A guide for the collection and classification of ethnic group, national identity and religion data in the UK.&lt;/title&gt;&lt;/titles&gt;&lt;dates&gt;&lt;/dates&gt;&lt;pub-location&gt;https://www.ons.gov.uk/methodology/classificationsandstandards/measuringequality/ethnicgroupnationalidentityandreligion&lt;/pub-location&gt;&lt;urls&gt;&lt;related-urls&gt;&lt;url&gt;https://www.ons.gov.uk/methodology/classificationsandstandards/measuringequality/ethnicgroupnationalidentityandreligion&lt;/url&gt;&lt;/related-urls&gt;&lt;/urls&gt;&lt;access-date&gt;05 May 2022&lt;/access-date&gt;&lt;/record&gt;&lt;/Cite&gt;&lt;/EndNote&gt;</w:instrText>
            </w:r>
            <w:r w:rsidRPr="0081382A">
              <w:fldChar w:fldCharType="separate"/>
            </w:r>
            <w:r w:rsidR="00AE7E2A" w:rsidRPr="0081382A">
              <w:rPr>
                <w:noProof/>
              </w:rPr>
              <w:t>(</w:t>
            </w:r>
            <w:hyperlink w:anchor="_ENREF_3" w:tooltip="Office for National Statistics,  #1886" w:history="1">
              <w:r w:rsidR="0075500C" w:rsidRPr="0075500C">
                <w:rPr>
                  <w:rStyle w:val="Hyperlink"/>
                </w:rPr>
                <w:t>3</w:t>
              </w:r>
            </w:hyperlink>
            <w:r w:rsidR="00AE7E2A" w:rsidRPr="0081382A">
              <w:rPr>
                <w:noProof/>
              </w:rPr>
              <w:t>)</w:t>
            </w:r>
            <w:r w:rsidRPr="0081382A">
              <w:fldChar w:fldCharType="end"/>
            </w:r>
            <w:r w:rsidR="0020770F" w:rsidRPr="0081382A">
              <w:t>.</w:t>
            </w:r>
          </w:p>
        </w:tc>
      </w:tr>
      <w:tr w:rsidR="00852C78" w:rsidRPr="0081382A" w14:paraId="0CF7B179" w14:textId="77777777" w:rsidTr="00C316B8">
        <w:tc>
          <w:tcPr>
            <w:tcW w:w="1325" w:type="dxa"/>
            <w:tcBorders>
              <w:top w:val="nil"/>
              <w:bottom w:val="nil"/>
            </w:tcBorders>
          </w:tcPr>
          <w:p w14:paraId="5BFBDE60" w14:textId="77777777" w:rsidR="00852C78" w:rsidRPr="0081382A" w:rsidRDefault="00852C78" w:rsidP="005D7994">
            <w:pPr>
              <w:spacing w:after="160" w:line="259" w:lineRule="auto"/>
            </w:pPr>
            <w:r w:rsidRPr="0081382A">
              <w:t>Country of birth</w:t>
            </w:r>
          </w:p>
        </w:tc>
        <w:tc>
          <w:tcPr>
            <w:tcW w:w="4766" w:type="dxa"/>
            <w:tcBorders>
              <w:top w:val="nil"/>
              <w:bottom w:val="nil"/>
            </w:tcBorders>
          </w:tcPr>
          <w:p w14:paraId="688F0062" w14:textId="77777777" w:rsidR="00852C78" w:rsidRPr="0081382A" w:rsidRDefault="00852C78" w:rsidP="005D7994">
            <w:pPr>
              <w:spacing w:after="160" w:line="259" w:lineRule="auto"/>
              <w:rPr>
                <w:i/>
                <w:iCs/>
              </w:rPr>
            </w:pPr>
            <w:r w:rsidRPr="0081382A">
              <w:rPr>
                <w:i/>
                <w:iCs/>
              </w:rPr>
              <w:t>What is your country of birth?</w:t>
            </w:r>
          </w:p>
          <w:p w14:paraId="510EA4F0" w14:textId="77777777" w:rsidR="00852C78" w:rsidRPr="0081382A" w:rsidRDefault="00852C78" w:rsidP="005D7994">
            <w:pPr>
              <w:spacing w:after="160" w:line="259" w:lineRule="auto"/>
            </w:pPr>
            <w:r w:rsidRPr="0081382A">
              <w:t>The UK, Other (please write)</w:t>
            </w:r>
          </w:p>
        </w:tc>
        <w:tc>
          <w:tcPr>
            <w:tcW w:w="7857" w:type="dxa"/>
            <w:tcBorders>
              <w:top w:val="nil"/>
              <w:bottom w:val="nil"/>
            </w:tcBorders>
          </w:tcPr>
          <w:p w14:paraId="39DA7643" w14:textId="0CEEA405" w:rsidR="00852C78" w:rsidRPr="0081382A" w:rsidRDefault="00852C78" w:rsidP="005D7994">
            <w:pPr>
              <w:spacing w:after="160" w:line="259" w:lineRule="auto"/>
            </w:pPr>
            <w:r w:rsidRPr="0081382A">
              <w:t>Determined using the Government Statistical Service’s harmonised principle items for ‘</w:t>
            </w:r>
            <w:r w:rsidRPr="0081382A">
              <w:rPr>
                <w:i/>
                <w:iCs/>
              </w:rPr>
              <w:t>country of birth</w:t>
            </w:r>
            <w:r w:rsidRPr="0081382A">
              <w:t>’ and ‘</w:t>
            </w:r>
            <w:r w:rsidRPr="0081382A">
              <w:rPr>
                <w:i/>
                <w:iCs/>
              </w:rPr>
              <w:t>year and of arrival in the UK</w:t>
            </w:r>
            <w:r w:rsidRPr="0081382A">
              <w:t>’</w:t>
            </w:r>
            <w:r w:rsidR="0020770F" w:rsidRPr="0081382A">
              <w:t xml:space="preserve"> </w:t>
            </w:r>
            <w:r w:rsidRPr="0081382A">
              <w:fldChar w:fldCharType="begin"/>
            </w:r>
            <w:r w:rsidR="00C70B70" w:rsidRPr="0081382A">
              <w:instrText xml:space="preserve"> ADDIN EN.CITE &lt;EndNote&gt;&lt;Cite&gt;&lt;Author&gt;Government Statistical Service&lt;/Author&gt;&lt;RecNum&gt;1878&lt;/RecNum&gt;&lt;DisplayText&gt;(1)&lt;/DisplayText&gt;&lt;record&gt;&lt;rec-number&gt;1878&lt;/rec-number&gt;&lt;foreign-keys&gt;&lt;key app="EN" db-id="saf0ffesn9ptd9e2wxopdxpdpf99r529eea5" timestamp="1564582643" guid="c4809ed5-033c-47e5-b1e3-019712cbdd2f"&gt;1878&lt;/key&gt;&lt;/foreign-keys&gt;&lt;ref-type name="Report"&gt;27&lt;/ref-type&gt;&lt;contributors&gt;&lt;authors&gt;&lt;author&gt;Government Statistical Service, &lt;/author&gt;&lt;/authors&gt;&lt;/contributors&gt;&lt;titles&gt;&lt;title&gt;Harmonised principles by topic&lt;/title&gt;&lt;/titles&gt;&lt;dates&gt;&lt;/dates&gt;&lt;pub-location&gt;https://gss.civilservice.gov.uk/guidances/harmonised-standards-guidance/&lt;/pub-location&gt;&lt;urls&gt;&lt;related-urls&gt;&lt;url&gt;&lt;style face="underline" font="default" size="100%"&gt;https://gss.civilservice.gov.uk/guidances/0-harmonised-principles/&lt;/style&gt;&lt;/url&gt;&lt;/related-urls&gt;&lt;/urls&gt;&lt;access-date&gt;26 May 2022&lt;/access-date&gt;&lt;/record&gt;&lt;/Cite&gt;&lt;/EndNote&gt;</w:instrText>
            </w:r>
            <w:r w:rsidRPr="0081382A">
              <w:fldChar w:fldCharType="separate"/>
            </w:r>
            <w:r w:rsidR="00AE7E2A" w:rsidRPr="0081382A">
              <w:rPr>
                <w:noProof/>
              </w:rPr>
              <w:t>(</w:t>
            </w:r>
            <w:hyperlink w:anchor="_ENREF_1" w:tooltip="Government Statistical Service,  #1878" w:history="1">
              <w:r w:rsidR="0075500C" w:rsidRPr="0075500C">
                <w:rPr>
                  <w:rStyle w:val="Hyperlink"/>
                </w:rPr>
                <w:t>1</w:t>
              </w:r>
            </w:hyperlink>
            <w:r w:rsidR="00AE7E2A" w:rsidRPr="0081382A">
              <w:rPr>
                <w:noProof/>
              </w:rPr>
              <w:t>)</w:t>
            </w:r>
            <w:r w:rsidRPr="0081382A">
              <w:fldChar w:fldCharType="end"/>
            </w:r>
            <w:r w:rsidR="0020770F" w:rsidRPr="0081382A">
              <w:t>.</w:t>
            </w:r>
            <w:r w:rsidRPr="0081382A">
              <w:t xml:space="preserve"> </w:t>
            </w:r>
          </w:p>
        </w:tc>
      </w:tr>
      <w:tr w:rsidR="00852C78" w:rsidRPr="0081382A" w14:paraId="69843974" w14:textId="77777777" w:rsidTr="00C316B8">
        <w:tc>
          <w:tcPr>
            <w:tcW w:w="1325" w:type="dxa"/>
            <w:tcBorders>
              <w:top w:val="nil"/>
            </w:tcBorders>
          </w:tcPr>
          <w:p w14:paraId="15602D3A" w14:textId="77777777" w:rsidR="00852C78" w:rsidRPr="0081382A" w:rsidRDefault="00852C78" w:rsidP="005D7994">
            <w:pPr>
              <w:spacing w:after="160" w:line="259" w:lineRule="auto"/>
            </w:pPr>
            <w:r w:rsidRPr="0081382A">
              <w:t xml:space="preserve">Household income </w:t>
            </w:r>
          </w:p>
        </w:tc>
        <w:tc>
          <w:tcPr>
            <w:tcW w:w="4766" w:type="dxa"/>
            <w:tcBorders>
              <w:top w:val="nil"/>
            </w:tcBorders>
          </w:tcPr>
          <w:p w14:paraId="25B3BB60" w14:textId="77777777" w:rsidR="00852C78" w:rsidRPr="0081382A" w:rsidRDefault="00852C78" w:rsidP="005D7994">
            <w:pPr>
              <w:spacing w:after="160" w:line="259" w:lineRule="auto"/>
              <w:rPr>
                <w:i/>
                <w:iCs/>
              </w:rPr>
            </w:pPr>
            <w:r w:rsidRPr="0081382A">
              <w:rPr>
                <w:i/>
                <w:iCs/>
              </w:rPr>
              <w:t>What was your total household income last year? (before taxes or deductions)</w:t>
            </w:r>
          </w:p>
          <w:p w14:paraId="7B281947" w14:textId="77777777" w:rsidR="00852C78" w:rsidRPr="0081382A" w:rsidRDefault="00852C78" w:rsidP="005D7994">
            <w:pPr>
              <w:spacing w:after="160" w:line="259" w:lineRule="auto"/>
            </w:pPr>
            <w:r w:rsidRPr="0081382A">
              <w:t>Less than £13,000, £13,000-£18,999, £19,000-£25,999, £26,000-£31,999, £32,000-£47,999, £48,000-£63,999, £64,000-£95,999, More than £96,000</w:t>
            </w:r>
          </w:p>
        </w:tc>
        <w:tc>
          <w:tcPr>
            <w:tcW w:w="7857" w:type="dxa"/>
            <w:tcBorders>
              <w:top w:val="nil"/>
            </w:tcBorders>
          </w:tcPr>
          <w:p w14:paraId="4C5EBCF7" w14:textId="543A4512" w:rsidR="00852C78" w:rsidRPr="0081382A" w:rsidRDefault="00852C78" w:rsidP="005D7994">
            <w:pPr>
              <w:spacing w:after="160" w:line="259" w:lineRule="auto"/>
              <w:rPr>
                <w:i/>
                <w:iCs/>
              </w:rPr>
            </w:pPr>
            <w:r w:rsidRPr="0081382A">
              <w:t>Determined using a self-developed item (‘</w:t>
            </w:r>
            <w:r w:rsidRPr="0081382A">
              <w:rPr>
                <w:i/>
                <w:iCs/>
              </w:rPr>
              <w:t>what was your total household income last year? (before taxes or deductions)</w:t>
            </w:r>
            <w:r w:rsidRPr="0081382A">
              <w:t>’), with response options derived from the Office of National Statistics’ ‘</w:t>
            </w:r>
            <w:r w:rsidRPr="0081382A">
              <w:rPr>
                <w:i/>
                <w:iCs/>
              </w:rPr>
              <w:t>Gross household income, UK, financial year ending 2018</w:t>
            </w:r>
            <w:r w:rsidRPr="0081382A">
              <w:t xml:space="preserve">' report </w:t>
            </w:r>
            <w:r w:rsidRPr="0081382A">
              <w:fldChar w:fldCharType="begin"/>
            </w:r>
            <w:r w:rsidR="00C70B70" w:rsidRPr="0081382A">
              <w:instrText xml:space="preserve"> ADDIN EN.CITE &lt;EndNote&gt;&lt;Cite&gt;&lt;Author&gt;Office for National Statistics&lt;/Author&gt;&lt;Year&gt;2019&lt;/Year&gt;&lt;RecNum&gt;1898&lt;/RecNum&gt;&lt;DisplayText&gt;(4)&lt;/DisplayText&gt;&lt;record&gt;&lt;rec-number&gt;1898&lt;/rec-number&gt;&lt;foreign-keys&gt;&lt;key app="EN" db-id="saf0ffesn9ptd9e2wxopdxpdpf99r529eea5" timestamp="1570714402" guid="4f5bb096-7970-469f-a90f-d176e2088f11"&gt;1898&lt;/key&gt;&lt;/foreign-keys&gt;&lt;ref-type name="Report"&gt;27&lt;/ref-type&gt;&lt;contributors&gt;&lt;authors&gt;&lt;author&gt;Office for National Statistics, &lt;/author&gt;&lt;/authors&gt;&lt;/contributors&gt;&lt;titles&gt;&lt;title&gt;Gross household income, UK, financial year ending 2018&lt;/title&gt;&lt;/titles&gt;&lt;dates&gt;&lt;year&gt;2019&lt;/year&gt;&lt;/dates&gt;&lt;pub-location&gt;https://www.ons.gov.uk/peoplepopulationandcommunity/personalandhouseholdfinances/incomeandwealth/adhocs/009772grosshouseholdincomeukfinancialyearending2018&lt;/pub-location&gt;&lt;urls&gt;&lt;related-urls&gt;&lt;url&gt;https://www.ons.gov.uk/peoplepopulationandcommunity/personalandhouseholdfinances/incomeandwealth/adhocs/009772grosshouseholdincomeukfinancialyearending2018&lt;/url&gt;&lt;/related-urls&gt;&lt;/urls&gt;&lt;access-date&gt;26 May 2022&lt;/access-date&gt;&lt;/record&gt;&lt;/Cite&gt;&lt;/EndNote&gt;</w:instrText>
            </w:r>
            <w:r w:rsidRPr="0081382A">
              <w:fldChar w:fldCharType="separate"/>
            </w:r>
            <w:r w:rsidR="00AE7E2A" w:rsidRPr="0081382A">
              <w:rPr>
                <w:noProof/>
              </w:rPr>
              <w:t>(</w:t>
            </w:r>
            <w:hyperlink w:anchor="_ENREF_4" w:tooltip="Office for National Statistics, 2019 #1898" w:history="1">
              <w:r w:rsidR="0075500C" w:rsidRPr="0075500C">
                <w:rPr>
                  <w:rStyle w:val="Hyperlink"/>
                </w:rPr>
                <w:t>4</w:t>
              </w:r>
            </w:hyperlink>
            <w:r w:rsidR="00AE7E2A" w:rsidRPr="0081382A">
              <w:rPr>
                <w:noProof/>
              </w:rPr>
              <w:t>)</w:t>
            </w:r>
            <w:r w:rsidRPr="0081382A">
              <w:fldChar w:fldCharType="end"/>
            </w:r>
            <w:r w:rsidRPr="0081382A">
              <w:t>, to allow a comparison between the survey</w:t>
            </w:r>
            <w:r w:rsidR="00D95432" w:rsidRPr="0081382A">
              <w:t xml:space="preserve"> </w:t>
            </w:r>
            <w:r w:rsidRPr="0081382A">
              <w:t xml:space="preserve">respondents and the wider UK population. </w:t>
            </w:r>
          </w:p>
        </w:tc>
      </w:tr>
    </w:tbl>
    <w:p w14:paraId="109CFC4C" w14:textId="77777777" w:rsidR="00852C78" w:rsidRPr="0081382A" w:rsidRDefault="00852C78" w:rsidP="00852C78"/>
    <w:tbl>
      <w:tblPr>
        <w:tblStyle w:val="TableGrid"/>
        <w:tblW w:w="13953" w:type="dxa"/>
        <w:tblLook w:val="04A0" w:firstRow="1" w:lastRow="0" w:firstColumn="1" w:lastColumn="0" w:noHBand="0" w:noVBand="1"/>
      </w:tblPr>
      <w:tblGrid>
        <w:gridCol w:w="1325"/>
        <w:gridCol w:w="146"/>
        <w:gridCol w:w="5417"/>
        <w:gridCol w:w="337"/>
        <w:gridCol w:w="6728"/>
      </w:tblGrid>
      <w:tr w:rsidR="00852C78" w:rsidRPr="0081382A" w14:paraId="0CDD41F9" w14:textId="77777777" w:rsidTr="00C316B8">
        <w:tc>
          <w:tcPr>
            <w:tcW w:w="1471" w:type="dxa"/>
            <w:gridSpan w:val="2"/>
            <w:tcBorders>
              <w:bottom w:val="single" w:sz="4" w:space="0" w:color="auto"/>
            </w:tcBorders>
          </w:tcPr>
          <w:p w14:paraId="1A66571F" w14:textId="77777777" w:rsidR="00852C78" w:rsidRPr="0081382A" w:rsidRDefault="00852C78" w:rsidP="005D7994">
            <w:pPr>
              <w:spacing w:after="160" w:line="259" w:lineRule="auto"/>
              <w:rPr>
                <w:b/>
                <w:bCs/>
              </w:rPr>
            </w:pPr>
            <w:bookmarkStart w:id="0" w:name="_Hlk93661878"/>
            <w:r w:rsidRPr="0081382A">
              <w:rPr>
                <w:b/>
                <w:bCs/>
              </w:rPr>
              <w:t>Variable</w:t>
            </w:r>
          </w:p>
        </w:tc>
        <w:tc>
          <w:tcPr>
            <w:tcW w:w="5417" w:type="dxa"/>
            <w:tcBorders>
              <w:bottom w:val="single" w:sz="4" w:space="0" w:color="auto"/>
            </w:tcBorders>
          </w:tcPr>
          <w:p w14:paraId="63291168" w14:textId="77777777" w:rsidR="00852C78" w:rsidRPr="0081382A" w:rsidRDefault="00852C78" w:rsidP="005D7994">
            <w:pPr>
              <w:spacing w:after="160" w:line="259" w:lineRule="auto"/>
              <w:rPr>
                <w:b/>
                <w:bCs/>
              </w:rPr>
            </w:pPr>
            <w:r w:rsidRPr="0081382A">
              <w:rPr>
                <w:b/>
                <w:bCs/>
              </w:rPr>
              <w:t>Question stem and response options</w:t>
            </w:r>
          </w:p>
        </w:tc>
        <w:tc>
          <w:tcPr>
            <w:tcW w:w="7065" w:type="dxa"/>
            <w:gridSpan w:val="2"/>
            <w:tcBorders>
              <w:bottom w:val="single" w:sz="4" w:space="0" w:color="auto"/>
            </w:tcBorders>
          </w:tcPr>
          <w:p w14:paraId="398DB81F" w14:textId="007FCE3B" w:rsidR="00852C78" w:rsidRPr="0081382A" w:rsidRDefault="00852C78" w:rsidP="005D7994">
            <w:pPr>
              <w:spacing w:after="160" w:line="259" w:lineRule="auto"/>
              <w:rPr>
                <w:b/>
                <w:bCs/>
              </w:rPr>
            </w:pPr>
            <w:r w:rsidRPr="0081382A">
              <w:rPr>
                <w:b/>
                <w:bCs/>
              </w:rPr>
              <w:t>Ite</w:t>
            </w:r>
            <w:r w:rsidR="00912BE0" w:rsidRPr="0081382A">
              <w:rPr>
                <w:b/>
                <w:bCs/>
              </w:rPr>
              <w:t>m</w:t>
            </w:r>
            <w:r w:rsidRPr="0081382A">
              <w:rPr>
                <w:b/>
                <w:bCs/>
              </w:rPr>
              <w:t xml:space="preserve"> source</w:t>
            </w:r>
            <w:r w:rsidR="00912BE0" w:rsidRPr="0081382A">
              <w:rPr>
                <w:b/>
                <w:bCs/>
              </w:rPr>
              <w:t xml:space="preserve">, </w:t>
            </w:r>
            <w:r w:rsidRPr="0081382A">
              <w:rPr>
                <w:b/>
                <w:bCs/>
              </w:rPr>
              <w:t>existing psychometric properties</w:t>
            </w:r>
            <w:r w:rsidR="00912BE0" w:rsidRPr="0081382A">
              <w:rPr>
                <w:b/>
                <w:bCs/>
              </w:rPr>
              <w:t>, and modifications made</w:t>
            </w:r>
          </w:p>
        </w:tc>
      </w:tr>
      <w:bookmarkEnd w:id="0"/>
      <w:tr w:rsidR="00852C78" w:rsidRPr="0081382A" w14:paraId="5E7158C9" w14:textId="77777777" w:rsidTr="00C316B8">
        <w:trPr>
          <w:trHeight w:val="2043"/>
        </w:trPr>
        <w:tc>
          <w:tcPr>
            <w:tcW w:w="1471" w:type="dxa"/>
            <w:gridSpan w:val="2"/>
            <w:tcBorders>
              <w:bottom w:val="nil"/>
            </w:tcBorders>
          </w:tcPr>
          <w:p w14:paraId="1F38B697" w14:textId="77777777" w:rsidR="00852C78" w:rsidRPr="0081382A" w:rsidRDefault="00852C78" w:rsidP="005D7994">
            <w:pPr>
              <w:spacing w:after="160" w:line="259" w:lineRule="auto"/>
            </w:pPr>
            <w:r w:rsidRPr="0081382A">
              <w:t>Gravidity</w:t>
            </w:r>
          </w:p>
        </w:tc>
        <w:tc>
          <w:tcPr>
            <w:tcW w:w="5417" w:type="dxa"/>
            <w:tcBorders>
              <w:bottom w:val="nil"/>
            </w:tcBorders>
          </w:tcPr>
          <w:p w14:paraId="5DC17D1F" w14:textId="77777777" w:rsidR="00852C78" w:rsidRPr="0081382A" w:rsidRDefault="00852C78" w:rsidP="005D7994">
            <w:pPr>
              <w:spacing w:after="160" w:line="259" w:lineRule="auto"/>
              <w:rPr>
                <w:i/>
                <w:iCs/>
              </w:rPr>
            </w:pPr>
            <w:r w:rsidRPr="0081382A">
              <w:rPr>
                <w:i/>
                <w:iCs/>
              </w:rPr>
              <w:t>Have you ever been pregnant before? (circle ONE option)</w:t>
            </w:r>
          </w:p>
          <w:p w14:paraId="62E9E5ED" w14:textId="77777777" w:rsidR="00852C78" w:rsidRPr="0081382A" w:rsidRDefault="00852C78" w:rsidP="005D7994">
            <w:pPr>
              <w:spacing w:after="160" w:line="259" w:lineRule="auto"/>
            </w:pPr>
            <w:r w:rsidRPr="0081382A">
              <w:t>Yes, I am pregnant now and this is my first pregnancy, No</w:t>
            </w:r>
          </w:p>
          <w:p w14:paraId="4226A2DE" w14:textId="77777777" w:rsidR="00852C78" w:rsidRPr="0081382A" w:rsidRDefault="00852C78" w:rsidP="005D7994"/>
          <w:p w14:paraId="5F42FC75" w14:textId="77777777" w:rsidR="00852C78" w:rsidRPr="0081382A" w:rsidRDefault="00852C78" w:rsidP="005D7994"/>
          <w:p w14:paraId="27DBFE3B" w14:textId="77777777" w:rsidR="00852C78" w:rsidRPr="0081382A" w:rsidRDefault="00852C78" w:rsidP="005D7994"/>
        </w:tc>
        <w:tc>
          <w:tcPr>
            <w:tcW w:w="7065" w:type="dxa"/>
            <w:gridSpan w:val="2"/>
            <w:tcBorders>
              <w:bottom w:val="nil"/>
            </w:tcBorders>
          </w:tcPr>
          <w:p w14:paraId="3DB4DC39" w14:textId="33091E67" w:rsidR="00852C78" w:rsidRPr="0081382A" w:rsidRDefault="00852C78" w:rsidP="005D7994">
            <w:pPr>
              <w:spacing w:after="160" w:line="259" w:lineRule="auto"/>
            </w:pPr>
            <w:r w:rsidRPr="0081382A">
              <w:t>Determined using an adaption of the ‘</w:t>
            </w:r>
            <w:proofErr w:type="spellStart"/>
            <w:r w:rsidRPr="0081382A">
              <w:rPr>
                <w:i/>
                <w:iCs/>
              </w:rPr>
              <w:t>Everpreg</w:t>
            </w:r>
            <w:proofErr w:type="spellEnd"/>
            <w:r w:rsidRPr="0081382A">
              <w:t xml:space="preserve">’ item </w:t>
            </w:r>
            <w:r w:rsidR="00CE78CB" w:rsidRPr="0081382A">
              <w:t>i</w:t>
            </w:r>
            <w:r w:rsidRPr="0081382A">
              <w:t>n the third British national survey of sexual attitudes and lifestyle (Natsal-3) questionnaire</w:t>
            </w:r>
            <w:r w:rsidR="007811A5" w:rsidRPr="0081382A">
              <w:t xml:space="preserve"> </w:t>
            </w:r>
            <w:r w:rsidRPr="0081382A">
              <w:fldChar w:fldCharType="begin"/>
            </w:r>
            <w:r w:rsidR="00AE7E2A" w:rsidRPr="0081382A">
              <w:instrText xml:space="preserve"> ADDIN EN.CITE &lt;EndNote&gt;&lt;Cite&gt;&lt;Author&gt;Erens&lt;/Author&gt;&lt;Year&gt;2014&lt;/Year&gt;&lt;RecNum&gt;1808&lt;/RecNum&gt;&lt;DisplayText&gt;(5)&lt;/DisplayText&gt;&lt;record&gt;&lt;rec-number&gt;1808&lt;/rec-number&gt;&lt;foreign-keys&gt;&lt;key app="EN" db-id="saf0ffesn9ptd9e2wxopdxpdpf99r529eea5" timestamp="1559143839" guid="56307b12-6c0e-462b-ae26-ed2707de36ad"&gt;1808&lt;/key&gt;&lt;/foreign-keys&gt;&lt;ref-type name="Journal Article"&gt;17&lt;/ref-type&gt;&lt;contributors&gt;&lt;authors&gt;&lt;author&gt;Erens, Bob&lt;/author&gt;&lt;author&gt;Phelps, Andrew&lt;/author&gt;&lt;author&gt;Clifton, Soazig&lt;/author&gt;&lt;author&gt;Mercer, Catherine H.&lt;/author&gt;&lt;author&gt;Tanton, Clare&lt;/author&gt;&lt;author&gt;Hussey, David&lt;/author&gt;&lt;author&gt;Sonnenberg, Pam&lt;/author&gt;&lt;author&gt;Macdowall, Wendy&lt;/author&gt;&lt;author&gt;Field, Nigel&lt;/author&gt;&lt;author&gt;Datta, Jessica&lt;/author&gt;&lt;/authors&gt;&lt;/contributors&gt;&lt;titles&gt;&lt;title&gt;Methodology of the third British national survey of sexual attitudes and lifestyles (Natsal-3)&lt;/title&gt;&lt;secondary-title&gt;Sex Transm Infect&lt;/secondary-title&gt;&lt;/titles&gt;&lt;periodical&gt;&lt;full-title&gt;Sex Transm Infect&lt;/full-title&gt;&lt;/periodical&gt;&lt;pages&gt;84-89&lt;/pages&gt;&lt;volume&gt;90&lt;/volume&gt;&lt;number&gt;2&lt;/number&gt;&lt;dates&gt;&lt;year&gt;2014&lt;/year&gt;&lt;/dates&gt;&lt;publisher&gt;BMJ Publishing Group Ltd&lt;/publisher&gt;&lt;isbn&gt;1368-4973&lt;/isbn&gt;&lt;urls&gt;&lt;/urls&gt;&lt;/record&gt;&lt;/Cite&gt;&lt;/EndNote&gt;</w:instrText>
            </w:r>
            <w:r w:rsidRPr="0081382A">
              <w:fldChar w:fldCharType="separate"/>
            </w:r>
            <w:r w:rsidR="00AE7E2A" w:rsidRPr="0081382A">
              <w:rPr>
                <w:noProof/>
              </w:rPr>
              <w:t>(</w:t>
            </w:r>
            <w:hyperlink w:anchor="_ENREF_5" w:tooltip="Erens, 2014 #1808" w:history="1">
              <w:r w:rsidR="0075500C" w:rsidRPr="0075500C">
                <w:rPr>
                  <w:rStyle w:val="Hyperlink"/>
                </w:rPr>
                <w:t>5</w:t>
              </w:r>
            </w:hyperlink>
            <w:r w:rsidR="00AE7E2A" w:rsidRPr="0081382A">
              <w:rPr>
                <w:noProof/>
              </w:rPr>
              <w:t>)</w:t>
            </w:r>
            <w:r w:rsidRPr="0081382A">
              <w:fldChar w:fldCharType="end"/>
            </w:r>
            <w:r w:rsidR="007811A5" w:rsidRPr="0081382A">
              <w:t>.</w:t>
            </w:r>
            <w:r w:rsidRPr="0081382A">
              <w:t xml:space="preserve"> The response option ‘</w:t>
            </w:r>
            <w:r w:rsidRPr="0081382A">
              <w:rPr>
                <w:i/>
                <w:iCs/>
              </w:rPr>
              <w:t>I am pregnant now and this is my first pregnancy</w:t>
            </w:r>
            <w:r w:rsidRPr="0081382A">
              <w:t>’ was added to identify participants who ha</w:t>
            </w:r>
            <w:r w:rsidR="00023545" w:rsidRPr="0081382A">
              <w:t>d</w:t>
            </w:r>
            <w:r w:rsidRPr="0081382A">
              <w:t xml:space="preserve"> experience of becoming pregnant but would not be expected to report pregnancy outcomes for the proceeding item. Participants who selected ‘</w:t>
            </w:r>
            <w:r w:rsidRPr="0081382A">
              <w:rPr>
                <w:i/>
                <w:iCs/>
              </w:rPr>
              <w:t>no</w:t>
            </w:r>
            <w:r w:rsidRPr="0081382A">
              <w:t>’ were classed as nulligravida. The Natsal-3 questionnaire has been validated for use in UK populations through cognitive interviewing and two large pilot studies</w:t>
            </w:r>
            <w:r w:rsidR="007811A5" w:rsidRPr="0081382A">
              <w:t xml:space="preserve"> </w:t>
            </w:r>
            <w:r w:rsidRPr="0081382A">
              <w:fldChar w:fldCharType="begin"/>
            </w:r>
            <w:r w:rsidR="00AE7E2A" w:rsidRPr="0081382A">
              <w:instrText xml:space="preserve"> ADDIN EN.CITE &lt;EndNote&gt;&lt;Cite&gt;&lt;Author&gt;Erens&lt;/Author&gt;&lt;Year&gt;2014&lt;/Year&gt;&lt;RecNum&gt;1808&lt;/RecNum&gt;&lt;DisplayText&gt;(5)&lt;/DisplayText&gt;&lt;record&gt;&lt;rec-number&gt;1808&lt;/rec-number&gt;&lt;foreign-keys&gt;&lt;key app="EN" db-id="saf0ffesn9ptd9e2wxopdxpdpf99r529eea5" timestamp="1559143839" guid="56307b12-6c0e-462b-ae26-ed2707de36ad"&gt;1808&lt;/key&gt;&lt;/foreign-keys&gt;&lt;ref-type name="Journal Article"&gt;17&lt;/ref-type&gt;&lt;contributors&gt;&lt;authors&gt;&lt;author&gt;Erens, Bob&lt;/author&gt;&lt;author&gt;Phelps, Andrew&lt;/author&gt;&lt;author&gt;Clifton, Soazig&lt;/author&gt;&lt;author&gt;Mercer, Catherine H.&lt;/author&gt;&lt;author&gt;Tanton, Clare&lt;/author&gt;&lt;author&gt;Hussey, David&lt;/author&gt;&lt;author&gt;Sonnenberg, Pam&lt;/author&gt;&lt;author&gt;Macdowall, Wendy&lt;/author&gt;&lt;author&gt;Field, Nigel&lt;/author&gt;&lt;author&gt;Datta, Jessica&lt;/author&gt;&lt;/authors&gt;&lt;/contributors&gt;&lt;titles&gt;&lt;title&gt;Methodology of the third British national survey of sexual attitudes and lifestyles (Natsal-3)&lt;/title&gt;&lt;secondary-title&gt;Sex Transm Infect&lt;/secondary-title&gt;&lt;/titles&gt;&lt;periodical&gt;&lt;full-title&gt;Sex Transm Infect&lt;/full-title&gt;&lt;/periodical&gt;&lt;pages&gt;84-89&lt;/pages&gt;&lt;volume&gt;90&lt;/volume&gt;&lt;number&gt;2&lt;/number&gt;&lt;dates&gt;&lt;year&gt;2014&lt;/year&gt;&lt;/dates&gt;&lt;publisher&gt;BMJ Publishing Group Ltd&lt;/publisher&gt;&lt;isbn&gt;1368-4973&lt;/isbn&gt;&lt;urls&gt;&lt;/urls&gt;&lt;/record&gt;&lt;/Cite&gt;&lt;/EndNote&gt;</w:instrText>
            </w:r>
            <w:r w:rsidRPr="0081382A">
              <w:fldChar w:fldCharType="separate"/>
            </w:r>
            <w:r w:rsidR="00AE7E2A" w:rsidRPr="0081382A">
              <w:rPr>
                <w:noProof/>
              </w:rPr>
              <w:t>(</w:t>
            </w:r>
            <w:hyperlink w:anchor="_ENREF_5" w:tooltip="Erens, 2014 #1808" w:history="1">
              <w:r w:rsidR="0075500C" w:rsidRPr="0075500C">
                <w:rPr>
                  <w:rStyle w:val="Hyperlink"/>
                </w:rPr>
                <w:t>5</w:t>
              </w:r>
            </w:hyperlink>
            <w:r w:rsidR="00AE7E2A" w:rsidRPr="0081382A">
              <w:rPr>
                <w:noProof/>
              </w:rPr>
              <w:t>)</w:t>
            </w:r>
            <w:r w:rsidRPr="0081382A">
              <w:fldChar w:fldCharType="end"/>
            </w:r>
            <w:r w:rsidR="007811A5" w:rsidRPr="0081382A">
              <w:t>.</w:t>
            </w:r>
          </w:p>
        </w:tc>
      </w:tr>
      <w:tr w:rsidR="00852C78" w:rsidRPr="0081382A" w14:paraId="03D34A70" w14:textId="77777777" w:rsidTr="00C316B8">
        <w:trPr>
          <w:trHeight w:val="2185"/>
        </w:trPr>
        <w:tc>
          <w:tcPr>
            <w:tcW w:w="1471" w:type="dxa"/>
            <w:gridSpan w:val="2"/>
            <w:tcBorders>
              <w:top w:val="nil"/>
              <w:bottom w:val="nil"/>
            </w:tcBorders>
          </w:tcPr>
          <w:p w14:paraId="3D680E4E" w14:textId="77777777" w:rsidR="00852C78" w:rsidRPr="0081382A" w:rsidRDefault="00852C78" w:rsidP="005D7994">
            <w:pPr>
              <w:spacing w:after="160" w:line="259" w:lineRule="auto"/>
            </w:pPr>
            <w:bookmarkStart w:id="1" w:name="_Hlk17194466"/>
            <w:r w:rsidRPr="0081382A">
              <w:t xml:space="preserve">Previous Live Birth(s) </w:t>
            </w:r>
          </w:p>
          <w:p w14:paraId="5BF9A6C4" w14:textId="77777777" w:rsidR="00852C78" w:rsidRPr="0081382A" w:rsidRDefault="00852C78" w:rsidP="005D7994">
            <w:pPr>
              <w:spacing w:after="160" w:line="259" w:lineRule="auto"/>
            </w:pPr>
            <w:r w:rsidRPr="0081382A">
              <w:t>Adverse Pregnancy Outcomes</w:t>
            </w:r>
          </w:p>
          <w:p w14:paraId="137FA4A4" w14:textId="77777777" w:rsidR="00852C78" w:rsidRPr="0081382A" w:rsidRDefault="00852C78" w:rsidP="005D7994">
            <w:pPr>
              <w:spacing w:after="160" w:line="259" w:lineRule="auto"/>
            </w:pPr>
          </w:p>
        </w:tc>
        <w:tc>
          <w:tcPr>
            <w:tcW w:w="5417" w:type="dxa"/>
            <w:tcBorders>
              <w:top w:val="nil"/>
              <w:bottom w:val="nil"/>
            </w:tcBorders>
          </w:tcPr>
          <w:p w14:paraId="22DBEF96" w14:textId="77777777" w:rsidR="00852C78" w:rsidRPr="0081382A" w:rsidRDefault="00852C78" w:rsidP="005D7994">
            <w:pPr>
              <w:spacing w:after="160" w:line="259" w:lineRule="auto"/>
              <w:rPr>
                <w:i/>
                <w:iCs/>
              </w:rPr>
            </w:pPr>
            <w:r w:rsidRPr="0081382A">
              <w:rPr>
                <w:i/>
                <w:iCs/>
              </w:rPr>
              <w:t>How many of each of the following have you had? (enter ‘0’ for anything you have not experienced)</w:t>
            </w:r>
          </w:p>
          <w:p w14:paraId="6A831652" w14:textId="4B2C7E78" w:rsidR="00852C78" w:rsidRPr="0081382A" w:rsidRDefault="00852C78" w:rsidP="005D7994">
            <w:pPr>
              <w:spacing w:after="160" w:line="259" w:lineRule="auto"/>
            </w:pPr>
            <w:r w:rsidRPr="0081382A">
              <w:t>Miscarriage</w:t>
            </w:r>
            <w:r w:rsidR="002A4982" w:rsidRPr="0081382A">
              <w:t xml:space="preserve"> </w:t>
            </w:r>
            <w:r w:rsidRPr="0081382A">
              <w:t>(or an ectopic pregnancy), Termination or abortion due to foetal abnormalities, Termination or abortion for other reasons, Stillbirth (a baby born after 24 weeks of pregnancy that died before birth), A live birth/baby</w:t>
            </w:r>
          </w:p>
        </w:tc>
        <w:tc>
          <w:tcPr>
            <w:tcW w:w="7065" w:type="dxa"/>
            <w:gridSpan w:val="2"/>
            <w:tcBorders>
              <w:top w:val="nil"/>
              <w:bottom w:val="nil"/>
            </w:tcBorders>
          </w:tcPr>
          <w:p w14:paraId="41FC36E8" w14:textId="59ED1A6F" w:rsidR="00852C78" w:rsidRPr="0081382A" w:rsidRDefault="00852C78" w:rsidP="005D7994">
            <w:pPr>
              <w:spacing w:after="160" w:line="259" w:lineRule="auto"/>
            </w:pPr>
            <w:r w:rsidRPr="0081382A">
              <w:t>Determined using an adaption of the Natsal-3 questionnaire’s ‘</w:t>
            </w:r>
            <w:proofErr w:type="spellStart"/>
            <w:r w:rsidRPr="0081382A">
              <w:t>PregOL</w:t>
            </w:r>
            <w:proofErr w:type="spellEnd"/>
            <w:r w:rsidRPr="0081382A">
              <w:t>’ item</w:t>
            </w:r>
            <w:r w:rsidR="00B00F3E" w:rsidRPr="0081382A">
              <w:t xml:space="preserve"> </w:t>
            </w:r>
            <w:r w:rsidRPr="0081382A">
              <w:fldChar w:fldCharType="begin"/>
            </w:r>
            <w:r w:rsidR="00AE7E2A" w:rsidRPr="0081382A">
              <w:instrText xml:space="preserve"> ADDIN EN.CITE &lt;EndNote&gt;&lt;Cite&gt;&lt;Author&gt;Erens&lt;/Author&gt;&lt;Year&gt;2014&lt;/Year&gt;&lt;RecNum&gt;1808&lt;/RecNum&gt;&lt;DisplayText&gt;(5)&lt;/DisplayText&gt;&lt;record&gt;&lt;rec-number&gt;1808&lt;/rec-number&gt;&lt;foreign-keys&gt;&lt;key app="EN" db-id="saf0ffesn9ptd9e2wxopdxpdpf99r529eea5" timestamp="1559143839" guid="56307b12-6c0e-462b-ae26-ed2707de36ad"&gt;1808&lt;/key&gt;&lt;/foreign-keys&gt;&lt;ref-type name="Journal Article"&gt;17&lt;/ref-type&gt;&lt;contributors&gt;&lt;authors&gt;&lt;author&gt;Erens, Bob&lt;/author&gt;&lt;author&gt;Phelps, Andrew&lt;/author&gt;&lt;author&gt;Clifton, Soazig&lt;/author&gt;&lt;author&gt;Mercer, Catherine H.&lt;/author&gt;&lt;author&gt;Tanton, Clare&lt;/author&gt;&lt;author&gt;Hussey, David&lt;/author&gt;&lt;author&gt;Sonnenberg, Pam&lt;/author&gt;&lt;author&gt;Macdowall, Wendy&lt;/author&gt;&lt;author&gt;Field, Nigel&lt;/author&gt;&lt;author&gt;Datta, Jessica&lt;/author&gt;&lt;/authors&gt;&lt;/contributors&gt;&lt;titles&gt;&lt;title&gt;Methodology of the third British national survey of sexual attitudes and lifestyles (Natsal-3)&lt;/title&gt;&lt;secondary-title&gt;Sex Transm Infect&lt;/secondary-title&gt;&lt;/titles&gt;&lt;periodical&gt;&lt;full-title&gt;Sex Transm Infect&lt;/full-title&gt;&lt;/periodical&gt;&lt;pages&gt;84-89&lt;/pages&gt;&lt;volume&gt;90&lt;/volume&gt;&lt;number&gt;2&lt;/number&gt;&lt;dates&gt;&lt;year&gt;2014&lt;/year&gt;&lt;/dates&gt;&lt;publisher&gt;BMJ Publishing Group Ltd&lt;/publisher&gt;&lt;isbn&gt;1368-4973&lt;/isbn&gt;&lt;urls&gt;&lt;/urls&gt;&lt;/record&gt;&lt;/Cite&gt;&lt;/EndNote&gt;</w:instrText>
            </w:r>
            <w:r w:rsidRPr="0081382A">
              <w:fldChar w:fldCharType="separate"/>
            </w:r>
            <w:r w:rsidR="00AE7E2A" w:rsidRPr="0081382A">
              <w:rPr>
                <w:noProof/>
              </w:rPr>
              <w:t>(</w:t>
            </w:r>
            <w:hyperlink w:anchor="_ENREF_5" w:tooltip="Erens, 2014 #1808" w:history="1">
              <w:r w:rsidR="0075500C" w:rsidRPr="0075500C">
                <w:rPr>
                  <w:rStyle w:val="Hyperlink"/>
                </w:rPr>
                <w:t>5</w:t>
              </w:r>
            </w:hyperlink>
            <w:r w:rsidR="00AE7E2A" w:rsidRPr="0081382A">
              <w:rPr>
                <w:noProof/>
              </w:rPr>
              <w:t>)</w:t>
            </w:r>
            <w:r w:rsidRPr="0081382A">
              <w:fldChar w:fldCharType="end"/>
            </w:r>
            <w:r w:rsidR="00B00F3E" w:rsidRPr="0081382A">
              <w:t>.</w:t>
            </w:r>
            <w:r w:rsidRPr="0081382A">
              <w:t xml:space="preserve"> ‘</w:t>
            </w:r>
            <w:r w:rsidRPr="0081382A">
              <w:rPr>
                <w:i/>
                <w:iCs/>
              </w:rPr>
              <w:t>What was the outcome of that pregnancy?</w:t>
            </w:r>
            <w:r w:rsidRPr="0081382A">
              <w:t>’ was replaced with ‘</w:t>
            </w:r>
            <w:r w:rsidRPr="0081382A">
              <w:rPr>
                <w:i/>
                <w:iCs/>
              </w:rPr>
              <w:t>How many of each of the following have you had? (enter ‘0’ for anything you have not experienced)</w:t>
            </w:r>
            <w:r w:rsidRPr="0081382A">
              <w:t>’ as the question stem. The ‘</w:t>
            </w:r>
            <w:r w:rsidRPr="0081382A">
              <w:rPr>
                <w:i/>
                <w:iCs/>
              </w:rPr>
              <w:t>live birth (one child)</w:t>
            </w:r>
            <w:r w:rsidRPr="0081382A">
              <w:t>’ and ‘</w:t>
            </w:r>
            <w:r w:rsidRPr="0081382A">
              <w:rPr>
                <w:i/>
                <w:iCs/>
              </w:rPr>
              <w:t>live birth (more than one child)</w:t>
            </w:r>
            <w:r w:rsidRPr="0081382A">
              <w:t>’ response options were collapsed to form a singular ‘</w:t>
            </w:r>
            <w:r w:rsidRPr="0081382A">
              <w:rPr>
                <w:i/>
                <w:iCs/>
              </w:rPr>
              <w:t>live birth(s)</w:t>
            </w:r>
            <w:r w:rsidRPr="0081382A">
              <w:t>’ option, and the ‘</w:t>
            </w:r>
            <w:r w:rsidRPr="0081382A">
              <w:rPr>
                <w:i/>
                <w:iCs/>
              </w:rPr>
              <w:t>termination or an abortion</w:t>
            </w:r>
            <w:r w:rsidRPr="0081382A">
              <w:t>’ response option was split into separate ‘…</w:t>
            </w:r>
            <w:r w:rsidRPr="0081382A">
              <w:rPr>
                <w:i/>
                <w:iCs/>
              </w:rPr>
              <w:t>due to foetal abnormalities</w:t>
            </w:r>
            <w:r w:rsidRPr="0081382A">
              <w:t>’ and ‘…</w:t>
            </w:r>
            <w:r w:rsidRPr="0081382A">
              <w:rPr>
                <w:i/>
                <w:iCs/>
              </w:rPr>
              <w:t>for other reason(s)</w:t>
            </w:r>
            <w:r w:rsidRPr="0081382A">
              <w:t xml:space="preserve">’ options. Participants who reported one or more miscarriages, stillbirths and/or terminations due to foetal abnormalities were </w:t>
            </w:r>
            <w:r w:rsidR="00192922" w:rsidRPr="0081382A">
              <w:t>categorised</w:t>
            </w:r>
            <w:r w:rsidRPr="0081382A">
              <w:t xml:space="preserve"> as having experienced an adverse pregnancy outcome.</w:t>
            </w:r>
          </w:p>
        </w:tc>
      </w:tr>
      <w:bookmarkEnd w:id="1"/>
      <w:tr w:rsidR="00852C78" w:rsidRPr="0081382A" w14:paraId="486F4CD5" w14:textId="77777777" w:rsidTr="00C316B8">
        <w:trPr>
          <w:trHeight w:val="548"/>
        </w:trPr>
        <w:tc>
          <w:tcPr>
            <w:tcW w:w="1471" w:type="dxa"/>
            <w:gridSpan w:val="2"/>
            <w:tcBorders>
              <w:top w:val="nil"/>
            </w:tcBorders>
          </w:tcPr>
          <w:p w14:paraId="5BDB4A3B" w14:textId="785AAAD8" w:rsidR="00852C78" w:rsidRPr="0081382A" w:rsidRDefault="00D5193A" w:rsidP="005D7994">
            <w:pPr>
              <w:spacing w:after="160" w:line="259" w:lineRule="auto"/>
            </w:pPr>
            <w:r w:rsidRPr="0081382A">
              <w:t>Previous in</w:t>
            </w:r>
            <w:r w:rsidR="006A28EA" w:rsidRPr="0081382A">
              <w:t>ferti</w:t>
            </w:r>
            <w:r w:rsidR="00F8173F" w:rsidRPr="0081382A">
              <w:t>lity</w:t>
            </w:r>
          </w:p>
        </w:tc>
        <w:tc>
          <w:tcPr>
            <w:tcW w:w="5417" w:type="dxa"/>
            <w:tcBorders>
              <w:top w:val="nil"/>
            </w:tcBorders>
          </w:tcPr>
          <w:p w14:paraId="06BBA556" w14:textId="77777777" w:rsidR="00852C78" w:rsidRPr="0081382A" w:rsidRDefault="00852C78" w:rsidP="005D7994">
            <w:pPr>
              <w:spacing w:after="160" w:line="259" w:lineRule="auto"/>
              <w:rPr>
                <w:i/>
                <w:iCs/>
              </w:rPr>
            </w:pPr>
            <w:r w:rsidRPr="0081382A">
              <w:rPr>
                <w:i/>
                <w:iCs/>
              </w:rPr>
              <w:t>Circle ONE number for each of the following two questions: Have you ever had a time, lasting 12 months or longer, when you and a partner were trying for a pregnancy but it didn't happen? Have you or a partner ever sought medical or professional help about infertility?</w:t>
            </w:r>
          </w:p>
          <w:p w14:paraId="077F90CD" w14:textId="77777777" w:rsidR="00852C78" w:rsidRPr="0081382A" w:rsidRDefault="00852C78" w:rsidP="005D7994">
            <w:pPr>
              <w:spacing w:after="160" w:line="259" w:lineRule="auto"/>
            </w:pPr>
            <w:r w:rsidRPr="0081382A">
              <w:t>Yes, No</w:t>
            </w:r>
          </w:p>
          <w:p w14:paraId="6BF80EF5" w14:textId="77777777" w:rsidR="007E5220" w:rsidRPr="0081382A" w:rsidRDefault="007E5220" w:rsidP="005D7994">
            <w:pPr>
              <w:spacing w:after="160" w:line="259" w:lineRule="auto"/>
            </w:pPr>
          </w:p>
          <w:p w14:paraId="67C276EF" w14:textId="43E2B9A0" w:rsidR="007E5220" w:rsidRPr="0081382A" w:rsidRDefault="007E5220" w:rsidP="005D7994">
            <w:pPr>
              <w:spacing w:after="160" w:line="259" w:lineRule="auto"/>
            </w:pPr>
          </w:p>
        </w:tc>
        <w:tc>
          <w:tcPr>
            <w:tcW w:w="7065" w:type="dxa"/>
            <w:gridSpan w:val="2"/>
            <w:tcBorders>
              <w:top w:val="nil"/>
            </w:tcBorders>
          </w:tcPr>
          <w:p w14:paraId="2A598C7C" w14:textId="405F554C" w:rsidR="00852C78" w:rsidRPr="0081382A" w:rsidRDefault="00852C78" w:rsidP="005D7994">
            <w:pPr>
              <w:spacing w:after="160" w:line="259" w:lineRule="auto"/>
            </w:pPr>
            <w:r w:rsidRPr="0081382A">
              <w:t>Determined using the Natsal-3 questionnaire’s ‘</w:t>
            </w:r>
            <w:r w:rsidRPr="0081382A">
              <w:rPr>
                <w:i/>
                <w:iCs/>
              </w:rPr>
              <w:t>Infrt1y</w:t>
            </w:r>
            <w:r w:rsidRPr="0081382A">
              <w:t>’ and ‘</w:t>
            </w:r>
            <w:proofErr w:type="spellStart"/>
            <w:r w:rsidRPr="0081382A">
              <w:rPr>
                <w:i/>
                <w:iCs/>
              </w:rPr>
              <w:t>MedHelp</w:t>
            </w:r>
            <w:proofErr w:type="spellEnd"/>
            <w:r w:rsidRPr="0081382A">
              <w:t>’ items</w:t>
            </w:r>
            <w:r w:rsidR="00C3369D" w:rsidRPr="0081382A">
              <w:t xml:space="preserve"> </w:t>
            </w:r>
            <w:r w:rsidRPr="0081382A">
              <w:fldChar w:fldCharType="begin"/>
            </w:r>
            <w:r w:rsidR="00AE7E2A" w:rsidRPr="0081382A">
              <w:instrText xml:space="preserve"> ADDIN EN.CITE &lt;EndNote&gt;&lt;Cite&gt;&lt;Author&gt;Erens&lt;/Author&gt;&lt;Year&gt;2014&lt;/Year&gt;&lt;RecNum&gt;1808&lt;/RecNum&gt;&lt;DisplayText&gt;(5)&lt;/DisplayText&gt;&lt;record&gt;&lt;rec-number&gt;1808&lt;/rec-number&gt;&lt;foreign-keys&gt;&lt;key app="EN" db-id="saf0ffesn9ptd9e2wxopdxpdpf99r529eea5" timestamp="1559143839" guid="56307b12-6c0e-462b-ae26-ed2707de36ad"&gt;1808&lt;/key&gt;&lt;/foreign-keys&gt;&lt;ref-type name="Journal Article"&gt;17&lt;/ref-type&gt;&lt;contributors&gt;&lt;authors&gt;&lt;author&gt;Erens, Bob&lt;/author&gt;&lt;author&gt;Phelps, Andrew&lt;/author&gt;&lt;author&gt;Clifton, Soazig&lt;/author&gt;&lt;author&gt;Mercer, Catherine H.&lt;/author&gt;&lt;author&gt;Tanton, Clare&lt;/author&gt;&lt;author&gt;Hussey, David&lt;/author&gt;&lt;author&gt;Sonnenberg, Pam&lt;/author&gt;&lt;author&gt;Macdowall, Wendy&lt;/author&gt;&lt;author&gt;Field, Nigel&lt;/author&gt;&lt;author&gt;Datta, Jessica&lt;/author&gt;&lt;/authors&gt;&lt;/contributors&gt;&lt;titles&gt;&lt;title&gt;Methodology of the third British national survey of sexual attitudes and lifestyles (Natsal-3)&lt;/title&gt;&lt;secondary-title&gt;Sex Transm Infect&lt;/secondary-title&gt;&lt;/titles&gt;&lt;periodical&gt;&lt;full-title&gt;Sex Transm Infect&lt;/full-title&gt;&lt;/periodical&gt;&lt;pages&gt;84-89&lt;/pages&gt;&lt;volume&gt;90&lt;/volume&gt;&lt;number&gt;2&lt;/number&gt;&lt;dates&gt;&lt;year&gt;2014&lt;/year&gt;&lt;/dates&gt;&lt;publisher&gt;BMJ Publishing Group Ltd&lt;/publisher&gt;&lt;isbn&gt;1368-4973&lt;/isbn&gt;&lt;urls&gt;&lt;/urls&gt;&lt;/record&gt;&lt;/Cite&gt;&lt;/EndNote&gt;</w:instrText>
            </w:r>
            <w:r w:rsidRPr="0081382A">
              <w:fldChar w:fldCharType="separate"/>
            </w:r>
            <w:r w:rsidR="00AE7E2A" w:rsidRPr="0081382A">
              <w:rPr>
                <w:noProof/>
              </w:rPr>
              <w:t>(</w:t>
            </w:r>
            <w:hyperlink w:anchor="_ENREF_5" w:tooltip="Erens, 2014 #1808" w:history="1">
              <w:r w:rsidR="0075500C" w:rsidRPr="0075500C">
                <w:rPr>
                  <w:rStyle w:val="Hyperlink"/>
                </w:rPr>
                <w:t>5</w:t>
              </w:r>
            </w:hyperlink>
            <w:r w:rsidR="00AE7E2A" w:rsidRPr="0081382A">
              <w:rPr>
                <w:noProof/>
              </w:rPr>
              <w:t>)</w:t>
            </w:r>
            <w:r w:rsidRPr="0081382A">
              <w:fldChar w:fldCharType="end"/>
            </w:r>
            <w:r w:rsidR="00C3369D" w:rsidRPr="0081382A">
              <w:t>.</w:t>
            </w:r>
            <w:r w:rsidRPr="0081382A">
              <w:t xml:space="preserve"> Participants who respond ‘</w:t>
            </w:r>
            <w:r w:rsidRPr="0081382A">
              <w:rPr>
                <w:i/>
                <w:iCs/>
              </w:rPr>
              <w:t>yes</w:t>
            </w:r>
            <w:r w:rsidRPr="0081382A">
              <w:t>’ to either of these items were c</w:t>
            </w:r>
            <w:r w:rsidR="005561A7" w:rsidRPr="0081382A">
              <w:t>ategorised</w:t>
            </w:r>
            <w:r w:rsidRPr="0081382A">
              <w:t xml:space="preserve"> as having experienced fertility issues</w:t>
            </w:r>
          </w:p>
        </w:tc>
      </w:tr>
      <w:tr w:rsidR="00852C78" w:rsidRPr="0081382A" w14:paraId="6AF3F373" w14:textId="77777777" w:rsidTr="00CE78CB">
        <w:tc>
          <w:tcPr>
            <w:tcW w:w="1325" w:type="dxa"/>
          </w:tcPr>
          <w:p w14:paraId="61DB151D" w14:textId="77777777" w:rsidR="00852C78" w:rsidRPr="0081382A" w:rsidRDefault="00852C78" w:rsidP="005D7994">
            <w:pPr>
              <w:spacing w:after="160" w:line="259" w:lineRule="auto"/>
            </w:pPr>
            <w:r w:rsidRPr="0081382A">
              <w:rPr>
                <w:b/>
                <w:bCs/>
              </w:rPr>
              <w:lastRenderedPageBreak/>
              <w:t>Variable</w:t>
            </w:r>
          </w:p>
        </w:tc>
        <w:tc>
          <w:tcPr>
            <w:tcW w:w="5900" w:type="dxa"/>
            <w:gridSpan w:val="3"/>
          </w:tcPr>
          <w:p w14:paraId="2CC5EEA6" w14:textId="77777777" w:rsidR="00852C78" w:rsidRPr="0081382A" w:rsidRDefault="00852C78" w:rsidP="005D7994">
            <w:pPr>
              <w:spacing w:after="160" w:line="259" w:lineRule="auto"/>
            </w:pPr>
            <w:r w:rsidRPr="0081382A">
              <w:rPr>
                <w:b/>
                <w:bCs/>
              </w:rPr>
              <w:t>Question stem and response options</w:t>
            </w:r>
          </w:p>
        </w:tc>
        <w:tc>
          <w:tcPr>
            <w:tcW w:w="6728" w:type="dxa"/>
          </w:tcPr>
          <w:p w14:paraId="40612C79" w14:textId="387A3063" w:rsidR="00852C78" w:rsidRPr="0081382A" w:rsidRDefault="007E5220" w:rsidP="005D7994">
            <w:pPr>
              <w:spacing w:after="160" w:line="259" w:lineRule="auto"/>
            </w:pPr>
            <w:r w:rsidRPr="0081382A">
              <w:rPr>
                <w:b/>
                <w:bCs/>
              </w:rPr>
              <w:t>Item source, existing psychometric properties, and modifications made</w:t>
            </w:r>
          </w:p>
        </w:tc>
      </w:tr>
      <w:tr w:rsidR="00852C78" w:rsidRPr="0081382A" w14:paraId="626B4705" w14:textId="77777777" w:rsidTr="00CE78CB">
        <w:tc>
          <w:tcPr>
            <w:tcW w:w="1325" w:type="dxa"/>
          </w:tcPr>
          <w:p w14:paraId="2BCF6649" w14:textId="6C5E9D5F" w:rsidR="00852C78" w:rsidRPr="0081382A" w:rsidRDefault="00852C78" w:rsidP="005D7994">
            <w:pPr>
              <w:spacing w:after="160" w:line="259" w:lineRule="auto"/>
            </w:pPr>
            <w:r w:rsidRPr="0081382A">
              <w:t>Pregnancy intentions</w:t>
            </w:r>
          </w:p>
        </w:tc>
        <w:tc>
          <w:tcPr>
            <w:tcW w:w="5900" w:type="dxa"/>
            <w:gridSpan w:val="3"/>
          </w:tcPr>
          <w:p w14:paraId="4E93BA63" w14:textId="77777777" w:rsidR="00852C78" w:rsidRPr="0081382A" w:rsidRDefault="00852C78" w:rsidP="005D7994">
            <w:pPr>
              <w:spacing w:after="160" w:line="259" w:lineRule="auto"/>
              <w:rPr>
                <w:i/>
                <w:iCs/>
              </w:rPr>
            </w:pPr>
            <w:r w:rsidRPr="0081382A">
              <w:rPr>
                <w:i/>
                <w:iCs/>
              </w:rPr>
              <w:t>Which of these statements best describes the way you feel about having (more) children? (Circle ONE number)</w:t>
            </w:r>
          </w:p>
          <w:p w14:paraId="146246D4" w14:textId="1F166270" w:rsidR="00852C78" w:rsidRPr="0081382A" w:rsidRDefault="00852C78" w:rsidP="005D7994">
            <w:pPr>
              <w:spacing w:after="160" w:line="259" w:lineRule="auto"/>
            </w:pPr>
            <w:r w:rsidRPr="0081382A">
              <w:t>I would definitely like (more) children, and I’m currently trying</w:t>
            </w:r>
            <w:r w:rsidR="00187660" w:rsidRPr="0081382A">
              <w:t>,</w:t>
            </w:r>
          </w:p>
          <w:p w14:paraId="1943E4D8" w14:textId="77777777" w:rsidR="00852C78" w:rsidRPr="0081382A" w:rsidRDefault="00852C78" w:rsidP="005D7994">
            <w:pPr>
              <w:spacing w:after="160" w:line="259" w:lineRule="auto"/>
            </w:pPr>
            <w:r w:rsidRPr="0081382A">
              <w:t>I would definitely like (more) children, I’m not currently trying, but I would like to get pregnant in the next 1-2 years</w:t>
            </w:r>
          </w:p>
          <w:p w14:paraId="5CAF044A" w14:textId="38CB3496" w:rsidR="00852C78" w:rsidRPr="0081382A" w:rsidRDefault="00852C78" w:rsidP="005D7994">
            <w:pPr>
              <w:spacing w:after="160" w:line="259" w:lineRule="auto"/>
            </w:pPr>
            <w:r w:rsidRPr="0081382A">
              <w:t>I would definitely like (more) children. I’m not currently trying, but I would like to get pregnant in the next 3+years</w:t>
            </w:r>
            <w:r w:rsidR="00187660" w:rsidRPr="0081382A">
              <w:t>,</w:t>
            </w:r>
          </w:p>
          <w:p w14:paraId="41447236" w14:textId="08B36828" w:rsidR="00852C78" w:rsidRPr="0081382A" w:rsidRDefault="00852C78" w:rsidP="005D7994">
            <w:pPr>
              <w:spacing w:after="160" w:line="259" w:lineRule="auto"/>
            </w:pPr>
            <w:r w:rsidRPr="0081382A">
              <w:t>I might like (more) children in the future, I’m not sure yet I would definitely not like (more) children</w:t>
            </w:r>
            <w:r w:rsidR="00187660" w:rsidRPr="0081382A">
              <w:t>,</w:t>
            </w:r>
          </w:p>
          <w:p w14:paraId="5F6DAB72" w14:textId="22606DE8" w:rsidR="00852C78" w:rsidRPr="0081382A" w:rsidRDefault="00852C78" w:rsidP="005D7994">
            <w:pPr>
              <w:spacing w:after="160" w:line="259" w:lineRule="auto"/>
            </w:pPr>
            <w:r w:rsidRPr="0081382A">
              <w:t>Don’t know</w:t>
            </w:r>
            <w:r w:rsidR="00187660" w:rsidRPr="0081382A">
              <w:t xml:space="preserve">, </w:t>
            </w:r>
            <w:r w:rsidRPr="0081382A">
              <w:t>I’m not able to get pregnant</w:t>
            </w:r>
          </w:p>
        </w:tc>
        <w:tc>
          <w:tcPr>
            <w:tcW w:w="6728" w:type="dxa"/>
          </w:tcPr>
          <w:p w14:paraId="0D571FCA" w14:textId="6C8D61AD" w:rsidR="00852C78" w:rsidRPr="0081382A" w:rsidRDefault="00852C78" w:rsidP="005D7994">
            <w:pPr>
              <w:spacing w:after="160" w:line="259" w:lineRule="auto"/>
            </w:pPr>
            <w:r w:rsidRPr="0081382A">
              <w:t>Determined using an adaption of Natsal-</w:t>
            </w:r>
            <w:r w:rsidR="007E5220" w:rsidRPr="0081382A">
              <w:t>3</w:t>
            </w:r>
            <w:r w:rsidRPr="0081382A">
              <w:t>’s ‘</w:t>
            </w:r>
            <w:proofErr w:type="spellStart"/>
            <w:r w:rsidRPr="0081382A">
              <w:rPr>
                <w:i/>
                <w:iCs/>
              </w:rPr>
              <w:t>FertInt</w:t>
            </w:r>
            <w:proofErr w:type="spellEnd"/>
            <w:r w:rsidRPr="0081382A">
              <w:t>’ item</w:t>
            </w:r>
            <w:r w:rsidR="00BA09B3" w:rsidRPr="0081382A">
              <w:t xml:space="preserve"> </w:t>
            </w:r>
            <w:r w:rsidRPr="0081382A">
              <w:fldChar w:fldCharType="begin"/>
            </w:r>
            <w:r w:rsidR="00AE7E2A" w:rsidRPr="0081382A">
              <w:instrText xml:space="preserve"> ADDIN EN.CITE &lt;EndNote&gt;&lt;Cite&gt;&lt;Author&gt;Erens&lt;/Author&gt;&lt;Year&gt;2014&lt;/Year&gt;&lt;RecNum&gt;1808&lt;/RecNum&gt;&lt;DisplayText&gt;(5)&lt;/DisplayText&gt;&lt;record&gt;&lt;rec-number&gt;1808&lt;/rec-number&gt;&lt;foreign-keys&gt;&lt;key app="EN" db-id="saf0ffesn9ptd9e2wxopdxpdpf99r529eea5" timestamp="1559143839" guid="56307b12-6c0e-462b-ae26-ed2707de36ad"&gt;1808&lt;/key&gt;&lt;/foreign-keys&gt;&lt;ref-type name="Journal Article"&gt;17&lt;/ref-type&gt;&lt;contributors&gt;&lt;authors&gt;&lt;author&gt;Erens, Bob&lt;/author&gt;&lt;author&gt;Phelps, Andrew&lt;/author&gt;&lt;author&gt;Clifton, Soazig&lt;/author&gt;&lt;author&gt;Mercer, Catherine H.&lt;/author&gt;&lt;author&gt;Tanton, Clare&lt;/author&gt;&lt;author&gt;Hussey, David&lt;/author&gt;&lt;author&gt;Sonnenberg, Pam&lt;/author&gt;&lt;author&gt;Macdowall, Wendy&lt;/author&gt;&lt;author&gt;Field, Nigel&lt;/author&gt;&lt;author&gt;Datta, Jessica&lt;/author&gt;&lt;/authors&gt;&lt;/contributors&gt;&lt;titles&gt;&lt;title&gt;Methodology of the third British national survey of sexual attitudes and lifestyles (Natsal-3)&lt;/title&gt;&lt;secondary-title&gt;Sex Transm Infect&lt;/secondary-title&gt;&lt;/titles&gt;&lt;periodical&gt;&lt;full-title&gt;Sex Transm Infect&lt;/full-title&gt;&lt;/periodical&gt;&lt;pages&gt;84-89&lt;/pages&gt;&lt;volume&gt;90&lt;/volume&gt;&lt;number&gt;2&lt;/number&gt;&lt;dates&gt;&lt;year&gt;2014&lt;/year&gt;&lt;/dates&gt;&lt;publisher&gt;BMJ Publishing Group Ltd&lt;/publisher&gt;&lt;isbn&gt;1368-4973&lt;/isbn&gt;&lt;urls&gt;&lt;/urls&gt;&lt;/record&gt;&lt;/Cite&gt;&lt;/EndNote&gt;</w:instrText>
            </w:r>
            <w:r w:rsidRPr="0081382A">
              <w:fldChar w:fldCharType="separate"/>
            </w:r>
            <w:r w:rsidR="00AE7E2A" w:rsidRPr="0081382A">
              <w:rPr>
                <w:noProof/>
              </w:rPr>
              <w:t>(</w:t>
            </w:r>
            <w:hyperlink w:anchor="_ENREF_5" w:tooltip="Erens, 2014 #1808" w:history="1">
              <w:r w:rsidR="0075500C" w:rsidRPr="0075500C">
                <w:rPr>
                  <w:rStyle w:val="Hyperlink"/>
                </w:rPr>
                <w:t>5</w:t>
              </w:r>
            </w:hyperlink>
            <w:r w:rsidR="00AE7E2A" w:rsidRPr="0081382A">
              <w:rPr>
                <w:noProof/>
              </w:rPr>
              <w:t>)</w:t>
            </w:r>
            <w:r w:rsidRPr="0081382A">
              <w:fldChar w:fldCharType="end"/>
            </w:r>
            <w:r w:rsidR="00BA09B3" w:rsidRPr="0081382A">
              <w:t>.</w:t>
            </w:r>
            <w:r w:rsidRPr="0081382A">
              <w:t xml:space="preserve"> The response option ‘</w:t>
            </w:r>
            <w:r w:rsidRPr="0081382A">
              <w:rPr>
                <w:i/>
                <w:iCs/>
              </w:rPr>
              <w:t>I would definitely like (more) children, but I’m not currently trying</w:t>
            </w:r>
            <w:r w:rsidRPr="0081382A">
              <w:t>’ was split to form separate ‘</w:t>
            </w:r>
            <w:r w:rsidRPr="0081382A">
              <w:rPr>
                <w:i/>
                <w:iCs/>
              </w:rPr>
              <w:t>I would definitely like (more) children. I’m not currently trying, but I would like to get pregnant in the next 1-2 years</w:t>
            </w:r>
            <w:r w:rsidRPr="0081382A">
              <w:t>’ and ‘…</w:t>
            </w:r>
            <w:r w:rsidRPr="0081382A">
              <w:rPr>
                <w:i/>
                <w:iCs/>
              </w:rPr>
              <w:t>in the next 3+ years</w:t>
            </w:r>
            <w:r w:rsidRPr="0081382A">
              <w:t xml:space="preserve">’ options, to better </w:t>
            </w:r>
            <w:r w:rsidR="00A95167" w:rsidRPr="0081382A">
              <w:t>capture the immediacy of participants’ pregnancy desire</w:t>
            </w:r>
            <w:r w:rsidRPr="0081382A">
              <w:t>. The option ‘</w:t>
            </w:r>
            <w:r w:rsidRPr="0081382A">
              <w:rPr>
                <w:i/>
                <w:iCs/>
              </w:rPr>
              <w:t>I’m not able to get pregnant</w:t>
            </w:r>
            <w:r w:rsidRPr="0081382A">
              <w:t>’ was also added following validity testing.</w:t>
            </w:r>
          </w:p>
        </w:tc>
      </w:tr>
    </w:tbl>
    <w:p w14:paraId="48908553" w14:textId="77777777" w:rsidR="00852C78" w:rsidRPr="0081382A" w:rsidRDefault="00852C78" w:rsidP="00852C78"/>
    <w:p w14:paraId="6B579A51" w14:textId="77777777" w:rsidR="00852C78" w:rsidRPr="0081382A" w:rsidRDefault="00852C78" w:rsidP="00852C78"/>
    <w:p w14:paraId="1AC7F51D" w14:textId="77777777" w:rsidR="00852C78" w:rsidRPr="0081382A" w:rsidRDefault="00852C78" w:rsidP="00852C78"/>
    <w:p w14:paraId="04130B5E" w14:textId="77777777" w:rsidR="00852C78" w:rsidRPr="0081382A" w:rsidRDefault="00852C78" w:rsidP="00852C78"/>
    <w:p w14:paraId="69A7C09B" w14:textId="77777777" w:rsidR="00852C78" w:rsidRPr="0081382A" w:rsidRDefault="00852C78" w:rsidP="00852C78"/>
    <w:p w14:paraId="6394E1A2" w14:textId="77777777" w:rsidR="00852C78" w:rsidRPr="0081382A" w:rsidRDefault="00852C78" w:rsidP="00852C78"/>
    <w:p w14:paraId="61A0F032" w14:textId="77777777" w:rsidR="00852C78" w:rsidRPr="0081382A" w:rsidRDefault="00852C78" w:rsidP="00852C78"/>
    <w:p w14:paraId="762BA107" w14:textId="77777777" w:rsidR="00852C78" w:rsidRPr="0081382A" w:rsidRDefault="00852C78" w:rsidP="00852C78"/>
    <w:p w14:paraId="02CD74D8" w14:textId="2CC729AA" w:rsidR="00852C78" w:rsidRPr="0081382A" w:rsidRDefault="00852C78" w:rsidP="00852C78"/>
    <w:p w14:paraId="6F962FC1" w14:textId="6FB2E683" w:rsidR="001D2330" w:rsidRPr="0081382A" w:rsidRDefault="001D2330" w:rsidP="00852C78"/>
    <w:p w14:paraId="3D4222E8" w14:textId="77777777" w:rsidR="001D2330" w:rsidRPr="0081382A" w:rsidRDefault="001D2330" w:rsidP="00852C78"/>
    <w:p w14:paraId="1F083A25" w14:textId="77777777" w:rsidR="00852C78" w:rsidRPr="0081382A" w:rsidRDefault="00852C78" w:rsidP="00852C78"/>
    <w:p w14:paraId="19AB4F59" w14:textId="04503883" w:rsidR="00852C78" w:rsidRPr="0081382A" w:rsidRDefault="001D2330" w:rsidP="001D2330">
      <w:pPr>
        <w:pStyle w:val="ListParagraph"/>
        <w:numPr>
          <w:ilvl w:val="0"/>
          <w:numId w:val="38"/>
        </w:numPr>
        <w:rPr>
          <w:b/>
          <w:bCs/>
          <w:i/>
          <w:iCs/>
        </w:rPr>
      </w:pPr>
      <w:r w:rsidRPr="0081382A">
        <w:rPr>
          <w:b/>
          <w:bCs/>
          <w:i/>
          <w:iCs/>
        </w:rPr>
        <w:lastRenderedPageBreak/>
        <w:t>Outcome variables</w:t>
      </w:r>
    </w:p>
    <w:tbl>
      <w:tblPr>
        <w:tblStyle w:val="TableGrid"/>
        <w:tblW w:w="0" w:type="auto"/>
        <w:tblLayout w:type="fixed"/>
        <w:tblLook w:val="04A0" w:firstRow="1" w:lastRow="0" w:firstColumn="1" w:lastColumn="0" w:noHBand="0" w:noVBand="1"/>
      </w:tblPr>
      <w:tblGrid>
        <w:gridCol w:w="1555"/>
        <w:gridCol w:w="3685"/>
        <w:gridCol w:w="8708"/>
      </w:tblGrid>
      <w:tr w:rsidR="00852C78" w:rsidRPr="0081382A" w14:paraId="06F26F0F" w14:textId="77777777" w:rsidTr="00C316B8">
        <w:tc>
          <w:tcPr>
            <w:tcW w:w="1555" w:type="dxa"/>
            <w:tcBorders>
              <w:bottom w:val="single" w:sz="4" w:space="0" w:color="auto"/>
            </w:tcBorders>
          </w:tcPr>
          <w:p w14:paraId="5C0FD2C3" w14:textId="77777777" w:rsidR="00852C78" w:rsidRPr="0081382A" w:rsidRDefault="00852C78" w:rsidP="005D7994">
            <w:pPr>
              <w:spacing w:after="160" w:line="259" w:lineRule="auto"/>
              <w:rPr>
                <w:b/>
                <w:bCs/>
              </w:rPr>
            </w:pPr>
            <w:r w:rsidRPr="0081382A">
              <w:rPr>
                <w:b/>
                <w:bCs/>
              </w:rPr>
              <w:t>Variable</w:t>
            </w:r>
          </w:p>
        </w:tc>
        <w:tc>
          <w:tcPr>
            <w:tcW w:w="3685" w:type="dxa"/>
            <w:tcBorders>
              <w:bottom w:val="single" w:sz="4" w:space="0" w:color="auto"/>
            </w:tcBorders>
          </w:tcPr>
          <w:p w14:paraId="66155CFA" w14:textId="77777777" w:rsidR="00852C78" w:rsidRPr="0081382A" w:rsidRDefault="00852C78" w:rsidP="005D7994">
            <w:pPr>
              <w:spacing w:after="160" w:line="259" w:lineRule="auto"/>
              <w:rPr>
                <w:b/>
                <w:bCs/>
              </w:rPr>
            </w:pPr>
            <w:r w:rsidRPr="0081382A">
              <w:rPr>
                <w:b/>
                <w:bCs/>
              </w:rPr>
              <w:t>Question stem and response options</w:t>
            </w:r>
          </w:p>
        </w:tc>
        <w:tc>
          <w:tcPr>
            <w:tcW w:w="8708" w:type="dxa"/>
            <w:tcBorders>
              <w:bottom w:val="single" w:sz="4" w:space="0" w:color="auto"/>
            </w:tcBorders>
          </w:tcPr>
          <w:p w14:paraId="5C9CD05D" w14:textId="194F0961" w:rsidR="00852C78" w:rsidRPr="0081382A" w:rsidRDefault="001D2330" w:rsidP="005D7994">
            <w:pPr>
              <w:spacing w:after="160" w:line="259" w:lineRule="auto"/>
              <w:rPr>
                <w:b/>
                <w:bCs/>
              </w:rPr>
            </w:pPr>
            <w:r w:rsidRPr="0081382A">
              <w:rPr>
                <w:b/>
                <w:bCs/>
              </w:rPr>
              <w:t>Item source, existing psychometric properties, and modifications made</w:t>
            </w:r>
          </w:p>
        </w:tc>
      </w:tr>
      <w:tr w:rsidR="00852C78" w:rsidRPr="0081382A" w14:paraId="087CDC3B" w14:textId="77777777" w:rsidTr="00C316B8">
        <w:tc>
          <w:tcPr>
            <w:tcW w:w="1555" w:type="dxa"/>
            <w:tcBorders>
              <w:bottom w:val="nil"/>
            </w:tcBorders>
          </w:tcPr>
          <w:p w14:paraId="1D9B3BD0" w14:textId="6C140BB8" w:rsidR="00852C78" w:rsidRPr="0081382A" w:rsidRDefault="00D670A9" w:rsidP="005D7994">
            <w:pPr>
              <w:spacing w:after="160" w:line="259" w:lineRule="auto"/>
            </w:pPr>
            <w:r w:rsidRPr="0081382A">
              <w:t>Knowledge</w:t>
            </w:r>
            <w:r w:rsidR="00F51F55" w:rsidRPr="0081382A">
              <w:t xml:space="preserve"> of preconception risk factors</w:t>
            </w:r>
          </w:p>
        </w:tc>
        <w:tc>
          <w:tcPr>
            <w:tcW w:w="3685" w:type="dxa"/>
            <w:tcBorders>
              <w:bottom w:val="nil"/>
            </w:tcBorders>
          </w:tcPr>
          <w:p w14:paraId="6752583A" w14:textId="77777777" w:rsidR="00852C78" w:rsidRPr="0081382A" w:rsidRDefault="00852C78" w:rsidP="005D7994">
            <w:pPr>
              <w:spacing w:after="160" w:line="259" w:lineRule="auto"/>
              <w:rPr>
                <w:i/>
                <w:iCs/>
              </w:rPr>
            </w:pPr>
            <w:r w:rsidRPr="0081382A">
              <w:rPr>
                <w:i/>
                <w:iCs/>
              </w:rPr>
              <w:t>List up to 5 things you think a woman can DO (or START or CONTINUE doing) BEFORE pregnancy to help her to have a healthy pregnancy and healthy baby</w:t>
            </w:r>
          </w:p>
          <w:p w14:paraId="5D0F95B7" w14:textId="77777777" w:rsidR="00852C78" w:rsidRPr="0081382A" w:rsidRDefault="00852C78" w:rsidP="005D7994">
            <w:pPr>
              <w:spacing w:after="160" w:line="259" w:lineRule="auto"/>
              <w:rPr>
                <w:i/>
                <w:iCs/>
              </w:rPr>
            </w:pPr>
            <w:r w:rsidRPr="0081382A">
              <w:rPr>
                <w:i/>
                <w:iCs/>
              </w:rPr>
              <w:t>List up to 5 things you think a woman can STOP doing (or AVOID) BEFORE pregnancy to help her to have a healthy pregnancy and healthy baby</w:t>
            </w:r>
          </w:p>
          <w:p w14:paraId="39EF75DB" w14:textId="77777777" w:rsidR="00852C78" w:rsidRPr="0081382A" w:rsidRDefault="00852C78" w:rsidP="005D7994">
            <w:pPr>
              <w:spacing w:after="160" w:line="259" w:lineRule="auto"/>
              <w:rPr>
                <w:i/>
                <w:iCs/>
              </w:rPr>
            </w:pPr>
            <w:r w:rsidRPr="0081382A">
              <w:rPr>
                <w:i/>
                <w:iCs/>
              </w:rPr>
              <w:t xml:space="preserve">List ANY OTHER things BEFORE pregnancy that might affect whether a woman has a healthy pregnancy and baby. These might be about her health, her life or her circumstances before pregnancy, or other things. </w:t>
            </w:r>
          </w:p>
        </w:tc>
        <w:tc>
          <w:tcPr>
            <w:tcW w:w="8708" w:type="dxa"/>
            <w:tcBorders>
              <w:bottom w:val="nil"/>
            </w:tcBorders>
          </w:tcPr>
          <w:p w14:paraId="32892D5F" w14:textId="0616FF56" w:rsidR="00852C78" w:rsidRPr="0081382A" w:rsidRDefault="00852C78" w:rsidP="005D7994">
            <w:pPr>
              <w:spacing w:after="160" w:line="259" w:lineRule="auto"/>
            </w:pPr>
            <w:r w:rsidRPr="0081382A">
              <w:t xml:space="preserve">Only one </w:t>
            </w:r>
            <w:r w:rsidR="000F06C6" w:rsidRPr="0081382A">
              <w:t xml:space="preserve">identified study – Stern et al. </w:t>
            </w:r>
            <w:r w:rsidRPr="0081382A">
              <w:fldChar w:fldCharType="begin">
                <w:fldData xml:space="preserve">PEVuZE5vdGU+PENpdGU+PEF1dGhvcj5TdGVybjwvQXV0aG9yPjxZZWFyPjIwMTM8L1llYXI+PFJl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</w:fldData>
              </w:fldChar>
            </w:r>
            <w:r w:rsidR="005561A7" w:rsidRPr="0081382A">
              <w:instrText xml:space="preserve"> ADDIN EN.CITE </w:instrText>
            </w:r>
            <w:r w:rsidR="005561A7" w:rsidRPr="0081382A">
              <w:fldChar w:fldCharType="begin">
                <w:fldData xml:space="preserve">PEVuZE5vdGU+PENpdGU+PEF1dGhvcj5TdGVybjwvQXV0aG9yPjxZZWFyPjIwMTM8L1llYXI+PFJl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</w:fldData>
              </w:fldChar>
            </w:r>
            <w:r w:rsidR="005561A7" w:rsidRPr="0081382A">
              <w:instrText xml:space="preserve"> ADDIN EN.CITE.DATA </w:instrText>
            </w:r>
            <w:r w:rsidR="005561A7" w:rsidRPr="0081382A">
              <w:fldChar w:fldCharType="end"/>
            </w:r>
            <w:r w:rsidRPr="0081382A">
              <w:fldChar w:fldCharType="separate"/>
            </w:r>
            <w:r w:rsidR="005561A7" w:rsidRPr="0081382A">
              <w:rPr>
                <w:noProof/>
              </w:rPr>
              <w:t>(</w:t>
            </w:r>
            <w:hyperlink w:anchor="_ENREF_6" w:tooltip="Stern, 2013 #972" w:history="1">
              <w:r w:rsidR="0075500C" w:rsidRPr="0075500C">
                <w:rPr>
                  <w:rStyle w:val="Hyperlink"/>
                </w:rPr>
                <w:t>6</w:t>
              </w:r>
            </w:hyperlink>
            <w:r w:rsidR="005561A7" w:rsidRPr="0081382A">
              <w:rPr>
                <w:noProof/>
              </w:rPr>
              <w:t>)</w:t>
            </w:r>
            <w:r w:rsidRPr="0081382A">
              <w:fldChar w:fldCharType="end"/>
            </w:r>
            <w:r w:rsidR="000F06C6" w:rsidRPr="0081382A">
              <w:t xml:space="preserve"> -</w:t>
            </w:r>
            <w:r w:rsidRPr="0081382A">
              <w:t xml:space="preserve"> assessed knowledge of preconception risk</w:t>
            </w:r>
            <w:r w:rsidR="00D670A9" w:rsidRPr="0081382A">
              <w:t xml:space="preserve"> </w:t>
            </w:r>
            <w:r w:rsidRPr="0081382A">
              <w:t>factors using an open-ended</w:t>
            </w:r>
            <w:r w:rsidR="00D670A9" w:rsidRPr="0081382A">
              <w:t>, free-text</w:t>
            </w:r>
            <w:r w:rsidRPr="0081382A">
              <w:t xml:space="preserve"> question. Th</w:t>
            </w:r>
            <w:r w:rsidR="00253EC9" w:rsidRPr="0081382A">
              <w:t>e authors</w:t>
            </w:r>
            <w:r w:rsidRPr="0081382A">
              <w:t xml:space="preserve"> asked only about individual-level lifestyle changes and assigned ‘points’ for eight risk factors. The remaining studies asked specific questions about specific preconception exposures (e.g. “</w:t>
            </w:r>
            <w:r w:rsidRPr="0081382A">
              <w:rPr>
                <w:i/>
                <w:iCs/>
              </w:rPr>
              <w:t>which of the following actions have you heard are the most important things for women to do before they get pregnant?... Avoid smoking cigarettes”</w:t>
            </w:r>
            <w:r w:rsidRPr="0081382A">
              <w:t xml:space="preserve"> </w:t>
            </w:r>
            <w:r w:rsidRPr="0081382A">
              <w:fldChar w:fldCharType="begin"/>
            </w:r>
            <w:r w:rsidR="000F06C6" w:rsidRPr="0081382A">
              <w:instrText xml:space="preserve"> ADDIN EN.CITE &lt;EndNote&gt;&lt;Cite&gt;&lt;Author&gt;Mitchell&lt;/Author&gt;&lt;Year&gt;2012&lt;/Year&gt;&lt;RecNum&gt;932&lt;/RecNum&gt;&lt;DisplayText&gt;(7)&lt;/DisplayText&gt;&lt;record&gt;&lt;rec-number&gt;932&lt;/rec-number&gt;&lt;foreign-keys&gt;&lt;key app="EN" db-id="saf0ffesn9ptd9e2wxopdxpdpf99r529eea5" timestamp="1553183617" guid="578a99f5-0eb7-41d9-920e-431bbe34f658"&gt;932&lt;/key&gt;&lt;/foreign-keys&gt;&lt;ref-type name="Journal Article"&gt;17&lt;/ref-type&gt;&lt;contributors&gt;&lt;authors&gt;&lt;author&gt;Mitchell, E. W.&lt;/author&gt;&lt;author&gt;Levis, D. M.&lt;/author&gt;&lt;author&gt;Prue, C. E.&lt;/author&gt;&lt;/authors&gt;&lt;/contributors&gt;&lt;auth-address&gt;Mitchell, Elizabeth W. Prevention Research Branch, National Center on Birth Defects and Developmental Disabilities, Centers for Disease Control and Prevention, Atlanta, GA, USA. bhm0@cdc.gov&lt;/auth-address&gt;&lt;titles&gt;&lt;title&gt;Preconception health: awareness, planning, and communication among a sample of US men and women&lt;/title&gt;&lt;secondary-title&gt;Maternal and Child Health Journal&lt;/secondary-title&gt;&lt;alt-title&gt;Matern Child Health J&lt;/alt-title&gt;&lt;/titles&gt;&lt;periodical&gt;&lt;full-title&gt;Maternal and Child Health Journal&lt;/full-title&gt;&lt;/periodical&gt;&lt;alt-periodical&gt;&lt;full-title&gt;Maternal &amp;amp; Child Health Journal&lt;/full-title&gt;&lt;abbr-1&gt;Matern Child Health J&lt;/abbr-1&gt;&lt;/alt-periodical&gt;&lt;pages&gt;31-9&lt;/pages&gt;&lt;volume&gt;16&lt;/volume&gt;&lt;number&gt;1&lt;/number&gt;&lt;keywords&gt;&lt;keyword&gt;Adolescent&lt;/keyword&gt;&lt;keyword&gt;Adult&lt;/keyword&gt;&lt;keyword&gt;*Communication&lt;/keyword&gt;&lt;keyword&gt;Female&lt;/keyword&gt;&lt;keyword&gt;Health Behavior&lt;/keyword&gt;&lt;keyword&gt;*Health Knowledge, Attitudes, Practice&lt;/keyword&gt;&lt;keyword&gt;Health Surveys&lt;/keyword&gt;&lt;keyword&gt;Humans&lt;/keyword&gt;&lt;keyword&gt;Male&lt;/keyword&gt;&lt;keyword&gt;Middle Aged&lt;/keyword&gt;&lt;keyword&gt;*Preconception Care&lt;/keyword&gt;&lt;keyword&gt;Pregnancy&lt;/keyword&gt;&lt;keyword&gt;*Reproductive Health Services&lt;/keyword&gt;&lt;keyword&gt;Sexual Partners&lt;/keyword&gt;&lt;keyword&gt;Socioeconomic Factors&lt;/keyword&gt;&lt;keyword&gt;United States&lt;/keyword&gt;&lt;keyword&gt;Young Adult&lt;/keyword&gt;&lt;/keywords&gt;&lt;dates&gt;&lt;year&gt;2012&lt;/year&gt;&lt;pub-dates&gt;&lt;date&gt;Jan&lt;/date&gt;&lt;/pub-dates&gt;&lt;/dates&gt;&lt;isbn&gt;1573-6628&lt;/isbn&gt;&lt;accession-num&gt;20734124&lt;/accession-num&gt;&lt;urls&gt;&lt;/urls&gt;&lt;language&gt;English&lt;/language&gt;&lt;/record&gt;&lt;/Cite&gt;&lt;/EndNote&gt;</w:instrText>
            </w:r>
            <w:r w:rsidRPr="0081382A">
              <w:fldChar w:fldCharType="separate"/>
            </w:r>
            <w:r w:rsidR="000F06C6" w:rsidRPr="0081382A">
              <w:rPr>
                <w:noProof/>
              </w:rPr>
              <w:t>(</w:t>
            </w:r>
            <w:hyperlink w:anchor="_ENREF_7" w:tooltip="Mitchell, 2012 #932" w:history="1">
              <w:r w:rsidR="0075500C" w:rsidRPr="0075500C">
                <w:rPr>
                  <w:rStyle w:val="Hyperlink"/>
                </w:rPr>
                <w:t>7</w:t>
              </w:r>
            </w:hyperlink>
            <w:r w:rsidR="000F06C6" w:rsidRPr="0081382A">
              <w:rPr>
                <w:noProof/>
              </w:rPr>
              <w:t>)</w:t>
            </w:r>
            <w:r w:rsidRPr="0081382A">
              <w:fldChar w:fldCharType="end"/>
            </w:r>
            <w:r w:rsidRPr="0081382A">
              <w:t xml:space="preserve">), bestowing salience to these factors and likely resulting in an overestimation of knowledge by eliciting desired responses. </w:t>
            </w:r>
          </w:p>
          <w:p w14:paraId="539E750B" w14:textId="7C77854B" w:rsidR="00852C78" w:rsidRPr="0081382A" w:rsidRDefault="00852C78" w:rsidP="005D7994">
            <w:pPr>
              <w:spacing w:after="160" w:line="259" w:lineRule="auto"/>
            </w:pPr>
            <w:r w:rsidRPr="0081382A">
              <w:t xml:space="preserve">The item from Stern et al. </w:t>
            </w:r>
            <w:r w:rsidRPr="0081382A">
              <w:fldChar w:fldCharType="begin">
                <w:fldData xml:space="preserve">PEVuZE5vdGU+PENpdGU+PEF1dGhvcj5TdGVybjwvQXV0aG9yPjxZZWFyPjIwMTM8L1llYXI+PFJl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</w:fldData>
              </w:fldChar>
            </w:r>
            <w:r w:rsidR="005561A7" w:rsidRPr="0081382A">
              <w:instrText xml:space="preserve"> ADDIN EN.CITE </w:instrText>
            </w:r>
            <w:r w:rsidR="005561A7" w:rsidRPr="0081382A">
              <w:fldChar w:fldCharType="begin">
                <w:fldData xml:space="preserve">PEVuZE5vdGU+PENpdGU+PEF1dGhvcj5TdGVybjwvQXV0aG9yPjxZZWFyPjIwMTM8L1llYXI+PFJl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</w:fldData>
              </w:fldChar>
            </w:r>
            <w:r w:rsidR="005561A7" w:rsidRPr="0081382A">
              <w:instrText xml:space="preserve"> ADDIN EN.CITE.DATA </w:instrText>
            </w:r>
            <w:r w:rsidR="005561A7" w:rsidRPr="0081382A">
              <w:fldChar w:fldCharType="end"/>
            </w:r>
            <w:r w:rsidRPr="0081382A">
              <w:fldChar w:fldCharType="separate"/>
            </w:r>
            <w:r w:rsidR="005561A7" w:rsidRPr="0081382A">
              <w:rPr>
                <w:noProof/>
              </w:rPr>
              <w:t>(</w:t>
            </w:r>
            <w:hyperlink w:anchor="_ENREF_6" w:tooltip="Stern, 2013 #972" w:history="1">
              <w:r w:rsidR="0075500C" w:rsidRPr="0075500C">
                <w:rPr>
                  <w:rStyle w:val="Hyperlink"/>
                </w:rPr>
                <w:t>6</w:t>
              </w:r>
            </w:hyperlink>
            <w:r w:rsidR="005561A7" w:rsidRPr="0081382A">
              <w:rPr>
                <w:noProof/>
              </w:rPr>
              <w:t>)</w:t>
            </w:r>
            <w:r w:rsidRPr="0081382A">
              <w:fldChar w:fldCharType="end"/>
            </w:r>
            <w:r w:rsidRPr="0081382A">
              <w:t>, piloted for use in a population of reproductive-age Swedish women and reviewed by academics, clinicians and laypeople, was therefore modified to form multiple items asking participants to list things that, before pregnancy, can be</w:t>
            </w:r>
            <w:r w:rsidR="002802A1" w:rsidRPr="0081382A">
              <w:t>:</w:t>
            </w:r>
            <w:r w:rsidRPr="0081382A">
              <w:t xml:space="preserve"> (1) done, started or continued</w:t>
            </w:r>
            <w:r w:rsidR="002802A1" w:rsidRPr="0081382A">
              <w:t>;</w:t>
            </w:r>
            <w:r w:rsidRPr="0081382A">
              <w:t xml:space="preserve"> (2) stopped or avoided</w:t>
            </w:r>
            <w:r w:rsidR="002802A1" w:rsidRPr="0081382A">
              <w:t>;</w:t>
            </w:r>
            <w:r w:rsidRPr="0081382A">
              <w:t xml:space="preserve"> or that (3) relate to a woman’s life, circumstances or health, which might affect pregnancy outcomes. </w:t>
            </w:r>
          </w:p>
          <w:p w14:paraId="00FD178B" w14:textId="53EDDE82" w:rsidR="00852C78" w:rsidRPr="0081382A" w:rsidRDefault="00852C78" w:rsidP="005D7994">
            <w:pPr>
              <w:spacing w:after="160" w:line="259" w:lineRule="auto"/>
            </w:pPr>
            <w:r w:rsidRPr="0081382A">
              <w:t xml:space="preserve">For each exposure identified in a recent umbrella review of preconception exposures </w:t>
            </w:r>
            <w:r w:rsidRPr="0081382A">
              <w:fldChar w:fldCharType="begin"/>
            </w:r>
            <w:r w:rsidR="00C70B70" w:rsidRPr="0081382A">
              <w:instrText xml:space="preserve"> ADDIN EN.CITE &lt;EndNote&gt;&lt;Cite&gt;&lt;Author&gt;Daly&lt;/Author&gt;&lt;Year&gt;2021&lt;/Year&gt;&lt;RecNum&gt;3108&lt;/RecNum&gt;&lt;DisplayText&gt;(8)&lt;/DisplayText&gt;&lt;record&gt;&lt;rec-number&gt;3108&lt;/rec-number&gt;&lt;foreign-keys&gt;&lt;key app="EN" db-id="saf0ffesn9ptd9e2wxopdxpdpf99r529eea5" timestamp="1642513110" guid="76be56ba-1cc9-46cc-8379-9c72416bcd7c"&gt;3108&lt;/key&gt;&lt;/foreign-keys&gt;&lt;ref-type name="Journal Article"&gt;17&lt;/ref-type&gt;&lt;contributors&gt;&lt;authors&gt;&lt;author&gt;Daly, Michael&lt;/author&gt;&lt;author&gt;Kipping, Ruth R&lt;/author&gt;&lt;author&gt;Tinner, Laura E&lt;/author&gt;&lt;author&gt;Sanders, Julia&lt;/author&gt;&lt;author&gt;White, James W &lt;/author&gt;&lt;/authors&gt;&lt;/contributors&gt;&lt;titles&gt;&lt;title&gt;Preconception exposures and adverse pregnancy, birth and postpartum outcomes: Umbrella review of systematic reviews&lt;/title&gt;&lt;secondary-title&gt;Paediatric and Perinatal Epidemiology&lt;/secondary-title&gt;&lt;/titles&gt;&lt;periodical&gt;&lt;full-title&gt;Paediatric and Perinatal Epidemiology&lt;/full-title&gt;&lt;/periodical&gt;&lt;pages&gt;288-299&lt;/pages&gt;&lt;volume&gt;36&lt;/volume&gt;&lt;number&gt;2&lt;/number&gt;&lt;dates&gt;&lt;year&gt;2021&lt;/year&gt;&lt;/dates&gt;&lt;isbn&gt;0269-5022&lt;/isbn&gt;&lt;urls&gt;&lt;/urls&gt;&lt;/record&gt;&lt;/Cite&gt;&lt;/EndNote&gt;</w:instrText>
            </w:r>
            <w:r w:rsidRPr="0081382A">
              <w:fldChar w:fldCharType="separate"/>
            </w:r>
            <w:r w:rsidR="000F06C6" w:rsidRPr="0081382A">
              <w:rPr>
                <w:noProof/>
              </w:rPr>
              <w:t>(</w:t>
            </w:r>
            <w:hyperlink w:anchor="_ENREF_8" w:tooltip="Daly, 2021 #3108" w:history="1">
              <w:r w:rsidR="0075500C" w:rsidRPr="0075500C">
                <w:rPr>
                  <w:rStyle w:val="Hyperlink"/>
                </w:rPr>
                <w:t>8</w:t>
              </w:r>
            </w:hyperlink>
            <w:r w:rsidR="000F06C6" w:rsidRPr="0081382A">
              <w:rPr>
                <w:noProof/>
              </w:rPr>
              <w:t>)</w:t>
            </w:r>
            <w:r w:rsidRPr="0081382A">
              <w:fldChar w:fldCharType="end"/>
            </w:r>
            <w:r w:rsidRPr="0081382A">
              <w:t>, for which high, moderate or low certainty evidence of a</w:t>
            </w:r>
            <w:r w:rsidR="00974FAE" w:rsidRPr="0081382A">
              <w:t xml:space="preserve"> preconceptional </w:t>
            </w:r>
            <w:r w:rsidRPr="0081382A">
              <w:t>association with</w:t>
            </w:r>
            <w:r w:rsidR="00974FAE" w:rsidRPr="0081382A">
              <w:t xml:space="preserve"> an</w:t>
            </w:r>
            <w:r w:rsidRPr="0081382A">
              <w:t xml:space="preserve"> adverse pregnancy, birth and postpartum outcome</w:t>
            </w:r>
            <w:r w:rsidR="00974FAE" w:rsidRPr="0081382A">
              <w:t>(</w:t>
            </w:r>
            <w:r w:rsidRPr="0081382A">
              <w:t>s</w:t>
            </w:r>
            <w:r w:rsidR="00974FAE" w:rsidRPr="0081382A">
              <w:t>)</w:t>
            </w:r>
            <w:r w:rsidRPr="0081382A">
              <w:t xml:space="preserve"> was found, participants were scored as ‘yes’ or ‘no’ depending on whether they had listed it.</w:t>
            </w:r>
          </w:p>
        </w:tc>
      </w:tr>
      <w:tr w:rsidR="00852C78" w:rsidRPr="0081382A" w14:paraId="7CD861A6" w14:textId="77777777" w:rsidTr="00C316B8">
        <w:tc>
          <w:tcPr>
            <w:tcW w:w="1555" w:type="dxa"/>
            <w:tcBorders>
              <w:top w:val="nil"/>
              <w:bottom w:val="single" w:sz="4" w:space="0" w:color="auto"/>
            </w:tcBorders>
          </w:tcPr>
          <w:p w14:paraId="391987C5" w14:textId="77777777" w:rsidR="00852C78" w:rsidRPr="0081382A" w:rsidRDefault="00852C78" w:rsidP="005D7994">
            <w:pPr>
              <w:spacing w:after="160" w:line="259" w:lineRule="auto"/>
            </w:pPr>
            <w:r w:rsidRPr="0081382A">
              <w:t>Perceived awareness of preconception health behaviours</w:t>
            </w:r>
          </w:p>
        </w:tc>
        <w:tc>
          <w:tcPr>
            <w:tcW w:w="3685" w:type="dxa"/>
            <w:tcBorders>
              <w:top w:val="nil"/>
              <w:bottom w:val="single" w:sz="4" w:space="0" w:color="auto"/>
            </w:tcBorders>
          </w:tcPr>
          <w:p w14:paraId="237A68B9" w14:textId="77777777" w:rsidR="00852C78" w:rsidRPr="0081382A" w:rsidRDefault="00852C78" w:rsidP="005D7994">
            <w:pPr>
              <w:spacing w:after="160" w:line="259" w:lineRule="auto"/>
              <w:rPr>
                <w:i/>
                <w:iCs/>
              </w:rPr>
            </w:pPr>
            <w:r w:rsidRPr="0081382A">
              <w:rPr>
                <w:i/>
                <w:iCs/>
              </w:rPr>
              <w:t>How aware are you of the positive behaviours and other actions women can take BEFORE pregnancy to help to have a healthy pregnancy and a healthy baby? (Circle ONE of the options)</w:t>
            </w:r>
          </w:p>
          <w:p w14:paraId="2A103C67" w14:textId="77777777" w:rsidR="00852C78" w:rsidRPr="0081382A" w:rsidRDefault="00852C78" w:rsidP="005D7994">
            <w:pPr>
              <w:spacing w:after="160" w:line="259" w:lineRule="auto"/>
            </w:pPr>
            <w:r w:rsidRPr="0081382A">
              <w:t>Very aware, Moderately aware, Slightly aware, Not aware at all</w:t>
            </w:r>
          </w:p>
        </w:tc>
        <w:tc>
          <w:tcPr>
            <w:tcW w:w="8708" w:type="dxa"/>
            <w:tcBorders>
              <w:top w:val="nil"/>
              <w:bottom w:val="single" w:sz="4" w:space="0" w:color="auto"/>
            </w:tcBorders>
          </w:tcPr>
          <w:p w14:paraId="4BEA01ED" w14:textId="3B9ECD91" w:rsidR="00852C78" w:rsidRPr="0081382A" w:rsidRDefault="00852C78" w:rsidP="005D7994">
            <w:pPr>
              <w:spacing w:after="160" w:line="259" w:lineRule="auto"/>
            </w:pPr>
            <w:r w:rsidRPr="0081382A">
              <w:t>Of the</w:t>
            </w:r>
            <w:r w:rsidR="00BE45BD" w:rsidRPr="0081382A">
              <w:t xml:space="preserve"> </w:t>
            </w:r>
            <w:r w:rsidRPr="0081382A">
              <w:t>survey studies</w:t>
            </w:r>
            <w:r w:rsidR="00BE45BD" w:rsidRPr="0081382A">
              <w:t xml:space="preserve"> identified</w:t>
            </w:r>
            <w:r w:rsidRPr="0081382A">
              <w:t>, the item ‘</w:t>
            </w:r>
            <w:r w:rsidRPr="0081382A">
              <w:rPr>
                <w:i/>
                <w:iCs/>
              </w:rPr>
              <w:t>to what extent do you feel you are aware of the positive behaviours and other actions pregnant women can take to increase their odds of having a healthy pregnancy and a healthy baby?</w:t>
            </w:r>
            <w:r w:rsidRPr="0081382A">
              <w:t xml:space="preserve">’ in Delgado et al. </w:t>
            </w:r>
            <w:r w:rsidRPr="0081382A">
              <w:fldChar w:fldCharType="begin"/>
            </w:r>
            <w:r w:rsidR="00BE45BD" w:rsidRPr="0081382A">
              <w:instrText xml:space="preserve"> ADDIN EN.CITE &lt;EndNote&gt;&lt;Cite&gt;&lt;Author&gt;Delgado&lt;/Author&gt;&lt;Year&gt;2013&lt;/Year&gt;&lt;RecNum&gt;961&lt;/RecNum&gt;&lt;DisplayText&gt;(9)&lt;/DisplayText&gt;&lt;record&gt;&lt;rec-number&gt;961&lt;/rec-number&gt;&lt;foreign-keys&gt;&lt;key app="EN" db-id="saf0ffesn9ptd9e2wxopdxpdpf99r529eea5" timestamp="1553596397" guid="e0757b78-0605-46d9-8c5c-b8eba392d7c9"&gt;961&lt;/key&gt;&lt;/foreign-keys&gt;&lt;ref-type name="Journal Article"&gt;17&lt;/ref-type&gt;&lt;contributors&gt;&lt;authors&gt;&lt;author&gt;Delgado, Christine.&lt;/author&gt;&lt;/authors&gt;&lt;/contributors&gt;&lt;auth-address&gt;Department of Psychology, University of Miami, PO Box 248185, Coral Gables, FL 33124-0751, USA. cdelgado@umiami.edu&lt;/auth-address&gt;&lt;titles&gt;&lt;title&gt;Pregnancy 101: a call for reproductive and prenatal health education in college&lt;/title&gt;&lt;secondary-title&gt;Maternal and Child Health Journal&lt;/secondary-title&gt;&lt;/titles&gt;&lt;periodical&gt;&lt;full-title&gt;Maternal and Child Health Journal&lt;/full-title&gt;&lt;/periodical&gt;&lt;pages&gt;240-7&lt;/pages&gt;&lt;volume&gt;17&lt;/volume&gt;&lt;number&gt;2&lt;/number&gt;&lt;edition&gt;2012/02/24&lt;/edition&gt;&lt;dates&gt;&lt;year&gt;2013&lt;/year&gt;&lt;pub-dates&gt;&lt;date&gt;Feb&lt;/date&gt;&lt;/pub-dates&gt;&lt;/dates&gt;&lt;isbn&gt;1573-6628 (Electronic)&amp;#xD;1092-7875 (Linking)&lt;/isbn&gt;&lt;accession-num&gt;22359242&lt;/accession-num&gt;&lt;urls&gt;&lt;related-urls&gt;&lt;url&gt;&lt;style face="underline" font="default" size="100%"&gt;https://www.ncbi.nlm.nih.gov/pubmed/22359242&lt;/style&gt;&lt;/url&gt;&lt;/related-urls&gt;&lt;/urls&gt;&lt;electronic-resource-num&gt;10.1007/s10995-012-0967-1&lt;/electronic-resource-num&gt;&lt;/record&gt;&lt;/Cite&gt;&lt;/EndNote&gt;</w:instrText>
            </w:r>
            <w:r w:rsidRPr="0081382A">
              <w:fldChar w:fldCharType="separate"/>
            </w:r>
            <w:r w:rsidR="00BE45BD" w:rsidRPr="0081382A">
              <w:rPr>
                <w:noProof/>
              </w:rPr>
              <w:t>(</w:t>
            </w:r>
            <w:hyperlink w:anchor="_ENREF_9" w:tooltip="Delgado, 2013 #961" w:history="1">
              <w:r w:rsidR="0075500C" w:rsidRPr="0075500C">
                <w:rPr>
                  <w:rStyle w:val="Hyperlink"/>
                </w:rPr>
                <w:t>9</w:t>
              </w:r>
            </w:hyperlink>
            <w:r w:rsidR="00BE45BD" w:rsidRPr="0081382A">
              <w:rPr>
                <w:noProof/>
              </w:rPr>
              <w:t>)</w:t>
            </w:r>
            <w:r w:rsidRPr="0081382A">
              <w:fldChar w:fldCharType="end"/>
            </w:r>
            <w:r w:rsidRPr="0081382A">
              <w:t>, scored on a four-point Likert scale, was deemed the most suitable for this variable. The beginning of the question stem was modified to ‘</w:t>
            </w:r>
            <w:r w:rsidRPr="0081382A">
              <w:rPr>
                <w:i/>
                <w:iCs/>
              </w:rPr>
              <w:t>How aware are you of…can take BEFORE pregnancy to help to have a…</w:t>
            </w:r>
            <w:r w:rsidR="00254BB9" w:rsidRPr="0081382A">
              <w:t>’</w:t>
            </w:r>
            <w:r w:rsidRPr="0081382A">
              <w:t xml:space="preserve"> to make the wording less complex, less leading, and more specific to the preconception period.</w:t>
            </w:r>
          </w:p>
          <w:p w14:paraId="7986A275" w14:textId="13BDA4BB" w:rsidR="00852C78" w:rsidRPr="0081382A" w:rsidRDefault="00852C78" w:rsidP="005D7994">
            <w:pPr>
              <w:spacing w:after="160" w:line="259" w:lineRule="auto"/>
            </w:pPr>
            <w:r w:rsidRPr="0081382A">
              <w:t>No validity or reliability properties were reported for the questionnaire used in</w:t>
            </w:r>
            <w:r w:rsidR="00254BB9" w:rsidRPr="0081382A">
              <w:t xml:space="preserve"> Delgado et al.</w:t>
            </w:r>
            <w:r w:rsidRPr="0081382A">
              <w:t xml:space="preserve"> </w:t>
            </w:r>
            <w:r w:rsidRPr="0081382A">
              <w:fldChar w:fldCharType="begin"/>
            </w:r>
            <w:r w:rsidR="00BE45BD" w:rsidRPr="0081382A">
              <w:instrText xml:space="preserve"> ADDIN EN.CITE &lt;EndNote&gt;&lt;Cite&gt;&lt;Author&gt;Delgado&lt;/Author&gt;&lt;Year&gt;2013&lt;/Year&gt;&lt;RecNum&gt;961&lt;/RecNum&gt;&lt;DisplayText&gt;(9)&lt;/DisplayText&gt;&lt;record&gt;&lt;rec-number&gt;961&lt;/rec-number&gt;&lt;foreign-keys&gt;&lt;key app="EN" db-id="saf0ffesn9ptd9e2wxopdxpdpf99r529eea5" timestamp="1553596397" guid="e0757b78-0605-46d9-8c5c-b8eba392d7c9"&gt;961&lt;/key&gt;&lt;/foreign-keys&gt;&lt;ref-type name="Journal Article"&gt;17&lt;/ref-type&gt;&lt;contributors&gt;&lt;authors&gt;&lt;author&gt;Delgado, Christine.&lt;/author&gt;&lt;/authors&gt;&lt;/contributors&gt;&lt;auth-address&gt;Department of Psychology, University of Miami, PO Box 248185, Coral Gables, FL 33124-0751, USA. cdelgado@umiami.edu&lt;/auth-address&gt;&lt;titles&gt;&lt;title&gt;Pregnancy 101: a call for reproductive and prenatal health education in college&lt;/title&gt;&lt;secondary-title&gt;Maternal and Child Health Journal&lt;/secondary-title&gt;&lt;/titles&gt;&lt;periodical&gt;&lt;full-title&gt;Maternal and Child Health Journal&lt;/full-title&gt;&lt;/periodical&gt;&lt;pages&gt;240-7&lt;/pages&gt;&lt;volume&gt;17&lt;/volume&gt;&lt;number&gt;2&lt;/number&gt;&lt;edition&gt;2012/02/24&lt;/edition&gt;&lt;dates&gt;&lt;year&gt;2013&lt;/year&gt;&lt;pub-dates&gt;&lt;date&gt;Feb&lt;/date&gt;&lt;/pub-dates&gt;&lt;/dates&gt;&lt;isbn&gt;1573-6628 (Electronic)&amp;#xD;1092-7875 (Linking)&lt;/isbn&gt;&lt;accession-num&gt;22359242&lt;/accession-num&gt;&lt;urls&gt;&lt;related-urls&gt;&lt;url&gt;&lt;style face="underline" font="default" size="100%"&gt;https://www.ncbi.nlm.nih.gov/pubmed/22359242&lt;/style&gt;&lt;/url&gt;&lt;/related-urls&gt;&lt;/urls&gt;&lt;electronic-resource-num&gt;10.1007/s10995-012-0967-1&lt;/electronic-resource-num&gt;&lt;/record&gt;&lt;/Cite&gt;&lt;/EndNote&gt;</w:instrText>
            </w:r>
            <w:r w:rsidRPr="0081382A">
              <w:fldChar w:fldCharType="separate"/>
            </w:r>
            <w:r w:rsidR="00BE45BD" w:rsidRPr="0081382A">
              <w:rPr>
                <w:noProof/>
              </w:rPr>
              <w:t>(</w:t>
            </w:r>
            <w:hyperlink w:anchor="_ENREF_9" w:tooltip="Delgado, 2013 #961" w:history="1">
              <w:r w:rsidR="0075500C" w:rsidRPr="0075500C">
                <w:rPr>
                  <w:rStyle w:val="Hyperlink"/>
                </w:rPr>
                <w:t>9</w:t>
              </w:r>
            </w:hyperlink>
            <w:r w:rsidR="00BE45BD" w:rsidRPr="0081382A">
              <w:rPr>
                <w:noProof/>
              </w:rPr>
              <w:t>)</w:t>
            </w:r>
            <w:r w:rsidRPr="0081382A">
              <w:fldChar w:fldCharType="end"/>
            </w:r>
          </w:p>
          <w:p w14:paraId="45983FE7" w14:textId="28238ACA" w:rsidR="001E6A7A" w:rsidRPr="0081382A" w:rsidRDefault="001E6A7A" w:rsidP="005D7994">
            <w:pPr>
              <w:spacing w:after="160" w:line="259" w:lineRule="auto"/>
              <w:rPr>
                <w:sz w:val="14"/>
                <w:szCs w:val="14"/>
              </w:rPr>
            </w:pPr>
          </w:p>
        </w:tc>
      </w:tr>
    </w:tbl>
    <w:p w14:paraId="4E3AF426" w14:textId="77777777" w:rsidR="001E6A7A" w:rsidRPr="0081382A" w:rsidRDefault="001E6A7A"/>
    <w:tbl>
      <w:tblPr>
        <w:tblStyle w:val="TableGrid"/>
        <w:tblW w:w="0" w:type="auto"/>
        <w:tblLayout w:type="fixed"/>
        <w:tblLook w:val="04A0" w:firstRow="1" w:lastRow="0" w:firstColumn="1" w:lastColumn="0" w:noHBand="0" w:noVBand="1"/>
      </w:tblPr>
      <w:tblGrid>
        <w:gridCol w:w="1555"/>
        <w:gridCol w:w="3685"/>
        <w:gridCol w:w="8708"/>
      </w:tblGrid>
      <w:tr w:rsidR="001E6A7A" w:rsidRPr="0081382A" w14:paraId="2E324224" w14:textId="77777777" w:rsidTr="00C316B8">
        <w:tc>
          <w:tcPr>
            <w:tcW w:w="1555" w:type="dxa"/>
            <w:tcBorders>
              <w:top w:val="single" w:sz="4" w:space="0" w:color="auto"/>
              <w:bottom w:val="single" w:sz="4" w:space="0" w:color="auto"/>
            </w:tcBorders>
          </w:tcPr>
          <w:p w14:paraId="62A723C9" w14:textId="4BEEC8A5" w:rsidR="001E6A7A" w:rsidRPr="0081382A" w:rsidRDefault="001E6A7A" w:rsidP="001E6A7A">
            <w:pPr>
              <w:rPr>
                <w:b/>
                <w:bCs/>
              </w:rPr>
            </w:pPr>
            <w:bookmarkStart w:id="2" w:name="_Hlk93669073"/>
            <w:r w:rsidRPr="0081382A">
              <w:rPr>
                <w:b/>
                <w:bCs/>
              </w:rPr>
              <w:lastRenderedPageBreak/>
              <w:t>Variable</w:t>
            </w:r>
          </w:p>
        </w:tc>
        <w:tc>
          <w:tcPr>
            <w:tcW w:w="3685" w:type="dxa"/>
            <w:tcBorders>
              <w:top w:val="single" w:sz="4" w:space="0" w:color="auto"/>
              <w:bottom w:val="single" w:sz="4" w:space="0" w:color="auto"/>
            </w:tcBorders>
          </w:tcPr>
          <w:p w14:paraId="4114AECF" w14:textId="2C6FD1B3" w:rsidR="001E6A7A" w:rsidRPr="0081382A" w:rsidRDefault="001E6A7A" w:rsidP="001E6A7A">
            <w:pPr>
              <w:rPr>
                <w:b/>
                <w:bCs/>
                <w:i/>
                <w:iCs/>
              </w:rPr>
            </w:pPr>
            <w:r w:rsidRPr="0081382A">
              <w:rPr>
                <w:b/>
                <w:bCs/>
              </w:rPr>
              <w:t>Question stem and response options</w:t>
            </w:r>
          </w:p>
        </w:tc>
        <w:tc>
          <w:tcPr>
            <w:tcW w:w="8708" w:type="dxa"/>
            <w:tcBorders>
              <w:top w:val="single" w:sz="4" w:space="0" w:color="auto"/>
              <w:bottom w:val="single" w:sz="4" w:space="0" w:color="auto"/>
            </w:tcBorders>
          </w:tcPr>
          <w:p w14:paraId="51831E67" w14:textId="5A03400E" w:rsidR="001E6A7A" w:rsidRPr="0081382A" w:rsidRDefault="001E6A7A" w:rsidP="001E6A7A">
            <w:pPr>
              <w:rPr>
                <w:b/>
                <w:bCs/>
              </w:rPr>
            </w:pPr>
            <w:r w:rsidRPr="0081382A">
              <w:rPr>
                <w:b/>
                <w:bCs/>
              </w:rPr>
              <w:t>Item source, existing psychometric properties, and modifications made</w:t>
            </w:r>
          </w:p>
        </w:tc>
      </w:tr>
      <w:bookmarkEnd w:id="2"/>
      <w:tr w:rsidR="001E6A7A" w:rsidRPr="0081382A" w14:paraId="3711A471" w14:textId="77777777" w:rsidTr="00C316B8">
        <w:tc>
          <w:tcPr>
            <w:tcW w:w="1555" w:type="dxa"/>
            <w:tcBorders>
              <w:bottom w:val="nil"/>
            </w:tcBorders>
          </w:tcPr>
          <w:p w14:paraId="5920280F" w14:textId="77777777" w:rsidR="001E6A7A" w:rsidRPr="0081382A" w:rsidRDefault="001E6A7A" w:rsidP="001E6A7A">
            <w:r w:rsidRPr="0081382A">
              <w:t>Perceived importance of preconception health</w:t>
            </w:r>
          </w:p>
        </w:tc>
        <w:tc>
          <w:tcPr>
            <w:tcW w:w="3685" w:type="dxa"/>
            <w:tcBorders>
              <w:bottom w:val="nil"/>
            </w:tcBorders>
          </w:tcPr>
          <w:p w14:paraId="41AD9E24" w14:textId="77777777" w:rsidR="001E6A7A" w:rsidRPr="0081382A" w:rsidRDefault="001E6A7A" w:rsidP="001E6A7A">
            <w:pPr>
              <w:rPr>
                <w:i/>
                <w:iCs/>
              </w:rPr>
            </w:pPr>
            <w:r w:rsidRPr="0081382A">
              <w:rPr>
                <w:i/>
                <w:iCs/>
              </w:rPr>
              <w:t>Please rate how much you agree with the following (circle ONE option): “A woman’s health BEFORE pregnancy can affect the health of her and her baby during and after pregnancy”</w:t>
            </w:r>
          </w:p>
          <w:p w14:paraId="3C98AAFD" w14:textId="77777777" w:rsidR="001E6A7A" w:rsidRPr="0081382A" w:rsidRDefault="001E6A7A" w:rsidP="001E6A7A"/>
          <w:p w14:paraId="47E47291" w14:textId="77777777" w:rsidR="001E6A7A" w:rsidRPr="0081382A" w:rsidRDefault="001E6A7A" w:rsidP="001E6A7A">
            <w:r w:rsidRPr="0081382A">
              <w:t>Strongly agree, Agree, Neither agree nor disagree, Disagree, Strongly disagree</w:t>
            </w:r>
          </w:p>
          <w:p w14:paraId="220C0988" w14:textId="77777777" w:rsidR="001E6A7A" w:rsidRPr="0081382A" w:rsidRDefault="001E6A7A" w:rsidP="001E6A7A"/>
        </w:tc>
        <w:tc>
          <w:tcPr>
            <w:tcW w:w="8708" w:type="dxa"/>
            <w:tcBorders>
              <w:bottom w:val="nil"/>
            </w:tcBorders>
          </w:tcPr>
          <w:p w14:paraId="71356F88" w14:textId="736F3778" w:rsidR="005B14D3" w:rsidRPr="0081382A" w:rsidRDefault="001E6A7A" w:rsidP="001E6A7A">
            <w:pPr>
              <w:spacing w:after="160" w:line="259" w:lineRule="auto"/>
            </w:pPr>
            <w:r w:rsidRPr="0081382A">
              <w:t xml:space="preserve">Of the survey studies </w:t>
            </w:r>
            <w:r w:rsidR="00907A7C" w:rsidRPr="0081382A">
              <w:t>identified</w:t>
            </w:r>
            <w:r w:rsidRPr="0081382A">
              <w:t>, the item ‘</w:t>
            </w:r>
            <w:r w:rsidRPr="0081382A">
              <w:rPr>
                <w:i/>
                <w:iCs/>
              </w:rPr>
              <w:t>A woman’s health before conception can have serious consequences to the health of the baby</w:t>
            </w:r>
            <w:r w:rsidRPr="0081382A">
              <w:t>’ in</w:t>
            </w:r>
            <w:r w:rsidR="008A14F9" w:rsidRPr="0081382A">
              <w:t xml:space="preserve"> </w:t>
            </w:r>
            <w:r w:rsidRPr="0081382A">
              <w:t xml:space="preserve">Best Start Resource </w:t>
            </w:r>
            <w:proofErr w:type="spellStart"/>
            <w:r w:rsidRPr="0081382A">
              <w:t>Center’s</w:t>
            </w:r>
            <w:proofErr w:type="spellEnd"/>
            <w:r w:rsidRPr="0081382A">
              <w:t xml:space="preserve"> questionnaire </w:t>
            </w:r>
            <w:r w:rsidRPr="0081382A">
              <w:fldChar w:fldCharType="begin"/>
            </w:r>
            <w:r w:rsidR="00C70B70" w:rsidRPr="0081382A">
              <w:instrText xml:space="preserve"> ADDIN EN.CITE &lt;EndNote&gt;&lt;Cite&gt;&lt;Author&gt;Best Start Resource Center&lt;/Author&gt;&lt;Year&gt;2009&lt;/Year&gt;&lt;RecNum&gt;957&lt;/RecNum&gt;&lt;DisplayText&gt;(10)&lt;/DisplayText&gt;&lt;record&gt;&lt;rec-number&gt;957&lt;/rec-number&gt;&lt;foreign-keys&gt;&lt;key app="EN" db-id="saf0ffesn9ptd9e2wxopdxpdpf99r529eea5" timestamp="1553538099" guid="0f9e2033-358f-4232-a6c7-3bff2acf2a67"&gt;957&lt;/key&gt;&lt;/foreign-keys&gt;&lt;ref-type name="Report"&gt;27&lt;/ref-type&gt;&lt;contributors&gt;&lt;authors&gt;&lt;author&gt;Best Start Resource Center, &lt;/author&gt;&lt;/authors&gt;&lt;/contributors&gt;&lt;titles&gt;&lt;title&gt;Preconception Health: Awareness and Behaviours in Ontario&lt;/title&gt;&lt;/titles&gt;&lt;dates&gt;&lt;year&gt;2009&lt;/year&gt;&lt;/dates&gt;&lt;pub-location&gt;https://resources.beststart.org/wp-content/uploads/2018/12/F11-E.pdf&lt;/pub-location&gt;&lt;urls&gt;&lt;/urls&gt;&lt;access-date&gt;26 April 2022&lt;/access-date&gt;&lt;/record&gt;&lt;/Cite&gt;&lt;/EndNote&gt;</w:instrText>
            </w:r>
            <w:r w:rsidRPr="0081382A">
              <w:fldChar w:fldCharType="separate"/>
            </w:r>
            <w:r w:rsidR="00907A7C" w:rsidRPr="0081382A">
              <w:rPr>
                <w:noProof/>
              </w:rPr>
              <w:t>(</w:t>
            </w:r>
            <w:hyperlink w:anchor="_ENREF_10" w:tooltip="Best Start Resource Center, 2009 #957" w:history="1">
              <w:r w:rsidR="0075500C" w:rsidRPr="0075500C">
                <w:rPr>
                  <w:rStyle w:val="Hyperlink"/>
                </w:rPr>
                <w:t>10</w:t>
              </w:r>
            </w:hyperlink>
            <w:r w:rsidR="00907A7C" w:rsidRPr="0081382A">
              <w:rPr>
                <w:noProof/>
              </w:rPr>
              <w:t>)</w:t>
            </w:r>
            <w:r w:rsidRPr="0081382A">
              <w:fldChar w:fldCharType="end"/>
            </w:r>
            <w:r w:rsidRPr="0081382A">
              <w:t xml:space="preserve"> was deemed the most suitable for this variable. Its question stem was modified to ‘</w:t>
            </w:r>
            <w:r w:rsidRPr="0081382A">
              <w:rPr>
                <w:i/>
                <w:iCs/>
              </w:rPr>
              <w:t>A woman’s health BEFORE pregnancy can affect the health of her and her baby during and after pregnancy</w:t>
            </w:r>
            <w:r w:rsidRPr="0081382A">
              <w:t xml:space="preserve">’ to be more lay and applicable to both child and maternal pregnancy outcomes. </w:t>
            </w:r>
          </w:p>
          <w:p w14:paraId="42D66C9D" w14:textId="5BA7EF0C" w:rsidR="001E6A7A" w:rsidRPr="0081382A" w:rsidRDefault="001E6A7A" w:rsidP="001E6A7A">
            <w:pPr>
              <w:spacing w:after="160" w:line="259" w:lineRule="auto"/>
            </w:pPr>
            <w:r w:rsidRPr="0081382A">
              <w:t xml:space="preserve">No validity or reliability properties were reported for the questionnaire used </w:t>
            </w:r>
            <w:r w:rsidR="005B14D3" w:rsidRPr="0081382A">
              <w:t xml:space="preserve">by Best Start Resource </w:t>
            </w:r>
            <w:proofErr w:type="spellStart"/>
            <w:r w:rsidR="005B14D3" w:rsidRPr="0081382A">
              <w:t>Center</w:t>
            </w:r>
            <w:proofErr w:type="spellEnd"/>
            <w:r w:rsidR="001C089E" w:rsidRPr="0081382A">
              <w:t xml:space="preserve"> </w:t>
            </w:r>
            <w:r w:rsidRPr="0081382A">
              <w:fldChar w:fldCharType="begin"/>
            </w:r>
            <w:r w:rsidR="00C70B70" w:rsidRPr="0081382A">
              <w:instrText xml:space="preserve"> ADDIN EN.CITE &lt;EndNote&gt;&lt;Cite&gt;&lt;Author&gt;Best Start Resource Center&lt;/Author&gt;&lt;Year&gt;2009&lt;/Year&gt;&lt;RecNum&gt;957&lt;/RecNum&gt;&lt;DisplayText&gt;(10)&lt;/DisplayText&gt;&lt;record&gt;&lt;rec-number&gt;957&lt;/rec-number&gt;&lt;foreign-keys&gt;&lt;key app="EN" db-id="saf0ffesn9ptd9e2wxopdxpdpf99r529eea5" timestamp="1553538099" guid="0f9e2033-358f-4232-a6c7-3bff2acf2a67"&gt;957&lt;/key&gt;&lt;/foreign-keys&gt;&lt;ref-type name="Report"&gt;27&lt;/ref-type&gt;&lt;contributors&gt;&lt;authors&gt;&lt;author&gt;Best Start Resource Center, &lt;/author&gt;&lt;/authors&gt;&lt;/contributors&gt;&lt;titles&gt;&lt;title&gt;Preconception Health: Awareness and Behaviours in Ontario&lt;/title&gt;&lt;/titles&gt;&lt;dates&gt;&lt;year&gt;2009&lt;/year&gt;&lt;/dates&gt;&lt;pub-location&gt;https://resources.beststart.org/wp-content/uploads/2018/12/F11-E.pdf&lt;/pub-location&gt;&lt;urls&gt;&lt;/urls&gt;&lt;access-date&gt;26 April 2022&lt;/access-date&gt;&lt;/record&gt;&lt;/Cite&gt;&lt;/EndNote&gt;</w:instrText>
            </w:r>
            <w:r w:rsidRPr="0081382A">
              <w:fldChar w:fldCharType="separate"/>
            </w:r>
            <w:r w:rsidR="00907A7C" w:rsidRPr="0081382A">
              <w:rPr>
                <w:noProof/>
              </w:rPr>
              <w:t>(</w:t>
            </w:r>
            <w:hyperlink w:anchor="_ENREF_10" w:tooltip="Best Start Resource Center, 2009 #957" w:history="1">
              <w:r w:rsidR="0075500C" w:rsidRPr="0075500C">
                <w:rPr>
                  <w:rStyle w:val="Hyperlink"/>
                </w:rPr>
                <w:t>10</w:t>
              </w:r>
            </w:hyperlink>
            <w:r w:rsidR="00907A7C" w:rsidRPr="0081382A">
              <w:rPr>
                <w:noProof/>
              </w:rPr>
              <w:t>)</w:t>
            </w:r>
            <w:r w:rsidRPr="0081382A">
              <w:fldChar w:fldCharType="end"/>
            </w:r>
            <w:r w:rsidR="001C089E" w:rsidRPr="0081382A">
              <w:t>.</w:t>
            </w:r>
          </w:p>
        </w:tc>
      </w:tr>
      <w:tr w:rsidR="001E6A7A" w:rsidRPr="0081382A" w14:paraId="6FC9D005" w14:textId="77777777" w:rsidTr="00C316B8">
        <w:tc>
          <w:tcPr>
            <w:tcW w:w="1555" w:type="dxa"/>
            <w:tcBorders>
              <w:top w:val="nil"/>
              <w:bottom w:val="nil"/>
            </w:tcBorders>
          </w:tcPr>
          <w:p w14:paraId="3ADE61FC" w14:textId="674BE570" w:rsidR="001E6A7A" w:rsidRPr="0081382A" w:rsidRDefault="001E6A7A" w:rsidP="001E6A7A">
            <w:r w:rsidRPr="0081382A">
              <w:t xml:space="preserve">Interest in preconception health </w:t>
            </w:r>
            <w:r w:rsidR="00E14C58" w:rsidRPr="0081382A">
              <w:t>education</w:t>
            </w:r>
          </w:p>
        </w:tc>
        <w:tc>
          <w:tcPr>
            <w:tcW w:w="3685" w:type="dxa"/>
            <w:tcBorders>
              <w:top w:val="nil"/>
              <w:bottom w:val="nil"/>
            </w:tcBorders>
          </w:tcPr>
          <w:p w14:paraId="0061DFB6" w14:textId="77777777" w:rsidR="001E6A7A" w:rsidRPr="0081382A" w:rsidRDefault="001E6A7A" w:rsidP="001E6A7A">
            <w:pPr>
              <w:rPr>
                <w:i/>
                <w:iCs/>
              </w:rPr>
            </w:pPr>
            <w:r w:rsidRPr="0081382A">
              <w:rPr>
                <w:i/>
                <w:iCs/>
              </w:rPr>
              <w:t>How interested are you in knowing more about pre-pregnancy health? (Circle ONE option)</w:t>
            </w:r>
          </w:p>
          <w:p w14:paraId="45CFF074" w14:textId="77777777" w:rsidR="001E6A7A" w:rsidRPr="0081382A" w:rsidRDefault="001E6A7A" w:rsidP="001E6A7A"/>
          <w:p w14:paraId="554879D8" w14:textId="77777777" w:rsidR="001E6A7A" w:rsidRPr="0081382A" w:rsidRDefault="001E6A7A" w:rsidP="001E6A7A">
            <w:r w:rsidRPr="0081382A">
              <w:t>Very interested, Moderately interested, Slightly interested, Not at all interested</w:t>
            </w:r>
          </w:p>
          <w:p w14:paraId="58772451" w14:textId="77777777" w:rsidR="001E6A7A" w:rsidRPr="0081382A" w:rsidRDefault="001E6A7A" w:rsidP="001E6A7A"/>
        </w:tc>
        <w:tc>
          <w:tcPr>
            <w:tcW w:w="8708" w:type="dxa"/>
            <w:tcBorders>
              <w:top w:val="nil"/>
              <w:bottom w:val="nil"/>
            </w:tcBorders>
          </w:tcPr>
          <w:p w14:paraId="6DB910E3" w14:textId="4421469F" w:rsidR="001E6A7A" w:rsidRPr="0081382A" w:rsidRDefault="001E6A7A" w:rsidP="001E6A7A">
            <w:r w:rsidRPr="0081382A">
              <w:t>Of the survey studies</w:t>
            </w:r>
            <w:r w:rsidR="003A2271" w:rsidRPr="0081382A">
              <w:t xml:space="preserve"> identified</w:t>
            </w:r>
            <w:r w:rsidRPr="0081382A">
              <w:t>, the item ‘</w:t>
            </w:r>
            <w:r w:rsidRPr="0081382A">
              <w:rPr>
                <w:i/>
                <w:iCs/>
              </w:rPr>
              <w:t>Are you interested in receiving preconception health education?</w:t>
            </w:r>
            <w:r w:rsidRPr="0081382A">
              <w:t xml:space="preserve">’ in Frey et al. </w:t>
            </w:r>
            <w:r w:rsidRPr="0081382A">
              <w:fldChar w:fldCharType="begin"/>
            </w:r>
            <w:r w:rsidR="00907A7C" w:rsidRPr="0081382A">
              <w:instrText xml:space="preserve"> ADDIN EN.CITE &lt;EndNote&gt;&lt;Cite&gt;&lt;Author&gt;Frey&lt;/Author&gt;&lt;Year&gt;2006&lt;/Year&gt;&lt;RecNum&gt;936&lt;/RecNum&gt;&lt;DisplayText&gt;(11)&lt;/DisplayText&gt;&lt;record&gt;&lt;rec-number&gt;936&lt;/rec-number&gt;&lt;foreign-keys&gt;&lt;key app="EN" db-id="saf0ffesn9ptd9e2wxopdxpdpf99r529eea5" timestamp="1553194194" guid="d7bf7b2e-eeeb-48b2-81a5-9e24fa94c252"&gt;936&lt;/key&gt;&lt;/foreign-keys&gt;&lt;ref-type name="Journal Article"&gt;17&lt;/ref-type&gt;&lt;contributors&gt;&lt;authors&gt;&lt;author&gt;Frey, Keith A.&lt;/author&gt;&lt;author&gt;Files, Julia A.&lt;/author&gt;&lt;/authors&gt;&lt;/contributors&gt;&lt;titles&gt;&lt;title&gt;Preconception healthcare: what women know and believe&lt;/title&gt;&lt;secondary-title&gt;Maternal and Child Health Journal&lt;/secondary-title&gt;&lt;/titles&gt;&lt;periodical&gt;&lt;full-title&gt;Maternal and Child Health Journal&lt;/full-title&gt;&lt;/periodical&gt;&lt;pages&gt;73-77&lt;/pages&gt;&lt;volume&gt;10&lt;/volume&gt;&lt;number&gt;1&lt;/number&gt;&lt;dates&gt;&lt;year&gt;2006&lt;/year&gt;&lt;/dates&gt;&lt;publisher&gt;Springer&lt;/publisher&gt;&lt;isbn&gt;1092-7875&lt;/isbn&gt;&lt;urls&gt;&lt;/urls&gt;&lt;/record&gt;&lt;/Cite&gt;&lt;/EndNote&gt;</w:instrText>
            </w:r>
            <w:r w:rsidRPr="0081382A">
              <w:fldChar w:fldCharType="separate"/>
            </w:r>
            <w:r w:rsidR="00907A7C" w:rsidRPr="0081382A">
              <w:rPr>
                <w:noProof/>
              </w:rPr>
              <w:t>(</w:t>
            </w:r>
            <w:hyperlink w:anchor="_ENREF_11" w:tooltip="Frey, 2006 #936" w:history="1">
              <w:r w:rsidR="0075500C" w:rsidRPr="0075500C">
                <w:rPr>
                  <w:rStyle w:val="Hyperlink"/>
                </w:rPr>
                <w:t>11</w:t>
              </w:r>
            </w:hyperlink>
            <w:r w:rsidR="00907A7C" w:rsidRPr="0081382A">
              <w:rPr>
                <w:noProof/>
              </w:rPr>
              <w:t>)</w:t>
            </w:r>
            <w:r w:rsidRPr="0081382A">
              <w:fldChar w:fldCharType="end"/>
            </w:r>
            <w:r w:rsidRPr="0081382A">
              <w:t xml:space="preserve"> was deemed the most suitable for this variable. Its question stem was modified to ‘</w:t>
            </w:r>
            <w:r w:rsidRPr="0081382A">
              <w:rPr>
                <w:i/>
                <w:iCs/>
              </w:rPr>
              <w:t>How interested are you in knowing more about pre-pregnancy health?</w:t>
            </w:r>
            <w:r w:rsidRPr="0081382A">
              <w:t>’ to be less leading and complex, and the response options were changed to ‘</w:t>
            </w:r>
            <w:r w:rsidRPr="0081382A">
              <w:rPr>
                <w:i/>
                <w:iCs/>
              </w:rPr>
              <w:t>Very</w:t>
            </w:r>
            <w:r w:rsidRPr="0081382A">
              <w:t>’, ‘</w:t>
            </w:r>
            <w:r w:rsidRPr="0081382A">
              <w:rPr>
                <w:i/>
                <w:iCs/>
              </w:rPr>
              <w:t>Moderately</w:t>
            </w:r>
            <w:r w:rsidRPr="0081382A">
              <w:t>’, ‘</w:t>
            </w:r>
            <w:r w:rsidRPr="0081382A">
              <w:rPr>
                <w:i/>
                <w:iCs/>
              </w:rPr>
              <w:t>Slightly</w:t>
            </w:r>
            <w:r w:rsidRPr="0081382A">
              <w:t>’ and ‘</w:t>
            </w:r>
            <w:r w:rsidRPr="0081382A">
              <w:rPr>
                <w:i/>
                <w:iCs/>
              </w:rPr>
              <w:t>Not at all</w:t>
            </w:r>
            <w:r w:rsidRPr="0081382A">
              <w:t>’ interested, in line with the response options for ‘</w:t>
            </w:r>
            <w:r w:rsidRPr="0081382A">
              <w:rPr>
                <w:i/>
                <w:iCs/>
              </w:rPr>
              <w:t>Perceived Importance of Preconception Health’</w:t>
            </w:r>
            <w:r w:rsidRPr="0081382A">
              <w:t>.</w:t>
            </w:r>
          </w:p>
        </w:tc>
      </w:tr>
      <w:tr w:rsidR="001E6A7A" w:rsidRPr="0081382A" w14:paraId="0B9AF9DF" w14:textId="77777777" w:rsidTr="00C316B8">
        <w:tc>
          <w:tcPr>
            <w:tcW w:w="1555" w:type="dxa"/>
            <w:tcBorders>
              <w:top w:val="nil"/>
              <w:bottom w:val="single" w:sz="4" w:space="0" w:color="auto"/>
            </w:tcBorders>
          </w:tcPr>
          <w:p w14:paraId="2C3E3DE3" w14:textId="77777777" w:rsidR="001E6A7A" w:rsidRPr="0081382A" w:rsidRDefault="001E6A7A" w:rsidP="001E6A7A">
            <w:r w:rsidRPr="0081382A">
              <w:t>Preconcept-</w:t>
            </w:r>
            <w:proofErr w:type="spellStart"/>
            <w:r w:rsidRPr="0081382A">
              <w:t>ional</w:t>
            </w:r>
            <w:proofErr w:type="spellEnd"/>
            <w:r w:rsidRPr="0081382A">
              <w:t xml:space="preserve"> self-efficacy</w:t>
            </w:r>
          </w:p>
        </w:tc>
        <w:tc>
          <w:tcPr>
            <w:tcW w:w="3685" w:type="dxa"/>
            <w:tcBorders>
              <w:top w:val="nil"/>
              <w:bottom w:val="single" w:sz="4" w:space="0" w:color="auto"/>
            </w:tcBorders>
          </w:tcPr>
          <w:p w14:paraId="6AD900DC" w14:textId="787AF380" w:rsidR="001E6A7A" w:rsidRPr="0081382A" w:rsidRDefault="001E6A7A" w:rsidP="001E6A7A">
            <w:pPr>
              <w:rPr>
                <w:i/>
                <w:iCs/>
              </w:rPr>
            </w:pPr>
            <w:r w:rsidRPr="0081382A">
              <w:rPr>
                <w:i/>
                <w:iCs/>
              </w:rPr>
              <w:t>Imagine that you were planning to become pregnant within 6 months. How much do you agree with the following statement?</w:t>
            </w:r>
            <w:r w:rsidR="00150B69" w:rsidRPr="0081382A">
              <w:rPr>
                <w:i/>
                <w:iCs/>
              </w:rPr>
              <w:t xml:space="preserve"> </w:t>
            </w:r>
            <w:r w:rsidRPr="0081382A">
              <w:rPr>
                <w:i/>
                <w:iCs/>
              </w:rPr>
              <w:t>(circle ONE option)</w:t>
            </w:r>
            <w:r w:rsidR="00003B13" w:rsidRPr="0081382A">
              <w:rPr>
                <w:i/>
                <w:iCs/>
              </w:rPr>
              <w:t>:</w:t>
            </w:r>
            <w:r w:rsidRPr="0081382A">
              <w:rPr>
                <w:i/>
                <w:iCs/>
              </w:rPr>
              <w:t xml:space="preserve"> “There are things I can do before I become pregnant to help make sure my child is born healthy”</w:t>
            </w:r>
          </w:p>
          <w:p w14:paraId="2202D822" w14:textId="77777777" w:rsidR="001E6A7A" w:rsidRPr="0081382A" w:rsidRDefault="001E6A7A" w:rsidP="001E6A7A"/>
          <w:p w14:paraId="622A4C84" w14:textId="77777777" w:rsidR="001E6A7A" w:rsidRPr="0081382A" w:rsidRDefault="001E6A7A" w:rsidP="001E6A7A">
            <w:r w:rsidRPr="0081382A">
              <w:t>Strongly agree, Agree, Neither agree nor disagree, Disagree, Strongly disagree</w:t>
            </w:r>
          </w:p>
        </w:tc>
        <w:tc>
          <w:tcPr>
            <w:tcW w:w="8708" w:type="dxa"/>
            <w:tcBorders>
              <w:top w:val="nil"/>
              <w:bottom w:val="single" w:sz="4" w:space="0" w:color="auto"/>
            </w:tcBorders>
          </w:tcPr>
          <w:p w14:paraId="0BC65EB0" w14:textId="6FB7A010" w:rsidR="001E6A7A" w:rsidRPr="0081382A" w:rsidRDefault="001E6A7A" w:rsidP="001E6A7A">
            <w:r w:rsidRPr="0081382A">
              <w:t>Determined using the Preconceptional Control item in Weisman et al.</w:t>
            </w:r>
            <w:r w:rsidR="00003B13" w:rsidRPr="0081382A">
              <w:t xml:space="preserve"> </w:t>
            </w:r>
            <w:r w:rsidRPr="0081382A">
              <w:fldChar w:fldCharType="begin">
                <w:fldData xml:space="preserve">PEVuZE5vdGU+PENpdGU+PEF1dGhvcj5XZWlzbWFuPC9BdXRob3I+PFllYXI+MjAwODwvWWVhcj48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</w:fldData>
              </w:fldChar>
            </w:r>
            <w:r w:rsidR="00907A7C" w:rsidRPr="0081382A">
              <w:instrText xml:space="preserve"> ADDIN EN.CITE </w:instrText>
            </w:r>
            <w:r w:rsidR="00907A7C" w:rsidRPr="0081382A">
              <w:fldChar w:fldCharType="begin">
                <w:fldData xml:space="preserve">PEVuZE5vdGU+PENpdGU+PEF1dGhvcj5XZWlzbWFuPC9BdXRob3I+PFllYXI+MjAwODwvWWVhcj48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</w:fldData>
              </w:fldChar>
            </w:r>
            <w:r w:rsidR="00907A7C" w:rsidRPr="0081382A">
              <w:instrText xml:space="preserve"> ADDIN EN.CITE.DATA </w:instrText>
            </w:r>
            <w:r w:rsidR="00907A7C" w:rsidRPr="0081382A">
              <w:fldChar w:fldCharType="end"/>
            </w:r>
            <w:r w:rsidRPr="0081382A">
              <w:fldChar w:fldCharType="separate"/>
            </w:r>
            <w:r w:rsidR="00907A7C" w:rsidRPr="0081382A">
              <w:rPr>
                <w:noProof/>
              </w:rPr>
              <w:t>(</w:t>
            </w:r>
            <w:hyperlink w:anchor="_ENREF_12" w:tooltip="Weisman, 2008 #1799" w:history="1">
              <w:r w:rsidR="0075500C" w:rsidRPr="0075500C">
                <w:rPr>
                  <w:rStyle w:val="Hyperlink"/>
                </w:rPr>
                <w:t>12</w:t>
              </w:r>
            </w:hyperlink>
            <w:r w:rsidR="00907A7C" w:rsidRPr="0081382A">
              <w:rPr>
                <w:noProof/>
              </w:rPr>
              <w:t>)</w:t>
            </w:r>
            <w:r w:rsidRPr="0081382A">
              <w:fldChar w:fldCharType="end"/>
            </w:r>
            <w:r w:rsidRPr="0081382A">
              <w:t>. The item introduction (‘</w:t>
            </w:r>
            <w:r w:rsidRPr="0081382A">
              <w:rPr>
                <w:i/>
                <w:iCs/>
              </w:rPr>
              <w:t>Imagine that you were planning to become pregnant within 6 months</w:t>
            </w:r>
            <w:r w:rsidRPr="0081382A">
              <w:t>’) was derived from the ‘</w:t>
            </w:r>
            <w:r w:rsidRPr="0081382A">
              <w:rPr>
                <w:i/>
                <w:iCs/>
              </w:rPr>
              <w:t>Pregnancy planning as cue to action</w:t>
            </w:r>
            <w:r w:rsidRPr="0081382A">
              <w:t>’ item in Stern et al.</w:t>
            </w:r>
            <w:r w:rsidR="00003B13" w:rsidRPr="0081382A">
              <w:t xml:space="preserve"> </w:t>
            </w:r>
            <w:r w:rsidRPr="0081382A">
              <w:fldChar w:fldCharType="begin">
                <w:fldData xml:space="preserve">PEVuZE5vdGU+PENpdGU+PEF1dGhvcj5TdGVybjwvQXV0aG9yPjxZZWFyPjIwMTM8L1llYXI+PFJl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</w:fldData>
              </w:fldChar>
            </w:r>
            <w:r w:rsidRPr="0081382A">
              <w:instrText xml:space="preserve"> ADDIN EN.CITE </w:instrText>
            </w:r>
            <w:r w:rsidRPr="0081382A">
              <w:fldChar w:fldCharType="begin">
                <w:fldData xml:space="preserve">PEVuZE5vdGU+PENpdGU+PEF1dGhvcj5TdGVybjwvQXV0aG9yPjxZZWFyPjIwMTM8L1llYXI+PFJl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</w:fldData>
              </w:fldChar>
            </w:r>
            <w:r w:rsidRPr="0081382A">
              <w:instrText xml:space="preserve"> ADDIN EN.CITE.DATA </w:instrText>
            </w:r>
            <w:r w:rsidRPr="0081382A">
              <w:fldChar w:fldCharType="end"/>
            </w:r>
            <w:r w:rsidRPr="0081382A">
              <w:fldChar w:fldCharType="separate"/>
            </w:r>
            <w:r w:rsidRPr="0081382A">
              <w:rPr>
                <w:noProof/>
              </w:rPr>
              <w:t>(</w:t>
            </w:r>
            <w:hyperlink w:anchor="_ENREF_6" w:tooltip="Stern, 2013 #972" w:history="1">
              <w:r w:rsidR="0075500C" w:rsidRPr="0075500C">
                <w:rPr>
                  <w:rStyle w:val="Hyperlink"/>
                </w:rPr>
                <w:t>6</w:t>
              </w:r>
            </w:hyperlink>
            <w:r w:rsidRPr="0081382A">
              <w:rPr>
                <w:noProof/>
              </w:rPr>
              <w:t>)</w:t>
            </w:r>
            <w:r w:rsidRPr="0081382A">
              <w:fldChar w:fldCharType="end"/>
            </w:r>
            <w:r w:rsidR="00003B13" w:rsidRPr="0081382A">
              <w:t>.</w:t>
            </w:r>
            <w:r w:rsidRPr="0081382A">
              <w:t xml:space="preserve"> Scores on this item have been positively associated with folic acid use and receipt of pregnancy planning counselling</w:t>
            </w:r>
            <w:r w:rsidR="00003B13" w:rsidRPr="0081382A">
              <w:t xml:space="preserve"> </w:t>
            </w:r>
            <w:r w:rsidRPr="0081382A">
              <w:fldChar w:fldCharType="begin">
                <w:fldData xml:space="preserve">PEVuZE5vdGU+PENpdGU+PEF1dGhvcj5XZWlzbWFuPC9BdXRob3I+PFllYXI+MjAwODwvWWVhcj48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</w:fldData>
              </w:fldChar>
            </w:r>
            <w:r w:rsidR="00907A7C" w:rsidRPr="0081382A">
              <w:instrText xml:space="preserve"> ADDIN EN.CITE </w:instrText>
            </w:r>
            <w:r w:rsidR="00907A7C" w:rsidRPr="0081382A">
              <w:fldChar w:fldCharType="begin">
                <w:fldData xml:space="preserve">PEVuZE5vdGU+PENpdGU+PEF1dGhvcj5XZWlzbWFuPC9BdXRob3I+PFllYXI+MjAwODwvWWVhcj48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</w:fldData>
              </w:fldChar>
            </w:r>
            <w:r w:rsidR="00907A7C" w:rsidRPr="0081382A">
              <w:instrText xml:space="preserve"> ADDIN EN.CITE.DATA </w:instrText>
            </w:r>
            <w:r w:rsidR="00907A7C" w:rsidRPr="0081382A">
              <w:fldChar w:fldCharType="end"/>
            </w:r>
            <w:r w:rsidRPr="0081382A">
              <w:fldChar w:fldCharType="separate"/>
            </w:r>
            <w:r w:rsidR="00907A7C" w:rsidRPr="0081382A">
              <w:rPr>
                <w:noProof/>
              </w:rPr>
              <w:t>(</w:t>
            </w:r>
            <w:hyperlink w:anchor="_ENREF_12" w:tooltip="Weisman, 2008 #1799" w:history="1">
              <w:r w:rsidR="0075500C" w:rsidRPr="0075500C">
                <w:rPr>
                  <w:rStyle w:val="Hyperlink"/>
                </w:rPr>
                <w:t>12</w:t>
              </w:r>
            </w:hyperlink>
            <w:r w:rsidR="00907A7C" w:rsidRPr="0081382A">
              <w:rPr>
                <w:noProof/>
              </w:rPr>
              <w:t>)</w:t>
            </w:r>
            <w:r w:rsidRPr="0081382A">
              <w:fldChar w:fldCharType="end"/>
            </w:r>
            <w:r w:rsidR="00003B13" w:rsidRPr="0081382A">
              <w:t>.</w:t>
            </w:r>
            <w:r w:rsidRPr="0081382A">
              <w:t xml:space="preserve"> </w:t>
            </w:r>
            <w:r w:rsidR="003130FC" w:rsidRPr="0081382A">
              <w:t>D</w:t>
            </w:r>
            <w:r w:rsidRPr="0081382A">
              <w:t>ose-response effects were also reported for this item</w:t>
            </w:r>
            <w:r w:rsidR="00754A89" w:rsidRPr="0081382A">
              <w:t>,</w:t>
            </w:r>
            <w:r w:rsidRPr="0081382A">
              <w:t xml:space="preserve"> for each additional session attended of a behaviour change intervention to improve the preconceptional and inter-conceptional health of women (odds ratio</w:t>
            </w:r>
            <w:r w:rsidR="004829AD" w:rsidRPr="0081382A">
              <w:t xml:space="preserve"> [OR]</w:t>
            </w:r>
            <w:r w:rsidRPr="0081382A">
              <w:t xml:space="preserve"> 1.3</w:t>
            </w:r>
            <w:r w:rsidR="003130FC" w:rsidRPr="0081382A">
              <w:t>1,</w:t>
            </w:r>
            <w:r w:rsidRPr="0081382A">
              <w:t xml:space="preserve"> </w:t>
            </w:r>
            <w:r w:rsidRPr="0081382A">
              <w:rPr>
                <w:i/>
                <w:iCs/>
              </w:rPr>
              <w:t>p</w:t>
            </w:r>
            <w:r w:rsidRPr="0081382A">
              <w:t>=0.002)</w:t>
            </w:r>
            <w:r w:rsidR="003130FC" w:rsidRPr="0081382A">
              <w:t>,</w:t>
            </w:r>
            <w:r w:rsidRPr="0081382A">
              <w:t xml:space="preserve"> alongside significant dose-response effects for several health behaviours such as checking food labels for nutritional information (OR 1.16, </w:t>
            </w:r>
            <w:r w:rsidRPr="0081382A">
              <w:rPr>
                <w:i/>
                <w:iCs/>
              </w:rPr>
              <w:t>p</w:t>
            </w:r>
            <w:r w:rsidRPr="0081382A">
              <w:t>=0.015)</w:t>
            </w:r>
            <w:r w:rsidR="004829AD" w:rsidRPr="0081382A">
              <w:t>,</w:t>
            </w:r>
            <w:r w:rsidRPr="0081382A">
              <w:t xml:space="preserve"> partaking in relaxation exercise or meditation for stress management (OR 1.24, </w:t>
            </w:r>
            <w:r w:rsidRPr="0081382A">
              <w:rPr>
                <w:i/>
                <w:iCs/>
              </w:rPr>
              <w:t>p</w:t>
            </w:r>
            <w:r w:rsidRPr="0081382A">
              <w:t>= 0.009)</w:t>
            </w:r>
            <w:r w:rsidR="004829AD" w:rsidRPr="0081382A">
              <w:t>,</w:t>
            </w:r>
            <w:r w:rsidRPr="0081382A">
              <w:t xml:space="preserve"> and daily use of a multivitamin with folic acid (OR 1.45, </w:t>
            </w:r>
            <w:r w:rsidRPr="0081382A">
              <w:rPr>
                <w:i/>
                <w:iCs/>
              </w:rPr>
              <w:t>p</w:t>
            </w:r>
            <w:r w:rsidRPr="0081382A">
              <w:t>=</w:t>
            </w:r>
            <w:r w:rsidR="004829AD" w:rsidRPr="0081382A">
              <w:t>0</w:t>
            </w:r>
            <w:r w:rsidRPr="0081382A">
              <w:t>.009)</w:t>
            </w:r>
            <w:r w:rsidR="0085704F" w:rsidRPr="0081382A">
              <w:t xml:space="preserve"> </w:t>
            </w:r>
            <w:r w:rsidRPr="0081382A">
              <w:fldChar w:fldCharType="begin"/>
            </w:r>
            <w:r w:rsidR="008F3D4E" w:rsidRPr="0081382A">
              <w:instrText xml:space="preserve"> ADDIN EN.CITE &lt;EndNote&gt;&lt;Cite&gt;&lt;Author&gt;Hillemeier&lt;/Author&gt;&lt;Year&gt;2008&lt;/Year&gt;&lt;RecNum&gt;96&lt;/RecNum&gt;&lt;DisplayText&gt;(13)&lt;/DisplayText&gt;&lt;record&gt;&lt;rec-number&gt;96&lt;/rec-number&gt;&lt;foreign-keys&gt;&lt;key app="EN" db-id="saf0ffesn9ptd9e2wxopdxpdpf99r529eea5" timestamp="1541417835" guid="392cee97-13f8-4b35-b074-3a605089d9c6"&gt;96&lt;/key&gt;&lt;/foreign-keys&gt;&lt;ref-type name="Journal Article"&gt;17&lt;/ref-type&gt;&lt;contributors&gt;&lt;authors&gt;&lt;author&gt;Hillemeier, Marianne M.&lt;/author&gt;&lt;author&gt;Downs, Danielle Symons&lt;/author&gt;&lt;author&gt;Feinberg, Mark E.&lt;/author&gt;&lt;author&gt;Weisman, Carol S.&lt;/author&gt;&lt;author&gt;Chuang, Cynthia H.&lt;/author&gt;&lt;author&gt;Parrott, Roxanne&lt;/author&gt;&lt;author&gt;Velott, Diana&lt;/author&gt;&lt;author&gt;Francis, Lori A.&lt;/author&gt;&lt;author&gt;Baker, Sara A.&lt;/author&gt;&lt;author&gt;Dyer, Anne Marie&lt;/author&gt;&lt;author&gt;Chinchilli, Vernon M.&lt;/author&gt;&lt;/authors&gt;&lt;/contributors&gt;&lt;titles&gt;&lt;title&gt;Improving Women&amp;apos;s Preconceptional Health. Findings from a Randomized Trial of the Strong Healthy Women Intervention in the Central Pennsylvania Women&amp;apos;s Health Study&lt;/title&gt;&lt;secondary-title&gt;Women&amp;apos;s Health Issues&lt;/secondary-title&gt;&lt;/titles&gt;&lt;periodical&gt;&lt;full-title&gt;Women&amp;apos;s Health Issues&lt;/full-title&gt;&lt;/periodical&gt;&lt;pages&gt;S87-S96&lt;/pages&gt;&lt;volume&gt;18&lt;/volume&gt;&lt;number&gt;6&lt;/number&gt;&lt;dates&gt;&lt;year&gt;2008&lt;/year&gt;&lt;/dates&gt;&lt;isbn&gt;10493867&lt;/isbn&gt;&lt;urls&gt;&lt;/urls&gt;&lt;electronic-resource-num&gt;10.1016/j.whi.2008.07.008&lt;/electronic-resource-num&gt;&lt;/record&gt;&lt;/Cite&gt;&lt;/EndNote&gt;</w:instrText>
            </w:r>
            <w:r w:rsidRPr="0081382A">
              <w:fldChar w:fldCharType="separate"/>
            </w:r>
            <w:r w:rsidR="00907A7C" w:rsidRPr="0081382A">
              <w:rPr>
                <w:noProof/>
              </w:rPr>
              <w:t>(</w:t>
            </w:r>
            <w:hyperlink w:anchor="_ENREF_13" w:tooltip="Hillemeier, 2008 #96" w:history="1">
              <w:r w:rsidR="0075500C" w:rsidRPr="0075500C">
                <w:rPr>
                  <w:rStyle w:val="Hyperlink"/>
                </w:rPr>
                <w:t>13</w:t>
              </w:r>
            </w:hyperlink>
            <w:r w:rsidR="00907A7C" w:rsidRPr="0081382A">
              <w:rPr>
                <w:noProof/>
              </w:rPr>
              <w:t>)</w:t>
            </w:r>
            <w:r w:rsidRPr="0081382A">
              <w:fldChar w:fldCharType="end"/>
            </w:r>
            <w:r w:rsidR="0085704F" w:rsidRPr="0081382A">
              <w:t>.</w:t>
            </w:r>
          </w:p>
          <w:p w14:paraId="542B4DA5" w14:textId="77777777" w:rsidR="001E6A7A" w:rsidRPr="0081382A" w:rsidRDefault="001E6A7A" w:rsidP="001E6A7A"/>
          <w:p w14:paraId="1C4E8644" w14:textId="77777777" w:rsidR="001E6A7A" w:rsidRPr="0081382A" w:rsidRDefault="001E6A7A" w:rsidP="001E6A7A"/>
          <w:p w14:paraId="0B819195" w14:textId="77777777" w:rsidR="001E6A7A" w:rsidRPr="0081382A" w:rsidRDefault="001E6A7A" w:rsidP="001E6A7A"/>
          <w:p w14:paraId="04BAC16C" w14:textId="77777777" w:rsidR="001E6A7A" w:rsidRPr="0081382A" w:rsidRDefault="001E6A7A" w:rsidP="001E6A7A"/>
        </w:tc>
      </w:tr>
    </w:tbl>
    <w:p w14:paraId="537084E0" w14:textId="77777777" w:rsidR="00852C78" w:rsidRPr="0081382A" w:rsidRDefault="00852C78" w:rsidP="00852C78"/>
    <w:tbl>
      <w:tblPr>
        <w:tblStyle w:val="TableGrid"/>
        <w:tblW w:w="0" w:type="auto"/>
        <w:tblLayout w:type="fixed"/>
        <w:tblLook w:val="04A0" w:firstRow="1" w:lastRow="0" w:firstColumn="1" w:lastColumn="0" w:noHBand="0" w:noVBand="1"/>
      </w:tblPr>
      <w:tblGrid>
        <w:gridCol w:w="1555"/>
        <w:gridCol w:w="4110"/>
        <w:gridCol w:w="8283"/>
      </w:tblGrid>
      <w:tr w:rsidR="00A6737D" w:rsidRPr="0081382A" w14:paraId="33100B3A" w14:textId="77777777" w:rsidTr="00C316B8">
        <w:tc>
          <w:tcPr>
            <w:tcW w:w="1555" w:type="dxa"/>
            <w:tcBorders>
              <w:bottom w:val="single" w:sz="4" w:space="0" w:color="auto"/>
            </w:tcBorders>
          </w:tcPr>
          <w:p w14:paraId="537FAD80" w14:textId="77777777" w:rsidR="00A6737D" w:rsidRPr="0081382A" w:rsidRDefault="00A6737D" w:rsidP="00A6737D">
            <w:pPr>
              <w:rPr>
                <w:b/>
                <w:bCs/>
              </w:rPr>
            </w:pPr>
            <w:r w:rsidRPr="0081382A">
              <w:rPr>
                <w:b/>
                <w:bCs/>
              </w:rPr>
              <w:lastRenderedPageBreak/>
              <w:t>Variable</w:t>
            </w:r>
          </w:p>
        </w:tc>
        <w:tc>
          <w:tcPr>
            <w:tcW w:w="4110" w:type="dxa"/>
            <w:tcBorders>
              <w:bottom w:val="single" w:sz="4" w:space="0" w:color="auto"/>
            </w:tcBorders>
          </w:tcPr>
          <w:p w14:paraId="642FF5DE" w14:textId="77777777" w:rsidR="00A6737D" w:rsidRPr="0081382A" w:rsidRDefault="00A6737D" w:rsidP="00A6737D">
            <w:pPr>
              <w:rPr>
                <w:b/>
                <w:bCs/>
                <w:i/>
                <w:iCs/>
              </w:rPr>
            </w:pPr>
            <w:r w:rsidRPr="0081382A">
              <w:rPr>
                <w:b/>
                <w:bCs/>
              </w:rPr>
              <w:t>Question stem and response options</w:t>
            </w:r>
          </w:p>
        </w:tc>
        <w:tc>
          <w:tcPr>
            <w:tcW w:w="8283" w:type="dxa"/>
            <w:tcBorders>
              <w:bottom w:val="single" w:sz="4" w:space="0" w:color="auto"/>
            </w:tcBorders>
          </w:tcPr>
          <w:p w14:paraId="1EF834D8" w14:textId="06D2102B" w:rsidR="00A6737D" w:rsidRPr="0081382A" w:rsidRDefault="00A6737D" w:rsidP="00A6737D">
            <w:pPr>
              <w:rPr>
                <w:b/>
                <w:bCs/>
              </w:rPr>
            </w:pPr>
            <w:r w:rsidRPr="0081382A">
              <w:rPr>
                <w:b/>
                <w:bCs/>
              </w:rPr>
              <w:t>Item source, existing psychometric properties, and modifications made</w:t>
            </w:r>
          </w:p>
        </w:tc>
      </w:tr>
      <w:tr w:rsidR="00852C78" w:rsidRPr="0081382A" w14:paraId="49AE9779" w14:textId="77777777" w:rsidTr="00C316B8">
        <w:tc>
          <w:tcPr>
            <w:tcW w:w="1555" w:type="dxa"/>
            <w:tcBorders>
              <w:bottom w:val="nil"/>
            </w:tcBorders>
          </w:tcPr>
          <w:p w14:paraId="098B71DC" w14:textId="77777777" w:rsidR="00852C78" w:rsidRPr="0081382A" w:rsidRDefault="00852C78" w:rsidP="005D7994">
            <w:pPr>
              <w:spacing w:after="160" w:line="259" w:lineRule="auto"/>
            </w:pPr>
            <w:r w:rsidRPr="0081382A">
              <w:t>Preconception health intentions</w:t>
            </w:r>
          </w:p>
        </w:tc>
        <w:tc>
          <w:tcPr>
            <w:tcW w:w="4110" w:type="dxa"/>
            <w:tcBorders>
              <w:bottom w:val="nil"/>
            </w:tcBorders>
          </w:tcPr>
          <w:p w14:paraId="459BCAD4" w14:textId="77777777" w:rsidR="00852C78" w:rsidRPr="0081382A" w:rsidRDefault="00852C78" w:rsidP="005D7994">
            <w:pPr>
              <w:spacing w:after="160" w:line="259" w:lineRule="auto"/>
              <w:rPr>
                <w:i/>
                <w:iCs/>
              </w:rPr>
            </w:pPr>
            <w:r w:rsidRPr="0081382A">
              <w:rPr>
                <w:i/>
                <w:iCs/>
              </w:rPr>
              <w:t xml:space="preserve">Imagine that you were planning to become pregnant within 6 months. How likely is it that you would make any lifestyle changes during these 6 months, in preparation for pregnancy? (circle ONE) </w:t>
            </w:r>
          </w:p>
          <w:p w14:paraId="04C112EB" w14:textId="77777777" w:rsidR="00852C78" w:rsidRPr="0081382A" w:rsidRDefault="00852C78" w:rsidP="005D7994">
            <w:pPr>
              <w:spacing w:after="160" w:line="259" w:lineRule="auto"/>
            </w:pPr>
            <w:r w:rsidRPr="0081382A">
              <w:t>Very likely, Quite likely, Neither likely nor unlikely, Quite unlikely, Very unlikely</w:t>
            </w:r>
          </w:p>
        </w:tc>
        <w:tc>
          <w:tcPr>
            <w:tcW w:w="8283" w:type="dxa"/>
            <w:tcBorders>
              <w:bottom w:val="nil"/>
            </w:tcBorders>
          </w:tcPr>
          <w:p w14:paraId="659B80BA" w14:textId="454F122A" w:rsidR="00F63351" w:rsidRPr="0081382A" w:rsidRDefault="00852C78" w:rsidP="005D7994">
            <w:pPr>
              <w:spacing w:after="160" w:line="259" w:lineRule="auto"/>
            </w:pPr>
            <w:r w:rsidRPr="0081382A">
              <w:t>Determined using the ‘</w:t>
            </w:r>
            <w:r w:rsidRPr="0081382A">
              <w:rPr>
                <w:i/>
                <w:iCs/>
              </w:rPr>
              <w:t>Pregnancy planning as cue to action’</w:t>
            </w:r>
            <w:r w:rsidRPr="0081382A">
              <w:t xml:space="preserve"> item in Stern et al. </w:t>
            </w:r>
            <w:r w:rsidRPr="0081382A">
              <w:fldChar w:fldCharType="begin">
                <w:fldData xml:space="preserve">PEVuZE5vdGU+PENpdGU+PEF1dGhvcj5TdGVybjwvQXV0aG9yPjxZZWFyPjIwMTM8L1llYXI+PFJl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</w:fldData>
              </w:fldChar>
            </w:r>
            <w:r w:rsidR="005561A7" w:rsidRPr="0081382A">
              <w:instrText xml:space="preserve"> ADDIN EN.CITE </w:instrText>
            </w:r>
            <w:r w:rsidR="005561A7" w:rsidRPr="0081382A">
              <w:fldChar w:fldCharType="begin">
                <w:fldData xml:space="preserve">PEVuZE5vdGU+PENpdGU+PEF1dGhvcj5TdGVybjwvQXV0aG9yPjxZZWFyPjIwMTM8L1llYXI+PFJl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</w:fldData>
              </w:fldChar>
            </w:r>
            <w:r w:rsidR="005561A7" w:rsidRPr="0081382A">
              <w:instrText xml:space="preserve"> ADDIN EN.CITE.DATA </w:instrText>
            </w:r>
            <w:r w:rsidR="005561A7" w:rsidRPr="0081382A">
              <w:fldChar w:fldCharType="end"/>
            </w:r>
            <w:r w:rsidRPr="0081382A">
              <w:fldChar w:fldCharType="separate"/>
            </w:r>
            <w:r w:rsidR="005561A7" w:rsidRPr="0081382A">
              <w:rPr>
                <w:noProof/>
              </w:rPr>
              <w:t>(</w:t>
            </w:r>
            <w:hyperlink w:anchor="_ENREF_6" w:tooltip="Stern, 2013 #972" w:history="1">
              <w:r w:rsidR="0075500C" w:rsidRPr="0075500C">
                <w:rPr>
                  <w:rStyle w:val="Hyperlink"/>
                </w:rPr>
                <w:t>6</w:t>
              </w:r>
            </w:hyperlink>
            <w:r w:rsidR="005561A7" w:rsidRPr="0081382A">
              <w:rPr>
                <w:noProof/>
              </w:rPr>
              <w:t>)</w:t>
            </w:r>
            <w:r w:rsidRPr="0081382A">
              <w:fldChar w:fldCharType="end"/>
            </w:r>
            <w:r w:rsidRPr="0081382A">
              <w:t xml:space="preserve">, scored on a five-point Likert scale. </w:t>
            </w:r>
          </w:p>
          <w:p w14:paraId="7DFF640F" w14:textId="010E7545" w:rsidR="00852C78" w:rsidRPr="0081382A" w:rsidRDefault="00852C78" w:rsidP="005D7994">
            <w:pPr>
              <w:spacing w:after="160" w:line="259" w:lineRule="auto"/>
            </w:pPr>
            <w:r w:rsidRPr="0081382A">
              <w:t>The questionnaire used in</w:t>
            </w:r>
            <w:r w:rsidR="00F63351" w:rsidRPr="0081382A">
              <w:t xml:space="preserve"> Stern et al.</w:t>
            </w:r>
            <w:r w:rsidRPr="0081382A">
              <w:t xml:space="preserve"> </w:t>
            </w:r>
            <w:r w:rsidRPr="0081382A">
              <w:fldChar w:fldCharType="begin">
                <w:fldData xml:space="preserve">PEVuZE5vdGU+PENpdGU+PEF1dGhvcj5TdGVybjwvQXV0aG9yPjxZZWFyPjIwMTM8L1llYXI+PFJl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</w:fldData>
              </w:fldChar>
            </w:r>
            <w:r w:rsidR="005561A7" w:rsidRPr="0081382A">
              <w:instrText xml:space="preserve"> ADDIN EN.CITE </w:instrText>
            </w:r>
            <w:r w:rsidR="005561A7" w:rsidRPr="0081382A">
              <w:fldChar w:fldCharType="begin">
                <w:fldData xml:space="preserve">PEVuZE5vdGU+PENpdGU+PEF1dGhvcj5TdGVybjwvQXV0aG9yPjxZZWFyPjIwMTM8L1llYXI+PFJl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</w:fldData>
              </w:fldChar>
            </w:r>
            <w:r w:rsidR="005561A7" w:rsidRPr="0081382A">
              <w:instrText xml:space="preserve"> ADDIN EN.CITE.DATA </w:instrText>
            </w:r>
            <w:r w:rsidR="005561A7" w:rsidRPr="0081382A">
              <w:fldChar w:fldCharType="end"/>
            </w:r>
            <w:r w:rsidRPr="0081382A">
              <w:fldChar w:fldCharType="separate"/>
            </w:r>
            <w:r w:rsidR="005561A7" w:rsidRPr="0081382A">
              <w:rPr>
                <w:noProof/>
              </w:rPr>
              <w:t>(</w:t>
            </w:r>
            <w:hyperlink w:anchor="_ENREF_6" w:tooltip="Stern, 2013 #972" w:history="1">
              <w:r w:rsidR="0075500C" w:rsidRPr="0075500C">
                <w:rPr>
                  <w:rStyle w:val="Hyperlink"/>
                </w:rPr>
                <w:t>6</w:t>
              </w:r>
            </w:hyperlink>
            <w:r w:rsidR="005561A7" w:rsidRPr="0081382A">
              <w:rPr>
                <w:noProof/>
              </w:rPr>
              <w:t>)</w:t>
            </w:r>
            <w:r w:rsidRPr="0081382A">
              <w:fldChar w:fldCharType="end"/>
            </w:r>
            <w:r w:rsidRPr="0081382A">
              <w:t xml:space="preserve"> was piloted for use in a population of reproductive-age Swedish women</w:t>
            </w:r>
          </w:p>
        </w:tc>
      </w:tr>
      <w:tr w:rsidR="00852C78" w:rsidRPr="0081382A" w14:paraId="44E816B2" w14:textId="77777777" w:rsidTr="00C316B8">
        <w:tc>
          <w:tcPr>
            <w:tcW w:w="1555" w:type="dxa"/>
            <w:tcBorders>
              <w:top w:val="nil"/>
              <w:bottom w:val="nil"/>
            </w:tcBorders>
          </w:tcPr>
          <w:p w14:paraId="49F5D8E5" w14:textId="5BBD639B" w:rsidR="00852C78" w:rsidRPr="0081382A" w:rsidRDefault="00852C78" w:rsidP="005D7994">
            <w:pPr>
              <w:spacing w:after="160" w:line="259" w:lineRule="auto"/>
            </w:pPr>
            <w:r w:rsidRPr="0081382A">
              <w:t>Intervention delivery m</w:t>
            </w:r>
            <w:r w:rsidR="00E125F8" w:rsidRPr="0081382A">
              <w:t>ethod</w:t>
            </w:r>
            <w:r w:rsidRPr="0081382A">
              <w:t xml:space="preserve"> acceptability </w:t>
            </w:r>
          </w:p>
          <w:p w14:paraId="778E9E28" w14:textId="77777777" w:rsidR="00852C78" w:rsidRPr="0081382A" w:rsidRDefault="00852C78" w:rsidP="005D7994">
            <w:pPr>
              <w:spacing w:after="160" w:line="259" w:lineRule="auto"/>
            </w:pPr>
            <w:r w:rsidRPr="0081382A">
              <w:t>(People/staff groups)</w:t>
            </w:r>
          </w:p>
          <w:p w14:paraId="355663FC" w14:textId="77777777" w:rsidR="00852C78" w:rsidRPr="0081382A" w:rsidRDefault="00852C78" w:rsidP="005D7994">
            <w:pPr>
              <w:spacing w:after="160" w:line="259" w:lineRule="auto"/>
            </w:pPr>
          </w:p>
        </w:tc>
        <w:tc>
          <w:tcPr>
            <w:tcW w:w="4110" w:type="dxa"/>
            <w:tcBorders>
              <w:top w:val="nil"/>
              <w:bottom w:val="nil"/>
            </w:tcBorders>
          </w:tcPr>
          <w:p w14:paraId="4E469356" w14:textId="77777777" w:rsidR="00852C78" w:rsidRPr="0081382A" w:rsidRDefault="00852C78" w:rsidP="005D7994">
            <w:pPr>
              <w:spacing w:after="160" w:line="259" w:lineRule="auto"/>
              <w:rPr>
                <w:i/>
                <w:iCs/>
              </w:rPr>
            </w:pPr>
            <w:r w:rsidRPr="0081382A">
              <w:rPr>
                <w:i/>
                <w:iCs/>
              </w:rPr>
              <w:t xml:space="preserve">Please rate how comfortable you would be with discussing health before pregnancy and your personal pregnancy plans with each of the following people (circle ONE of the following options for each person) </w:t>
            </w:r>
          </w:p>
          <w:p w14:paraId="048F2D74" w14:textId="77777777" w:rsidR="00852C78" w:rsidRPr="0081382A" w:rsidRDefault="00852C78" w:rsidP="005D7994">
            <w:pPr>
              <w:spacing w:after="160" w:line="259" w:lineRule="auto"/>
            </w:pPr>
            <w:r w:rsidRPr="0081382A">
              <w:t>Very comfortable, Somewhat comfortable, Neither comfortable nor uncomfortable, Somewhat uncomfortable, Very uncomfortable</w:t>
            </w:r>
          </w:p>
        </w:tc>
        <w:tc>
          <w:tcPr>
            <w:tcW w:w="8283" w:type="dxa"/>
            <w:tcBorders>
              <w:top w:val="nil"/>
              <w:bottom w:val="nil"/>
            </w:tcBorders>
          </w:tcPr>
          <w:p w14:paraId="03CF5B24" w14:textId="667F19B7" w:rsidR="00852C78" w:rsidRPr="0081382A" w:rsidRDefault="00852C78" w:rsidP="005D7994">
            <w:pPr>
              <w:spacing w:after="160" w:line="259" w:lineRule="auto"/>
            </w:pPr>
            <w:r w:rsidRPr="0081382A">
              <w:t>Determined using a self-developed item asking participants to rate</w:t>
            </w:r>
            <w:r w:rsidR="00742967" w:rsidRPr="0081382A">
              <w:t>,</w:t>
            </w:r>
            <w:r w:rsidRPr="0081382A">
              <w:t xml:space="preserve"> on a five-point Likert scale</w:t>
            </w:r>
            <w:r w:rsidR="00742967" w:rsidRPr="0081382A">
              <w:t>,</w:t>
            </w:r>
            <w:r w:rsidRPr="0081382A">
              <w:t xml:space="preserve"> how comfortable they would be with discussing preconception health and their pregnancy intentions with various people. These intervention delivery options were derived from suggestions and interventions identified in the literature as well as discussions within the study team. </w:t>
            </w:r>
          </w:p>
        </w:tc>
      </w:tr>
      <w:tr w:rsidR="00852C78" w:rsidRPr="0081382A" w14:paraId="0E2B6270" w14:textId="77777777" w:rsidTr="00C316B8">
        <w:tc>
          <w:tcPr>
            <w:tcW w:w="1555" w:type="dxa"/>
            <w:tcBorders>
              <w:top w:val="nil"/>
            </w:tcBorders>
          </w:tcPr>
          <w:p w14:paraId="2CE53133" w14:textId="77777777" w:rsidR="00852C78" w:rsidRPr="0081382A" w:rsidRDefault="00852C78" w:rsidP="005D7994">
            <w:pPr>
              <w:spacing w:after="160" w:line="259" w:lineRule="auto"/>
            </w:pPr>
            <w:r w:rsidRPr="0081382A">
              <w:t>Intervention delivery m</w:t>
            </w:r>
            <w:r w:rsidR="00E125F8" w:rsidRPr="0081382A">
              <w:t>ethod</w:t>
            </w:r>
            <w:r w:rsidRPr="0081382A">
              <w:t xml:space="preserve"> last contact</w:t>
            </w:r>
          </w:p>
          <w:p w14:paraId="6F9D46B8" w14:textId="77777777" w:rsidR="000A162A" w:rsidRPr="0081382A" w:rsidRDefault="000A162A" w:rsidP="000A162A">
            <w:pPr>
              <w:spacing w:after="160" w:line="259" w:lineRule="auto"/>
            </w:pPr>
            <w:r w:rsidRPr="0081382A">
              <w:t>(People/staff groups)</w:t>
            </w:r>
          </w:p>
          <w:p w14:paraId="16BB815C" w14:textId="680542EB" w:rsidR="000A162A" w:rsidRPr="0081382A" w:rsidRDefault="000A162A" w:rsidP="005D7994">
            <w:pPr>
              <w:spacing w:after="160" w:line="259" w:lineRule="auto"/>
            </w:pPr>
          </w:p>
        </w:tc>
        <w:tc>
          <w:tcPr>
            <w:tcW w:w="4110" w:type="dxa"/>
            <w:tcBorders>
              <w:top w:val="nil"/>
            </w:tcBorders>
          </w:tcPr>
          <w:p w14:paraId="0BF7C8B1" w14:textId="77777777" w:rsidR="00270EBF" w:rsidRPr="0081382A" w:rsidRDefault="00852C78" w:rsidP="005D7994">
            <w:pPr>
              <w:spacing w:after="160" w:line="259" w:lineRule="auto"/>
              <w:rPr>
                <w:i/>
                <w:iCs/>
              </w:rPr>
            </w:pPr>
            <w:r w:rsidRPr="0081382A">
              <w:rPr>
                <w:i/>
                <w:iCs/>
              </w:rPr>
              <w:t xml:space="preserve">Please select when you last spoke with each of the following people (about anything–not just about pregnancy) </w:t>
            </w:r>
          </w:p>
          <w:p w14:paraId="325E5FF8" w14:textId="59A78DCD" w:rsidR="00852C78" w:rsidRPr="0081382A" w:rsidRDefault="00852C78" w:rsidP="005D7994">
            <w:pPr>
              <w:spacing w:after="160" w:line="259" w:lineRule="auto"/>
              <w:rPr>
                <w:i/>
                <w:iCs/>
              </w:rPr>
            </w:pPr>
            <w:r w:rsidRPr="0081382A">
              <w:rPr>
                <w:i/>
                <w:iCs/>
              </w:rPr>
              <w:t>(circle ONE of the following options for each person)</w:t>
            </w:r>
          </w:p>
          <w:p w14:paraId="699473C0" w14:textId="77777777" w:rsidR="00852C78" w:rsidRPr="0081382A" w:rsidRDefault="00852C78" w:rsidP="005D7994">
            <w:pPr>
              <w:spacing w:after="160" w:line="259" w:lineRule="auto"/>
            </w:pPr>
            <w:r w:rsidRPr="0081382A">
              <w:t>Within the last week, Within the last month, Within the last year, 1-3 years ago, 4-5 years ago, More than 5 years ago, Never</w:t>
            </w:r>
          </w:p>
          <w:p w14:paraId="42710918" w14:textId="77777777" w:rsidR="00270EBF" w:rsidRPr="0081382A" w:rsidRDefault="00270EBF" w:rsidP="005D7994">
            <w:pPr>
              <w:spacing w:after="160" w:line="259" w:lineRule="auto"/>
              <w:rPr>
                <w:sz w:val="18"/>
                <w:szCs w:val="18"/>
              </w:rPr>
            </w:pPr>
          </w:p>
          <w:p w14:paraId="7F29719A" w14:textId="207B85D1" w:rsidR="00E12D85" w:rsidRPr="0081382A" w:rsidRDefault="00E12D85" w:rsidP="005D7994">
            <w:pPr>
              <w:spacing w:after="160" w:line="259" w:lineRule="auto"/>
              <w:rPr>
                <w:sz w:val="14"/>
                <w:szCs w:val="14"/>
              </w:rPr>
            </w:pPr>
          </w:p>
        </w:tc>
        <w:tc>
          <w:tcPr>
            <w:tcW w:w="8283" w:type="dxa"/>
            <w:tcBorders>
              <w:top w:val="nil"/>
            </w:tcBorders>
          </w:tcPr>
          <w:p w14:paraId="73F80D83" w14:textId="69EF6B97" w:rsidR="00852C78" w:rsidRPr="0081382A" w:rsidRDefault="00852C78" w:rsidP="005D7994">
            <w:pPr>
              <w:spacing w:after="160" w:line="259" w:lineRule="auto"/>
            </w:pPr>
            <w:r w:rsidRPr="0081382A">
              <w:t xml:space="preserve">Determined using a self-developed item asking participants to select, from seven options, when they last spoke to each of the people listed </w:t>
            </w:r>
            <w:r w:rsidR="00902B2A" w:rsidRPr="0081382A">
              <w:t>for</w:t>
            </w:r>
            <w:r w:rsidRPr="0081382A">
              <w:t xml:space="preserve"> the </w:t>
            </w:r>
            <w:r w:rsidR="00AE172F" w:rsidRPr="0081382A">
              <w:t>‘</w:t>
            </w:r>
            <w:r w:rsidRPr="0081382A">
              <w:t xml:space="preserve">Intervention delivery mode acceptability </w:t>
            </w:r>
            <w:r w:rsidR="005B1A0F" w:rsidRPr="0081382A">
              <w:t xml:space="preserve">(People/staff groups)’ </w:t>
            </w:r>
            <w:r w:rsidRPr="0081382A">
              <w:t>item.</w:t>
            </w:r>
          </w:p>
        </w:tc>
      </w:tr>
      <w:tr w:rsidR="00A6737D" w:rsidRPr="0081382A" w14:paraId="09F5A8BC" w14:textId="77777777" w:rsidTr="005D7994">
        <w:tc>
          <w:tcPr>
            <w:tcW w:w="1555" w:type="dxa"/>
            <w:tcBorders>
              <w:bottom w:val="single" w:sz="4" w:space="0" w:color="auto"/>
            </w:tcBorders>
          </w:tcPr>
          <w:p w14:paraId="13F3F824" w14:textId="77777777" w:rsidR="00A6737D" w:rsidRPr="0081382A" w:rsidRDefault="00A6737D" w:rsidP="00A6737D">
            <w:pPr>
              <w:rPr>
                <w:b/>
                <w:bCs/>
              </w:rPr>
            </w:pPr>
            <w:r w:rsidRPr="0081382A">
              <w:rPr>
                <w:b/>
                <w:bCs/>
              </w:rPr>
              <w:lastRenderedPageBreak/>
              <w:t>Variable</w:t>
            </w:r>
          </w:p>
        </w:tc>
        <w:tc>
          <w:tcPr>
            <w:tcW w:w="4110" w:type="dxa"/>
            <w:tcBorders>
              <w:bottom w:val="single" w:sz="4" w:space="0" w:color="auto"/>
            </w:tcBorders>
          </w:tcPr>
          <w:p w14:paraId="11833B46" w14:textId="77777777" w:rsidR="00A6737D" w:rsidRPr="0081382A" w:rsidRDefault="00A6737D" w:rsidP="00A6737D">
            <w:pPr>
              <w:rPr>
                <w:b/>
                <w:bCs/>
                <w:i/>
                <w:iCs/>
              </w:rPr>
            </w:pPr>
            <w:r w:rsidRPr="0081382A">
              <w:rPr>
                <w:b/>
                <w:bCs/>
              </w:rPr>
              <w:t>Question stem and response options</w:t>
            </w:r>
          </w:p>
        </w:tc>
        <w:tc>
          <w:tcPr>
            <w:tcW w:w="8283" w:type="dxa"/>
            <w:tcBorders>
              <w:bottom w:val="single" w:sz="4" w:space="0" w:color="auto"/>
            </w:tcBorders>
          </w:tcPr>
          <w:p w14:paraId="728596C3" w14:textId="101C7181" w:rsidR="00A6737D" w:rsidRPr="0081382A" w:rsidRDefault="00A6737D" w:rsidP="00A6737D">
            <w:pPr>
              <w:rPr>
                <w:b/>
                <w:bCs/>
              </w:rPr>
            </w:pPr>
            <w:r w:rsidRPr="0081382A">
              <w:rPr>
                <w:b/>
                <w:bCs/>
              </w:rPr>
              <w:t>Item source, existing psychometric properties, and modifications made</w:t>
            </w:r>
          </w:p>
        </w:tc>
      </w:tr>
      <w:tr w:rsidR="00852C78" w:rsidRPr="0081382A" w14:paraId="4E87B6F5" w14:textId="77777777" w:rsidTr="005D7994">
        <w:tc>
          <w:tcPr>
            <w:tcW w:w="1555" w:type="dxa"/>
            <w:tcBorders>
              <w:bottom w:val="single" w:sz="4" w:space="0" w:color="auto"/>
            </w:tcBorders>
          </w:tcPr>
          <w:p w14:paraId="3056EB5F" w14:textId="56404C84" w:rsidR="00852C78" w:rsidRPr="0081382A" w:rsidRDefault="00852C78" w:rsidP="005D7994">
            <w:pPr>
              <w:spacing w:after="160" w:line="259" w:lineRule="auto"/>
            </w:pPr>
            <w:r w:rsidRPr="0081382A">
              <w:t>Intervention delivery m</w:t>
            </w:r>
            <w:r w:rsidR="007940C0" w:rsidRPr="0081382A">
              <w:t>ethod</w:t>
            </w:r>
            <w:r w:rsidRPr="0081382A">
              <w:t xml:space="preserve"> acceptability </w:t>
            </w:r>
          </w:p>
          <w:p w14:paraId="11906266" w14:textId="77777777" w:rsidR="00852C78" w:rsidRPr="0081382A" w:rsidRDefault="00852C78" w:rsidP="005D7994">
            <w:pPr>
              <w:spacing w:after="160" w:line="259" w:lineRule="auto"/>
            </w:pPr>
            <w:r w:rsidRPr="0081382A">
              <w:t>(Places/ settings)</w:t>
            </w:r>
          </w:p>
          <w:p w14:paraId="6B1B9016" w14:textId="77777777" w:rsidR="00852C78" w:rsidRPr="0081382A" w:rsidRDefault="00852C78" w:rsidP="005D7994">
            <w:pPr>
              <w:spacing w:after="160" w:line="259" w:lineRule="auto"/>
            </w:pPr>
          </w:p>
        </w:tc>
        <w:tc>
          <w:tcPr>
            <w:tcW w:w="4110" w:type="dxa"/>
            <w:tcBorders>
              <w:bottom w:val="single" w:sz="4" w:space="0" w:color="auto"/>
            </w:tcBorders>
          </w:tcPr>
          <w:p w14:paraId="1B737C34" w14:textId="77777777" w:rsidR="00852C78" w:rsidRPr="0081382A" w:rsidRDefault="00852C78" w:rsidP="005D7994">
            <w:pPr>
              <w:spacing w:after="160" w:line="259" w:lineRule="auto"/>
              <w:rPr>
                <w:i/>
                <w:iCs/>
              </w:rPr>
            </w:pPr>
            <w:r w:rsidRPr="0081382A">
              <w:rPr>
                <w:i/>
                <w:iCs/>
              </w:rPr>
              <w:t xml:space="preserve">Please rate how acceptable it would be to you if information about health before pregnancy was made available in the following places. Circle ONE letter for each place </w:t>
            </w:r>
          </w:p>
          <w:p w14:paraId="3870930F" w14:textId="77777777" w:rsidR="00852C78" w:rsidRPr="0081382A" w:rsidRDefault="00852C78" w:rsidP="005D7994">
            <w:pPr>
              <w:spacing w:after="160" w:line="259" w:lineRule="auto"/>
            </w:pPr>
            <w:r w:rsidRPr="0081382A">
              <w:t>Very acceptable, Somewhat acceptable, Neither acceptable nor unacceptable, Somewhat unacceptable, Very unacceptable</w:t>
            </w:r>
          </w:p>
        </w:tc>
        <w:tc>
          <w:tcPr>
            <w:tcW w:w="8283" w:type="dxa"/>
            <w:tcBorders>
              <w:bottom w:val="single" w:sz="4" w:space="0" w:color="auto"/>
            </w:tcBorders>
          </w:tcPr>
          <w:p w14:paraId="51C67AD1" w14:textId="6AC9E37A" w:rsidR="00852C78" w:rsidRPr="0081382A" w:rsidRDefault="00852C78" w:rsidP="005D7994">
            <w:pPr>
              <w:spacing w:after="160" w:line="259" w:lineRule="auto"/>
            </w:pPr>
            <w:r w:rsidRPr="0081382A">
              <w:t>Determined using a self-developed item asking participants to rate</w:t>
            </w:r>
            <w:r w:rsidR="007940C0" w:rsidRPr="0081382A">
              <w:t>,</w:t>
            </w:r>
            <w:r w:rsidRPr="0081382A">
              <w:t xml:space="preserve"> on a five-point Likert scale</w:t>
            </w:r>
            <w:r w:rsidR="007940C0" w:rsidRPr="0081382A">
              <w:t>,</w:t>
            </w:r>
            <w:r w:rsidRPr="0081382A">
              <w:t xml:space="preserve"> how acceptable they fe</w:t>
            </w:r>
            <w:r w:rsidR="00D420C1" w:rsidRPr="0081382A">
              <w:t>lt</w:t>
            </w:r>
            <w:r w:rsidRPr="0081382A">
              <w:t xml:space="preserve"> it would be for information about preconception health to be made available in a number of places or settings.</w:t>
            </w:r>
          </w:p>
          <w:p w14:paraId="466291FF" w14:textId="5E28A8AB" w:rsidR="00852C78" w:rsidRPr="0081382A" w:rsidRDefault="00852C78" w:rsidP="005D7994">
            <w:pPr>
              <w:spacing w:after="160" w:line="259" w:lineRule="auto"/>
            </w:pPr>
            <w:r w:rsidRPr="0081382A">
              <w:t>These intervention delivery options were derived from suggestions and interventions identified in the literature as well as discussions within the study team.</w:t>
            </w:r>
          </w:p>
        </w:tc>
      </w:tr>
    </w:tbl>
    <w:p w14:paraId="4782AE3E" w14:textId="77777777" w:rsidR="00852C78" w:rsidRPr="0081382A" w:rsidRDefault="00852C78" w:rsidP="00852C78"/>
    <w:p w14:paraId="7B63672C" w14:textId="77777777" w:rsidR="00852C78" w:rsidRPr="0081382A" w:rsidRDefault="00852C78" w:rsidP="00852C78"/>
    <w:p w14:paraId="2F79FD58" w14:textId="77777777" w:rsidR="00852C78" w:rsidRPr="0081382A" w:rsidRDefault="00852C78" w:rsidP="00852C78"/>
    <w:p w14:paraId="75F8E445" w14:textId="77777777" w:rsidR="00852C78" w:rsidRPr="0081382A" w:rsidRDefault="00852C78" w:rsidP="00852C78"/>
    <w:p w14:paraId="685A19F5" w14:textId="77777777" w:rsidR="00852C78" w:rsidRPr="0081382A" w:rsidRDefault="00852C78" w:rsidP="00852C78"/>
    <w:p w14:paraId="63A2C59C" w14:textId="77777777" w:rsidR="00852C78" w:rsidRPr="0081382A" w:rsidRDefault="00852C78" w:rsidP="00852C78"/>
    <w:p w14:paraId="7683EA4E" w14:textId="77777777" w:rsidR="00852C78" w:rsidRPr="0081382A" w:rsidRDefault="00852C78" w:rsidP="00852C78"/>
    <w:p w14:paraId="3DC09D1C" w14:textId="77777777" w:rsidR="00852C78" w:rsidRPr="0081382A" w:rsidRDefault="00852C78" w:rsidP="00852C78"/>
    <w:p w14:paraId="21580EDE" w14:textId="77777777" w:rsidR="00852C78" w:rsidRPr="0081382A" w:rsidRDefault="00852C78" w:rsidP="00852C78"/>
    <w:p w14:paraId="4A3F305E" w14:textId="77777777" w:rsidR="00852C78" w:rsidRPr="0081382A" w:rsidRDefault="00852C78" w:rsidP="00852C78"/>
    <w:p w14:paraId="45A3EE32" w14:textId="77777777" w:rsidR="00852C78" w:rsidRPr="0081382A" w:rsidRDefault="00852C78" w:rsidP="00852C78">
      <w:pPr>
        <w:sectPr w:rsidR="00852C78" w:rsidRPr="0081382A" w:rsidSect="00C04B93">
          <w:footerReference w:type="default" r:id="rId7"/>
          <w:pgSz w:w="16838" w:h="11906" w:orient="landscape"/>
          <w:pgMar w:top="1080" w:right="1440" w:bottom="1080" w:left="1440" w:header="708" w:footer="708" w:gutter="0"/>
          <w:cols w:space="708"/>
          <w:docGrid w:linePitch="360"/>
        </w:sectPr>
      </w:pPr>
    </w:p>
    <w:p w14:paraId="670F32A4" w14:textId="36286CC7" w:rsidR="00AE7E2A" w:rsidRPr="0081382A" w:rsidRDefault="007E6175" w:rsidP="007E6175">
      <w:pPr>
        <w:jc w:val="center"/>
        <w:rPr>
          <w:b/>
          <w:bCs/>
        </w:rPr>
      </w:pPr>
      <w:r w:rsidRPr="0081382A">
        <w:rPr>
          <w:b/>
          <w:bCs/>
        </w:rPr>
        <w:lastRenderedPageBreak/>
        <w:t>References</w:t>
      </w:r>
    </w:p>
    <w:p w14:paraId="4E452737" w14:textId="26EFDC87" w:rsidR="0075500C" w:rsidRPr="0075500C" w:rsidRDefault="00AE7E2A" w:rsidP="0075500C">
      <w:pPr>
        <w:pStyle w:val="EndNoteBibliography"/>
        <w:spacing w:after="0"/>
      </w:pPr>
      <w:r w:rsidRPr="0081382A">
        <w:fldChar w:fldCharType="begin"/>
      </w:r>
      <w:r w:rsidRPr="0081382A">
        <w:instrText xml:space="preserve"> ADDIN EN.REFLIST </w:instrText>
      </w:r>
      <w:r w:rsidRPr="0081382A">
        <w:fldChar w:fldCharType="separate"/>
      </w:r>
      <w:bookmarkStart w:id="3" w:name="_ENREF_1"/>
      <w:r w:rsidR="0075500C" w:rsidRPr="0075500C">
        <w:t>1.</w:t>
      </w:r>
      <w:r w:rsidR="0075500C" w:rsidRPr="0075500C">
        <w:tab/>
        <w:t xml:space="preserve">Government Statistical Service. Harmonised principles by topic. </w:t>
      </w:r>
      <w:hyperlink r:id="rId8" w:history="1">
        <w:r w:rsidR="0075500C" w:rsidRPr="0075500C">
          <w:rPr>
            <w:rStyle w:val="Hyperlink"/>
          </w:rPr>
          <w:t>https://gss.civilservice.gov.uk/guidances/harmonised-standards-guidance/</w:t>
        </w:r>
      </w:hyperlink>
      <w:r w:rsidR="0075500C" w:rsidRPr="0075500C">
        <w:t>. Accessed 26 May 2022.</w:t>
      </w:r>
      <w:bookmarkEnd w:id="3"/>
    </w:p>
    <w:p w14:paraId="60449020" w14:textId="1C86EE23" w:rsidR="0075500C" w:rsidRPr="0075500C" w:rsidRDefault="0075500C" w:rsidP="0075500C">
      <w:pPr>
        <w:pStyle w:val="EndNoteBibliography"/>
        <w:spacing w:after="0"/>
      </w:pPr>
      <w:bookmarkStart w:id="4" w:name="_ENREF_2"/>
      <w:r w:rsidRPr="0075500C">
        <w:t>2.</w:t>
      </w:r>
      <w:r w:rsidRPr="0075500C">
        <w:tab/>
        <w:t xml:space="preserve">World Health Organisation. MONICA Manual, Part III: Population Survey. Section 1: Population Survey Data Component. 1997. </w:t>
      </w:r>
      <w:hyperlink r:id="rId9" w:history="1">
        <w:r w:rsidRPr="0075500C">
          <w:rPr>
            <w:rStyle w:val="Hyperlink"/>
          </w:rPr>
          <w:t>https://www.thl.fi/publications/monica/manual/part3/iii-1.htm</w:t>
        </w:r>
      </w:hyperlink>
      <w:r w:rsidRPr="0075500C">
        <w:t>. Accessed 26 May 2022.</w:t>
      </w:r>
      <w:bookmarkEnd w:id="4"/>
    </w:p>
    <w:p w14:paraId="04722124" w14:textId="4EB0E9EF" w:rsidR="0075500C" w:rsidRPr="0075500C" w:rsidRDefault="0075500C" w:rsidP="0075500C">
      <w:pPr>
        <w:pStyle w:val="EndNoteBibliography"/>
        <w:spacing w:after="0"/>
      </w:pPr>
      <w:bookmarkStart w:id="5" w:name="_ENREF_3"/>
      <w:r w:rsidRPr="0075500C">
        <w:t>3.</w:t>
      </w:r>
      <w:r w:rsidRPr="0075500C">
        <w:tab/>
        <w:t xml:space="preserve">Office for National Statistics. Ethnic group, national identity and religion. Measuring equality: A guide for the collection and classification of ethnic group, national identity and religion data in the UK. </w:t>
      </w:r>
      <w:hyperlink r:id="rId10" w:history="1">
        <w:r w:rsidRPr="0075500C">
          <w:rPr>
            <w:rStyle w:val="Hyperlink"/>
          </w:rPr>
          <w:t>https://www.ons.gov.uk/methodology/classificationsandstandards/measuringequality/ethnicgroupnationalidentityandreligion</w:t>
        </w:r>
      </w:hyperlink>
      <w:r w:rsidRPr="0075500C">
        <w:t>. Accessed 05 May 2022.</w:t>
      </w:r>
      <w:bookmarkEnd w:id="5"/>
    </w:p>
    <w:p w14:paraId="2F5F2C76" w14:textId="0E026C15" w:rsidR="0075500C" w:rsidRPr="0075500C" w:rsidRDefault="0075500C" w:rsidP="0075500C">
      <w:pPr>
        <w:pStyle w:val="EndNoteBibliography"/>
        <w:spacing w:after="0"/>
      </w:pPr>
      <w:bookmarkStart w:id="6" w:name="_ENREF_4"/>
      <w:r w:rsidRPr="0075500C">
        <w:t>4.</w:t>
      </w:r>
      <w:r w:rsidRPr="0075500C">
        <w:tab/>
        <w:t xml:space="preserve">Office for National Statistics. Gross household income, UK, financial year ending 2018. 2019. </w:t>
      </w:r>
      <w:hyperlink r:id="rId11" w:history="1">
        <w:r w:rsidRPr="0075500C">
          <w:rPr>
            <w:rStyle w:val="Hyperlink"/>
          </w:rPr>
          <w:t>https://www.ons.gov.uk/peoplepopulationandcommunity/personalandhouseholdfinances/incomeandwealth/adhocs/009772grosshouseholdincomeukfinancialyearending2018</w:t>
        </w:r>
      </w:hyperlink>
      <w:r w:rsidRPr="0075500C">
        <w:t>. Accessed 26 May 2022.</w:t>
      </w:r>
      <w:bookmarkEnd w:id="6"/>
    </w:p>
    <w:p w14:paraId="5EE5FE71" w14:textId="77777777" w:rsidR="0075500C" w:rsidRPr="0075500C" w:rsidRDefault="0075500C" w:rsidP="0075500C">
      <w:pPr>
        <w:pStyle w:val="EndNoteBibliography"/>
        <w:spacing w:after="0"/>
      </w:pPr>
      <w:bookmarkStart w:id="7" w:name="_ENREF_5"/>
      <w:r w:rsidRPr="0075500C">
        <w:t>5.</w:t>
      </w:r>
      <w:r w:rsidRPr="0075500C">
        <w:tab/>
        <w:t>Erens B, Phelps A, Clifton S, Mercer CH, Tanton C, Hussey D, et al. Methodology of the third British national survey of sexual attitudes and lifestyles (Natsal-3). Sex Transm Infect. 2014;90(2):84-9.</w:t>
      </w:r>
      <w:bookmarkEnd w:id="7"/>
    </w:p>
    <w:p w14:paraId="6A320C0F" w14:textId="77777777" w:rsidR="0075500C" w:rsidRPr="0075500C" w:rsidRDefault="0075500C" w:rsidP="0075500C">
      <w:pPr>
        <w:pStyle w:val="EndNoteBibliography"/>
        <w:spacing w:after="0"/>
      </w:pPr>
      <w:bookmarkStart w:id="8" w:name="_ENREF_6"/>
      <w:r w:rsidRPr="0075500C">
        <w:t>6.</w:t>
      </w:r>
      <w:r w:rsidRPr="0075500C">
        <w:tab/>
        <w:t>Stern J, Larsson M, Kristiansson P, Tyden T. Introducing reproductive life plan-based information in contraceptive counselling: an RCT. Hum Reprod. 2013;28(9):2450-61.</w:t>
      </w:r>
      <w:bookmarkEnd w:id="8"/>
    </w:p>
    <w:p w14:paraId="453F53CF" w14:textId="77777777" w:rsidR="0075500C" w:rsidRPr="0075500C" w:rsidRDefault="0075500C" w:rsidP="0075500C">
      <w:pPr>
        <w:pStyle w:val="EndNoteBibliography"/>
        <w:spacing w:after="0"/>
      </w:pPr>
      <w:bookmarkStart w:id="9" w:name="_ENREF_7"/>
      <w:r w:rsidRPr="0075500C">
        <w:t>7.</w:t>
      </w:r>
      <w:r w:rsidRPr="0075500C">
        <w:tab/>
        <w:t>Mitchell EW, Levis DM, Prue CE. Preconception health: awareness, planning, and communication among a sample of US men and women. Maternal and Child Health Journal. 2012;16(1):31-9.</w:t>
      </w:r>
      <w:bookmarkEnd w:id="9"/>
    </w:p>
    <w:p w14:paraId="22A156A2" w14:textId="77777777" w:rsidR="0075500C" w:rsidRPr="0075500C" w:rsidRDefault="0075500C" w:rsidP="0075500C">
      <w:pPr>
        <w:pStyle w:val="EndNoteBibliography"/>
        <w:spacing w:after="0"/>
      </w:pPr>
      <w:bookmarkStart w:id="10" w:name="_ENREF_8"/>
      <w:r w:rsidRPr="0075500C">
        <w:t>8.</w:t>
      </w:r>
      <w:r w:rsidRPr="0075500C">
        <w:tab/>
        <w:t>Daly M, Kipping RR, Tinner LE, Sanders J, White JW. Preconception exposures and adverse pregnancy, birth and postpartum outcomes: Umbrella review of systematic reviews. Paediatric and Perinatal Epidemiology. 2021;36(2):288-99.</w:t>
      </w:r>
      <w:bookmarkEnd w:id="10"/>
    </w:p>
    <w:p w14:paraId="6CC8D4EF" w14:textId="77777777" w:rsidR="0075500C" w:rsidRPr="0075500C" w:rsidRDefault="0075500C" w:rsidP="0075500C">
      <w:pPr>
        <w:pStyle w:val="EndNoteBibliography"/>
        <w:spacing w:after="0"/>
      </w:pPr>
      <w:bookmarkStart w:id="11" w:name="_ENREF_9"/>
      <w:r w:rsidRPr="0075500C">
        <w:t>9.</w:t>
      </w:r>
      <w:r w:rsidRPr="0075500C">
        <w:tab/>
        <w:t>Delgado C. Pregnancy 101: a call for reproductive and prenatal health education in college. Maternal and Child Health Journal. 2013;17(2):240-7.</w:t>
      </w:r>
      <w:bookmarkEnd w:id="11"/>
    </w:p>
    <w:p w14:paraId="3DEA4874" w14:textId="43FE8208" w:rsidR="0075500C" w:rsidRPr="0075500C" w:rsidRDefault="0075500C" w:rsidP="0075500C">
      <w:pPr>
        <w:pStyle w:val="EndNoteBibliography"/>
        <w:spacing w:after="0"/>
      </w:pPr>
      <w:bookmarkStart w:id="12" w:name="_ENREF_10"/>
      <w:r w:rsidRPr="0075500C">
        <w:t>10.</w:t>
      </w:r>
      <w:r w:rsidRPr="0075500C">
        <w:tab/>
        <w:t xml:space="preserve">Best Start Resource Center. Preconception Health: Awareness and Behaviours in Ontario. 2009. </w:t>
      </w:r>
      <w:hyperlink r:id="rId12" w:history="1">
        <w:r w:rsidRPr="0075500C">
          <w:rPr>
            <w:rStyle w:val="Hyperlink"/>
          </w:rPr>
          <w:t>https://resources.beststart.org/wp-content/uploads/2018/12/F11-E.pdf</w:t>
        </w:r>
      </w:hyperlink>
      <w:r w:rsidRPr="0075500C">
        <w:t>. Accessed 26 April 2022.</w:t>
      </w:r>
      <w:bookmarkEnd w:id="12"/>
    </w:p>
    <w:p w14:paraId="3E917FC7" w14:textId="77777777" w:rsidR="0075500C" w:rsidRPr="0075500C" w:rsidRDefault="0075500C" w:rsidP="0075500C">
      <w:pPr>
        <w:pStyle w:val="EndNoteBibliography"/>
        <w:spacing w:after="0"/>
      </w:pPr>
      <w:bookmarkStart w:id="13" w:name="_ENREF_11"/>
      <w:r w:rsidRPr="0075500C">
        <w:t>11.</w:t>
      </w:r>
      <w:r w:rsidRPr="0075500C">
        <w:tab/>
        <w:t>Frey KA, Files JA. Preconception healthcare: what women know and believe. Maternal and Child Health Journal. 2006;10(1):73-7.</w:t>
      </w:r>
      <w:bookmarkEnd w:id="13"/>
    </w:p>
    <w:p w14:paraId="79517608" w14:textId="77777777" w:rsidR="0075500C" w:rsidRPr="0075500C" w:rsidRDefault="0075500C" w:rsidP="0075500C">
      <w:pPr>
        <w:pStyle w:val="EndNoteBibliography"/>
        <w:spacing w:after="0"/>
      </w:pPr>
      <w:bookmarkStart w:id="14" w:name="_ENREF_12"/>
      <w:r w:rsidRPr="0075500C">
        <w:t>12.</w:t>
      </w:r>
      <w:r w:rsidRPr="0075500C">
        <w:tab/>
        <w:t>Weisman CS, Hillemeier MM, Chase GA, Misra DP, Chuang CH, Parrott R, et al. Women's perceived control of their birth outcomes in the Central Pennsylvania Women's Health Study: implications for the use of preconception care. Women Health Iss. 2008;18(1):17-25.</w:t>
      </w:r>
      <w:bookmarkEnd w:id="14"/>
    </w:p>
    <w:p w14:paraId="084E4915" w14:textId="77777777" w:rsidR="0075500C" w:rsidRPr="0075500C" w:rsidRDefault="0075500C" w:rsidP="0075500C">
      <w:pPr>
        <w:pStyle w:val="EndNoteBibliography"/>
      </w:pPr>
      <w:bookmarkStart w:id="15" w:name="_ENREF_13"/>
      <w:r w:rsidRPr="0075500C">
        <w:t>13.</w:t>
      </w:r>
      <w:r w:rsidRPr="0075500C">
        <w:tab/>
        <w:t>Hillemeier MM, Downs DS, Feinberg ME, Weisman CS, Chuang CH, Parrott R, et al. Improving Women's Preconceptional Health. Findings from a Randomized Trial of the Strong Healthy Women Intervention in the Central Pennsylvania Women's Health Study. Women's Health Issues. 2008;18(6):S87-S96.</w:t>
      </w:r>
      <w:bookmarkEnd w:id="15"/>
    </w:p>
    <w:p w14:paraId="074D9A69" w14:textId="08B7A554" w:rsidR="008C733E" w:rsidRDefault="00AE7E2A">
      <w:r w:rsidRPr="0081382A">
        <w:fldChar w:fldCharType="end"/>
      </w:r>
    </w:p>
    <w:sectPr w:rsidR="008C73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1F2FD" w14:textId="77777777" w:rsidR="00E35C54" w:rsidRDefault="00E35C54" w:rsidP="00852C78">
      <w:pPr>
        <w:spacing w:after="0" w:line="240" w:lineRule="auto"/>
      </w:pPr>
      <w:r>
        <w:separator/>
      </w:r>
    </w:p>
  </w:endnote>
  <w:endnote w:type="continuationSeparator" w:id="0">
    <w:p w14:paraId="0144DB37" w14:textId="77777777" w:rsidR="00E35C54" w:rsidRDefault="00E35C54" w:rsidP="00852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2225599"/>
      <w:docPartObj>
        <w:docPartGallery w:val="Page Numbers (Bottom of Page)"/>
        <w:docPartUnique/>
      </w:docPartObj>
    </w:sdtPr>
    <w:sdtEndPr>
      <w:rPr>
        <w:noProof/>
      </w:rPr>
    </w:sdtEndPr>
    <w:sdtContent>
      <w:p w14:paraId="73624F58" w14:textId="37E4CCB9" w:rsidR="00852C78" w:rsidRDefault="00B168B5" w:rsidP="00B168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61D59" w14:textId="77777777" w:rsidR="00E35C54" w:rsidRDefault="00E35C54" w:rsidP="00852C78">
      <w:pPr>
        <w:spacing w:after="0" w:line="240" w:lineRule="auto"/>
      </w:pPr>
      <w:r>
        <w:separator/>
      </w:r>
    </w:p>
  </w:footnote>
  <w:footnote w:type="continuationSeparator" w:id="0">
    <w:p w14:paraId="2AE3B894" w14:textId="77777777" w:rsidR="00E35C54" w:rsidRDefault="00E35C54" w:rsidP="00852C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7F90"/>
    <w:multiLevelType w:val="hybridMultilevel"/>
    <w:tmpl w:val="37668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267A2C"/>
    <w:multiLevelType w:val="multilevel"/>
    <w:tmpl w:val="91DC107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63102A"/>
    <w:multiLevelType w:val="hybridMultilevel"/>
    <w:tmpl w:val="34F27C86"/>
    <w:lvl w:ilvl="0" w:tplc="72A003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E205F0"/>
    <w:multiLevelType w:val="multilevel"/>
    <w:tmpl w:val="CBB2F440"/>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7B93BAB"/>
    <w:multiLevelType w:val="hybridMultilevel"/>
    <w:tmpl w:val="0DF25468"/>
    <w:lvl w:ilvl="0" w:tplc="5D2AAA84">
      <w:start w:val="1"/>
      <w:numFmt w:val="bullet"/>
      <w:lvlText w:val="-"/>
      <w:lvlJc w:val="left"/>
      <w:pPr>
        <w:ind w:left="720" w:hanging="360"/>
      </w:pPr>
      <w:rPr>
        <w:rFonts w:ascii="Calibri Light" w:eastAsiaTheme="maj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C0CDE"/>
    <w:multiLevelType w:val="hybridMultilevel"/>
    <w:tmpl w:val="36269CB6"/>
    <w:lvl w:ilvl="0" w:tplc="2A26625E">
      <w:numFmt w:val="bullet"/>
      <w:lvlText w:val="-"/>
      <w:lvlJc w:val="left"/>
      <w:pPr>
        <w:ind w:left="720" w:hanging="360"/>
      </w:pPr>
      <w:rPr>
        <w:rFonts w:ascii="Book Antiqua" w:eastAsia="Times New Roman" w:hAnsi="Book Antiqu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260086"/>
    <w:multiLevelType w:val="hybridMultilevel"/>
    <w:tmpl w:val="51C8F570"/>
    <w:lvl w:ilvl="0" w:tplc="1FF69068">
      <w:start w:val="18"/>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0C6952"/>
    <w:multiLevelType w:val="hybridMultilevel"/>
    <w:tmpl w:val="1E203522"/>
    <w:lvl w:ilvl="0" w:tplc="F49E0F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A53625"/>
    <w:multiLevelType w:val="multilevel"/>
    <w:tmpl w:val="EFEE0136"/>
    <w:lvl w:ilvl="0">
      <w:start w:val="1"/>
      <w:numFmt w:val="decimal"/>
      <w:lvlText w:val="%1"/>
      <w:lvlJc w:val="left"/>
      <w:pPr>
        <w:ind w:left="435" w:hanging="435"/>
      </w:pPr>
      <w:rPr>
        <w:rFonts w:hint="default"/>
      </w:rPr>
    </w:lvl>
    <w:lvl w:ilvl="1">
      <w:start w:val="1"/>
      <w:numFmt w:val="decimalZero"/>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7644463"/>
    <w:multiLevelType w:val="hybridMultilevel"/>
    <w:tmpl w:val="45705E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A42B1F"/>
    <w:multiLevelType w:val="multilevel"/>
    <w:tmpl w:val="06207CE8"/>
    <w:lvl w:ilvl="0">
      <w:start w:val="1"/>
      <w:numFmt w:val="decimal"/>
      <w:lvlText w:val="%1.0"/>
      <w:lvlJc w:val="left"/>
      <w:pPr>
        <w:ind w:left="375" w:hanging="375"/>
      </w:pPr>
      <w:rPr>
        <w:rFonts w:hint="default"/>
      </w:rPr>
    </w:lvl>
    <w:lvl w:ilvl="1">
      <w:start w:val="1"/>
      <w:numFmt w:val="decimalZero"/>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96E615B"/>
    <w:multiLevelType w:val="hybridMultilevel"/>
    <w:tmpl w:val="EBF6DB14"/>
    <w:lvl w:ilvl="0" w:tplc="E51632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B30EBA"/>
    <w:multiLevelType w:val="hybridMultilevel"/>
    <w:tmpl w:val="E8023B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7A3AA8"/>
    <w:multiLevelType w:val="hybridMultilevel"/>
    <w:tmpl w:val="9DD45584"/>
    <w:lvl w:ilvl="0" w:tplc="82EAC4DC">
      <w:start w:val="1"/>
      <w:numFmt w:val="bullet"/>
      <w:lvlText w:val="-"/>
      <w:lvlJc w:val="left"/>
      <w:pPr>
        <w:ind w:left="720" w:hanging="360"/>
      </w:pPr>
      <w:rPr>
        <w:rFonts w:ascii="Book Antiqua" w:eastAsia="Times New Roman" w:hAnsi="Book Antiqu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757970"/>
    <w:multiLevelType w:val="hybridMultilevel"/>
    <w:tmpl w:val="FA32E838"/>
    <w:lvl w:ilvl="0" w:tplc="4EE86EFA">
      <w:start w:val="1"/>
      <w:numFmt w:val="upperLetter"/>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0897AD3"/>
    <w:multiLevelType w:val="hybridMultilevel"/>
    <w:tmpl w:val="8B7C9336"/>
    <w:lvl w:ilvl="0" w:tplc="4EE8A1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BC7605"/>
    <w:multiLevelType w:val="multilevel"/>
    <w:tmpl w:val="DBB0770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7875249"/>
    <w:multiLevelType w:val="multilevel"/>
    <w:tmpl w:val="09508476"/>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4B1F281E"/>
    <w:multiLevelType w:val="hybridMultilevel"/>
    <w:tmpl w:val="7D26A2E0"/>
    <w:lvl w:ilvl="0" w:tplc="599079F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A107D0"/>
    <w:multiLevelType w:val="hybridMultilevel"/>
    <w:tmpl w:val="F75E6672"/>
    <w:lvl w:ilvl="0" w:tplc="820C6884">
      <w:start w:val="1"/>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0E2296"/>
    <w:multiLevelType w:val="hybridMultilevel"/>
    <w:tmpl w:val="BC8CBB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C32AC8"/>
    <w:multiLevelType w:val="hybridMultilevel"/>
    <w:tmpl w:val="CFB86CB4"/>
    <w:lvl w:ilvl="0" w:tplc="CC94D00A">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FC0713"/>
    <w:multiLevelType w:val="multilevel"/>
    <w:tmpl w:val="2160C3AC"/>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55166C8C"/>
    <w:multiLevelType w:val="multilevel"/>
    <w:tmpl w:val="0FEE5DCE"/>
    <w:lvl w:ilvl="0">
      <w:start w:val="1"/>
      <w:numFmt w:val="decimal"/>
      <w:suff w:val="space"/>
      <w:lvlText w:val="Chapter %1."/>
      <w:lvlJc w:val="left"/>
      <w:pPr>
        <w:ind w:left="567" w:hanging="567"/>
      </w:p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800"/>
        </w:tabs>
        <w:ind w:left="1134" w:hanging="1134"/>
      </w:pPr>
    </w:lvl>
    <w:lvl w:ilvl="3">
      <w:start w:val="1"/>
      <w:numFmt w:val="none"/>
      <w:lvlText w:val=""/>
      <w:lvlJc w:val="left"/>
      <w:pPr>
        <w:tabs>
          <w:tab w:val="num" w:pos="1728"/>
        </w:tabs>
        <w:ind w:left="1728" w:hanging="648"/>
      </w:pPr>
    </w:lvl>
    <w:lvl w:ilvl="4">
      <w:start w:val="1"/>
      <w:numFmt w:val="none"/>
      <w:lvlText w:val=""/>
      <w:lvlJc w:val="left"/>
      <w:pPr>
        <w:tabs>
          <w:tab w:val="num" w:pos="2232"/>
        </w:tabs>
        <w:ind w:left="2232" w:hanging="792"/>
      </w:pPr>
    </w:lvl>
    <w:lvl w:ilvl="5">
      <w:start w:val="1"/>
      <w:numFmt w:val="none"/>
      <w:lvlText w:val=""/>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24" w15:restartNumberingAfterBreak="0">
    <w:nsid w:val="57464E44"/>
    <w:multiLevelType w:val="multilevel"/>
    <w:tmpl w:val="8536EA46"/>
    <w:lvl w:ilvl="0">
      <w:start w:val="1"/>
      <w:numFmt w:val="decimal"/>
      <w:lvlText w:val="%1.0"/>
      <w:lvlJc w:val="left"/>
      <w:pPr>
        <w:ind w:left="420" w:hanging="420"/>
      </w:pPr>
      <w:rPr>
        <w:rFonts w:hint="default"/>
      </w:rPr>
    </w:lvl>
    <w:lvl w:ilvl="1">
      <w:start w:val="1"/>
      <w:numFmt w:val="decimalZero"/>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5A5B2D54"/>
    <w:multiLevelType w:val="hybridMultilevel"/>
    <w:tmpl w:val="495CC4C4"/>
    <w:lvl w:ilvl="0" w:tplc="2196C1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4540A7"/>
    <w:multiLevelType w:val="multilevel"/>
    <w:tmpl w:val="28F6A8F0"/>
    <w:lvl w:ilvl="0">
      <w:start w:val="1"/>
      <w:numFmt w:val="decimal"/>
      <w:lvlText w:val="%1.0"/>
      <w:lvlJc w:val="left"/>
      <w:pPr>
        <w:ind w:left="420" w:hanging="420"/>
      </w:pPr>
      <w:rPr>
        <w:rFonts w:hint="default"/>
      </w:rPr>
    </w:lvl>
    <w:lvl w:ilvl="1">
      <w:start w:val="1"/>
      <w:numFmt w:val="decimalZero"/>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60EE50EC"/>
    <w:multiLevelType w:val="multilevel"/>
    <w:tmpl w:val="4F1EB420"/>
    <w:lvl w:ilvl="0">
      <w:start w:val="1"/>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0FB514A"/>
    <w:multiLevelType w:val="hybridMultilevel"/>
    <w:tmpl w:val="9AD095D0"/>
    <w:lvl w:ilvl="0" w:tplc="C282ABC4">
      <w:start w:val="1"/>
      <w:numFmt w:val="lowerLetter"/>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0A2779"/>
    <w:multiLevelType w:val="hybridMultilevel"/>
    <w:tmpl w:val="FB8CBF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5C7946"/>
    <w:multiLevelType w:val="multilevel"/>
    <w:tmpl w:val="8B7EE9C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7FE55DB"/>
    <w:multiLevelType w:val="multilevel"/>
    <w:tmpl w:val="D624B85C"/>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EE30E9"/>
    <w:multiLevelType w:val="hybridMultilevel"/>
    <w:tmpl w:val="955670F6"/>
    <w:lvl w:ilvl="0" w:tplc="26223FC0">
      <w:start w:val="1"/>
      <w:numFmt w:val="lowerLetter"/>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D3B2C88"/>
    <w:multiLevelType w:val="hybridMultilevel"/>
    <w:tmpl w:val="922ACF60"/>
    <w:lvl w:ilvl="0" w:tplc="08090019">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9479F3"/>
    <w:multiLevelType w:val="hybridMultilevel"/>
    <w:tmpl w:val="E9C033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8FA56D5"/>
    <w:multiLevelType w:val="hybridMultilevel"/>
    <w:tmpl w:val="1E20352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A4B5CD4"/>
    <w:multiLevelType w:val="hybridMultilevel"/>
    <w:tmpl w:val="0576EDD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AD33E83"/>
    <w:multiLevelType w:val="hybridMultilevel"/>
    <w:tmpl w:val="5DC0FD6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C495B3F"/>
    <w:multiLevelType w:val="multilevel"/>
    <w:tmpl w:val="761C8D32"/>
    <w:lvl w:ilvl="0">
      <w:start w:val="1"/>
      <w:numFmt w:val="decimal"/>
      <w:lvlText w:val="%1"/>
      <w:lvlJc w:val="left"/>
      <w:pPr>
        <w:ind w:left="440" w:hanging="440"/>
      </w:pPr>
      <w:rPr>
        <w:rFonts w:hint="default"/>
      </w:rPr>
    </w:lvl>
    <w:lvl w:ilvl="1">
      <w:start w:val="1"/>
      <w:numFmt w:val="decimalZero"/>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75483803">
    <w:abstractNumId w:val="18"/>
  </w:num>
  <w:num w:numId="2" w16cid:durableId="1405107330">
    <w:abstractNumId w:val="4"/>
  </w:num>
  <w:num w:numId="3" w16cid:durableId="1795445417">
    <w:abstractNumId w:val="29"/>
  </w:num>
  <w:num w:numId="4" w16cid:durableId="1238976487">
    <w:abstractNumId w:val="31"/>
  </w:num>
  <w:num w:numId="5" w16cid:durableId="750349574">
    <w:abstractNumId w:val="23"/>
  </w:num>
  <w:num w:numId="6" w16cid:durableId="1226843629">
    <w:abstractNumId w:val="32"/>
  </w:num>
  <w:num w:numId="7" w16cid:durableId="1090463362">
    <w:abstractNumId w:val="9"/>
  </w:num>
  <w:num w:numId="8" w16cid:durableId="2031568378">
    <w:abstractNumId w:val="0"/>
  </w:num>
  <w:num w:numId="9" w16cid:durableId="1506357613">
    <w:abstractNumId w:val="12"/>
  </w:num>
  <w:num w:numId="10" w16cid:durableId="1383943230">
    <w:abstractNumId w:val="5"/>
  </w:num>
  <w:num w:numId="11" w16cid:durableId="1267036002">
    <w:abstractNumId w:val="20"/>
  </w:num>
  <w:num w:numId="12" w16cid:durableId="1265261792">
    <w:abstractNumId w:val="2"/>
  </w:num>
  <w:num w:numId="13" w16cid:durableId="414128907">
    <w:abstractNumId w:val="21"/>
  </w:num>
  <w:num w:numId="14" w16cid:durableId="1384527403">
    <w:abstractNumId w:val="28"/>
  </w:num>
  <w:num w:numId="15" w16cid:durableId="250478778">
    <w:abstractNumId w:val="13"/>
  </w:num>
  <w:num w:numId="16" w16cid:durableId="1089958998">
    <w:abstractNumId w:val="19"/>
  </w:num>
  <w:num w:numId="17" w16cid:durableId="1753354470">
    <w:abstractNumId w:val="22"/>
  </w:num>
  <w:num w:numId="18" w16cid:durableId="1958564874">
    <w:abstractNumId w:val="30"/>
  </w:num>
  <w:num w:numId="19" w16cid:durableId="2044669397">
    <w:abstractNumId w:val="1"/>
  </w:num>
  <w:num w:numId="20" w16cid:durableId="136147682">
    <w:abstractNumId w:val="17"/>
  </w:num>
  <w:num w:numId="21" w16cid:durableId="1085498850">
    <w:abstractNumId w:val="3"/>
  </w:num>
  <w:num w:numId="22" w16cid:durableId="939489583">
    <w:abstractNumId w:val="16"/>
  </w:num>
  <w:num w:numId="23" w16cid:durableId="470250666">
    <w:abstractNumId w:val="24"/>
  </w:num>
  <w:num w:numId="24" w16cid:durableId="1542084850">
    <w:abstractNumId w:val="26"/>
  </w:num>
  <w:num w:numId="25" w16cid:durableId="880944063">
    <w:abstractNumId w:val="27"/>
  </w:num>
  <w:num w:numId="26" w16cid:durableId="909847483">
    <w:abstractNumId w:val="8"/>
  </w:num>
  <w:num w:numId="27" w16cid:durableId="380135921">
    <w:abstractNumId w:val="10"/>
  </w:num>
  <w:num w:numId="28" w16cid:durableId="2040232788">
    <w:abstractNumId w:val="38"/>
  </w:num>
  <w:num w:numId="29" w16cid:durableId="57291714">
    <w:abstractNumId w:val="7"/>
  </w:num>
  <w:num w:numId="30" w16cid:durableId="434984456">
    <w:abstractNumId w:val="35"/>
  </w:num>
  <w:num w:numId="31" w16cid:durableId="1376076795">
    <w:abstractNumId w:val="11"/>
  </w:num>
  <w:num w:numId="32" w16cid:durableId="129448139">
    <w:abstractNumId w:val="25"/>
  </w:num>
  <w:num w:numId="33" w16cid:durableId="1479227289">
    <w:abstractNumId w:val="33"/>
  </w:num>
  <w:num w:numId="34" w16cid:durableId="1087115941">
    <w:abstractNumId w:val="36"/>
  </w:num>
  <w:num w:numId="35" w16cid:durableId="356126412">
    <w:abstractNumId w:val="34"/>
  </w:num>
  <w:num w:numId="36" w16cid:durableId="647824674">
    <w:abstractNumId w:val="37"/>
  </w:num>
  <w:num w:numId="37" w16cid:durableId="2037460410">
    <w:abstractNumId w:val="14"/>
  </w:num>
  <w:num w:numId="38" w16cid:durableId="1963458627">
    <w:abstractNumId w:val="15"/>
  </w:num>
  <w:num w:numId="39" w16cid:durableId="15572801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_BM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saf0ffesn9ptd9e2wxopdxpdpf99r529eea5&quot;&gt;My EndNote Library-Saved-Saved-Converted&lt;record-ids&gt;&lt;item&gt;96&lt;/item&gt;&lt;item&gt;932&lt;/item&gt;&lt;item&gt;936&lt;/item&gt;&lt;item&gt;957&lt;/item&gt;&lt;item&gt;961&lt;/item&gt;&lt;item&gt;972&lt;/item&gt;&lt;item&gt;1799&lt;/item&gt;&lt;item&gt;1808&lt;/item&gt;&lt;item&gt;1878&lt;/item&gt;&lt;item&gt;1879&lt;/item&gt;&lt;item&gt;1886&lt;/item&gt;&lt;item&gt;1898&lt;/item&gt;&lt;item&gt;3108&lt;/item&gt;&lt;/record-ids&gt;&lt;/item&gt;&lt;/Libraries&gt;"/>
  </w:docVars>
  <w:rsids>
    <w:rsidRoot w:val="00852C78"/>
    <w:rsid w:val="00003B13"/>
    <w:rsid w:val="00007774"/>
    <w:rsid w:val="00023545"/>
    <w:rsid w:val="0003599C"/>
    <w:rsid w:val="00037A45"/>
    <w:rsid w:val="00042F61"/>
    <w:rsid w:val="000A162A"/>
    <w:rsid w:val="000A7D4F"/>
    <w:rsid w:val="000B7FF8"/>
    <w:rsid w:val="000D172F"/>
    <w:rsid w:val="000E4FA1"/>
    <w:rsid w:val="000F06C6"/>
    <w:rsid w:val="000F67E3"/>
    <w:rsid w:val="00106211"/>
    <w:rsid w:val="00107282"/>
    <w:rsid w:val="00150B69"/>
    <w:rsid w:val="00165D56"/>
    <w:rsid w:val="0017519D"/>
    <w:rsid w:val="00177F74"/>
    <w:rsid w:val="00187660"/>
    <w:rsid w:val="00192922"/>
    <w:rsid w:val="001B2FF8"/>
    <w:rsid w:val="001C089E"/>
    <w:rsid w:val="001C4185"/>
    <w:rsid w:val="001D2330"/>
    <w:rsid w:val="001E1837"/>
    <w:rsid w:val="001E6A7A"/>
    <w:rsid w:val="001F3F1A"/>
    <w:rsid w:val="00202D19"/>
    <w:rsid w:val="0020770F"/>
    <w:rsid w:val="00224D7D"/>
    <w:rsid w:val="00253EC9"/>
    <w:rsid w:val="00254BB9"/>
    <w:rsid w:val="00255A48"/>
    <w:rsid w:val="0025784B"/>
    <w:rsid w:val="00270EBF"/>
    <w:rsid w:val="0027424F"/>
    <w:rsid w:val="002802A1"/>
    <w:rsid w:val="002975BC"/>
    <w:rsid w:val="002A4982"/>
    <w:rsid w:val="003130FC"/>
    <w:rsid w:val="003174FC"/>
    <w:rsid w:val="0032382E"/>
    <w:rsid w:val="00333805"/>
    <w:rsid w:val="003456B5"/>
    <w:rsid w:val="003958D5"/>
    <w:rsid w:val="003A08BD"/>
    <w:rsid w:val="003A2271"/>
    <w:rsid w:val="003A6AE7"/>
    <w:rsid w:val="003F5514"/>
    <w:rsid w:val="00442AE2"/>
    <w:rsid w:val="00457850"/>
    <w:rsid w:val="004667E7"/>
    <w:rsid w:val="004829AD"/>
    <w:rsid w:val="00494CB3"/>
    <w:rsid w:val="004F2181"/>
    <w:rsid w:val="00506F04"/>
    <w:rsid w:val="005070D4"/>
    <w:rsid w:val="0053756E"/>
    <w:rsid w:val="00551B2C"/>
    <w:rsid w:val="005561A7"/>
    <w:rsid w:val="00566335"/>
    <w:rsid w:val="00584215"/>
    <w:rsid w:val="00585244"/>
    <w:rsid w:val="0058615D"/>
    <w:rsid w:val="00591E43"/>
    <w:rsid w:val="005A74B7"/>
    <w:rsid w:val="005B14D3"/>
    <w:rsid w:val="005B1A0F"/>
    <w:rsid w:val="005E1B0C"/>
    <w:rsid w:val="006276B9"/>
    <w:rsid w:val="00651F92"/>
    <w:rsid w:val="00676744"/>
    <w:rsid w:val="00697D8F"/>
    <w:rsid w:val="006A28EA"/>
    <w:rsid w:val="006A44C7"/>
    <w:rsid w:val="006B0672"/>
    <w:rsid w:val="006B404F"/>
    <w:rsid w:val="006C3568"/>
    <w:rsid w:val="006D13E2"/>
    <w:rsid w:val="006E10A7"/>
    <w:rsid w:val="00742967"/>
    <w:rsid w:val="00753AB7"/>
    <w:rsid w:val="00754A89"/>
    <w:rsid w:val="0075500C"/>
    <w:rsid w:val="0077719C"/>
    <w:rsid w:val="007811A5"/>
    <w:rsid w:val="00783180"/>
    <w:rsid w:val="007940C0"/>
    <w:rsid w:val="007B029E"/>
    <w:rsid w:val="007C524C"/>
    <w:rsid w:val="007D3063"/>
    <w:rsid w:val="007E5220"/>
    <w:rsid w:val="007E6175"/>
    <w:rsid w:val="007E7E53"/>
    <w:rsid w:val="007F3F65"/>
    <w:rsid w:val="0081382A"/>
    <w:rsid w:val="0084793B"/>
    <w:rsid w:val="00852C78"/>
    <w:rsid w:val="0085704F"/>
    <w:rsid w:val="00871E4F"/>
    <w:rsid w:val="00882EFB"/>
    <w:rsid w:val="00883FD7"/>
    <w:rsid w:val="008951CF"/>
    <w:rsid w:val="008A14F9"/>
    <w:rsid w:val="008C733E"/>
    <w:rsid w:val="008E6FBA"/>
    <w:rsid w:val="008F11DD"/>
    <w:rsid w:val="008F193A"/>
    <w:rsid w:val="008F3D4E"/>
    <w:rsid w:val="008F79D0"/>
    <w:rsid w:val="009025C7"/>
    <w:rsid w:val="00902B2A"/>
    <w:rsid w:val="00907A7C"/>
    <w:rsid w:val="00912BE0"/>
    <w:rsid w:val="009203F3"/>
    <w:rsid w:val="009213FE"/>
    <w:rsid w:val="00926A1B"/>
    <w:rsid w:val="00937DAE"/>
    <w:rsid w:val="0095400A"/>
    <w:rsid w:val="0097135B"/>
    <w:rsid w:val="00974FAE"/>
    <w:rsid w:val="00975757"/>
    <w:rsid w:val="0099454F"/>
    <w:rsid w:val="009A1227"/>
    <w:rsid w:val="009B318B"/>
    <w:rsid w:val="009D3664"/>
    <w:rsid w:val="009F7413"/>
    <w:rsid w:val="00A04A5B"/>
    <w:rsid w:val="00A0665E"/>
    <w:rsid w:val="00A17431"/>
    <w:rsid w:val="00A6737D"/>
    <w:rsid w:val="00A72E85"/>
    <w:rsid w:val="00A841E6"/>
    <w:rsid w:val="00A85F10"/>
    <w:rsid w:val="00A917F2"/>
    <w:rsid w:val="00A93622"/>
    <w:rsid w:val="00A95167"/>
    <w:rsid w:val="00AA0B44"/>
    <w:rsid w:val="00AA4125"/>
    <w:rsid w:val="00AC5073"/>
    <w:rsid w:val="00AE172F"/>
    <w:rsid w:val="00AE7E2A"/>
    <w:rsid w:val="00B00F3E"/>
    <w:rsid w:val="00B168B5"/>
    <w:rsid w:val="00B37AF3"/>
    <w:rsid w:val="00B42006"/>
    <w:rsid w:val="00B60EC4"/>
    <w:rsid w:val="00B634A1"/>
    <w:rsid w:val="00B64367"/>
    <w:rsid w:val="00BA09B3"/>
    <w:rsid w:val="00BD562E"/>
    <w:rsid w:val="00BE15DE"/>
    <w:rsid w:val="00BE45BD"/>
    <w:rsid w:val="00C2590E"/>
    <w:rsid w:val="00C316B8"/>
    <w:rsid w:val="00C3369D"/>
    <w:rsid w:val="00C37DD1"/>
    <w:rsid w:val="00C43216"/>
    <w:rsid w:val="00C4476F"/>
    <w:rsid w:val="00C51106"/>
    <w:rsid w:val="00C6482C"/>
    <w:rsid w:val="00C70B70"/>
    <w:rsid w:val="00C909A3"/>
    <w:rsid w:val="00CB2238"/>
    <w:rsid w:val="00CB531B"/>
    <w:rsid w:val="00CB629A"/>
    <w:rsid w:val="00CE4755"/>
    <w:rsid w:val="00CE78CB"/>
    <w:rsid w:val="00CF11CE"/>
    <w:rsid w:val="00CF5EAB"/>
    <w:rsid w:val="00D005B1"/>
    <w:rsid w:val="00D420C1"/>
    <w:rsid w:val="00D5193A"/>
    <w:rsid w:val="00D54636"/>
    <w:rsid w:val="00D61710"/>
    <w:rsid w:val="00D670A9"/>
    <w:rsid w:val="00D95432"/>
    <w:rsid w:val="00D96A33"/>
    <w:rsid w:val="00DA5ECA"/>
    <w:rsid w:val="00DA7C4F"/>
    <w:rsid w:val="00DC0948"/>
    <w:rsid w:val="00DD287A"/>
    <w:rsid w:val="00E028AE"/>
    <w:rsid w:val="00E0631B"/>
    <w:rsid w:val="00E125F8"/>
    <w:rsid w:val="00E12D85"/>
    <w:rsid w:val="00E14C58"/>
    <w:rsid w:val="00E168C9"/>
    <w:rsid w:val="00E35C54"/>
    <w:rsid w:val="00E74C01"/>
    <w:rsid w:val="00E92FD2"/>
    <w:rsid w:val="00EA366B"/>
    <w:rsid w:val="00EB38A0"/>
    <w:rsid w:val="00EE1279"/>
    <w:rsid w:val="00EE35D0"/>
    <w:rsid w:val="00F13E02"/>
    <w:rsid w:val="00F21A6F"/>
    <w:rsid w:val="00F51F55"/>
    <w:rsid w:val="00F63351"/>
    <w:rsid w:val="00F8173F"/>
    <w:rsid w:val="00FF3C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D480E"/>
  <w15:chartTrackingRefBased/>
  <w15:docId w15:val="{52F8FF26-815D-4A61-BB7C-29C6AE0E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C78"/>
    <w:rPr>
      <w:rFonts w:eastAsiaTheme="minorEastAsia"/>
      <w:lang w:eastAsia="zh-CN"/>
    </w:rPr>
  </w:style>
  <w:style w:type="paragraph" w:styleId="Heading1">
    <w:name w:val="heading 1"/>
    <w:basedOn w:val="Normal"/>
    <w:next w:val="Normal"/>
    <w:link w:val="Heading1Char"/>
    <w:qFormat/>
    <w:rsid w:val="00852C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852C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852C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Minorheading"/>
    <w:next w:val="Normaltext"/>
    <w:link w:val="Heading4Char"/>
    <w:qFormat/>
    <w:rsid w:val="00852C78"/>
    <w:pPr>
      <w:keepNext/>
      <w:outlineLvl w:val="3"/>
    </w:pPr>
  </w:style>
  <w:style w:type="paragraph" w:styleId="Heading5">
    <w:name w:val="heading 5"/>
    <w:next w:val="Normaltext"/>
    <w:link w:val="Heading5Char"/>
    <w:qFormat/>
    <w:rsid w:val="00852C78"/>
    <w:pPr>
      <w:keepNext/>
      <w:widowControl w:val="0"/>
      <w:spacing w:before="120" w:after="60" w:line="360" w:lineRule="auto"/>
      <w:outlineLvl w:val="4"/>
    </w:pPr>
    <w:rPr>
      <w:rFonts w:ascii="Book Antiqua" w:eastAsia="Times New Roman" w:hAnsi="Book Antiqua" w:cs="Times New Roman"/>
      <w:b/>
      <w:sz w:val="26"/>
      <w:szCs w:val="20"/>
    </w:rPr>
  </w:style>
  <w:style w:type="paragraph" w:styleId="Heading6">
    <w:name w:val="heading 6"/>
    <w:next w:val="Normaltext"/>
    <w:link w:val="Heading6Char"/>
    <w:qFormat/>
    <w:rsid w:val="00852C78"/>
    <w:pPr>
      <w:keepNext/>
      <w:widowControl w:val="0"/>
      <w:spacing w:before="60" w:after="60" w:line="360" w:lineRule="auto"/>
      <w:outlineLvl w:val="5"/>
    </w:pPr>
    <w:rPr>
      <w:rFonts w:ascii="Book Antiqua" w:eastAsia="Times New Roman" w:hAnsi="Book Antiqua" w:cs="Times New Roman"/>
      <w:i/>
      <w:sz w:val="26"/>
      <w:szCs w:val="20"/>
    </w:rPr>
  </w:style>
  <w:style w:type="paragraph" w:styleId="Heading7">
    <w:name w:val="heading 7"/>
    <w:basedOn w:val="Quotations"/>
    <w:next w:val="Normaltext"/>
    <w:link w:val="Heading7Char"/>
    <w:qFormat/>
    <w:rsid w:val="00852C78"/>
    <w:pPr>
      <w:widowControl w:val="0"/>
      <w:outlineLvl w:val="6"/>
    </w:pPr>
  </w:style>
  <w:style w:type="paragraph" w:styleId="Heading8">
    <w:name w:val="heading 8"/>
    <w:basedOn w:val="RefsAppendices"/>
    <w:link w:val="Heading8Char"/>
    <w:qFormat/>
    <w:rsid w:val="00852C78"/>
    <w:pPr>
      <w:outlineLvl w:val="7"/>
    </w:pPr>
  </w:style>
  <w:style w:type="paragraph" w:styleId="Heading9">
    <w:name w:val="heading 9"/>
    <w:basedOn w:val="Caption"/>
    <w:next w:val="Normaltext"/>
    <w:link w:val="Heading9Char"/>
    <w:qFormat/>
    <w:rsid w:val="00852C78"/>
    <w:pPr>
      <w:keepLines/>
      <w:widowControl w:val="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2C78"/>
    <w:rPr>
      <w:rFonts w:asciiTheme="majorHAnsi" w:eastAsiaTheme="majorEastAsia" w:hAnsiTheme="majorHAnsi" w:cstheme="majorBidi"/>
      <w:color w:val="2F5496" w:themeColor="accent1" w:themeShade="BF"/>
      <w:sz w:val="32"/>
      <w:szCs w:val="32"/>
      <w:lang w:eastAsia="zh-CN"/>
    </w:rPr>
  </w:style>
  <w:style w:type="character" w:customStyle="1" w:styleId="Heading2Char">
    <w:name w:val="Heading 2 Char"/>
    <w:basedOn w:val="DefaultParagraphFont"/>
    <w:link w:val="Heading2"/>
    <w:rsid w:val="00852C78"/>
    <w:rPr>
      <w:rFonts w:asciiTheme="majorHAnsi" w:eastAsiaTheme="majorEastAsia" w:hAnsiTheme="majorHAnsi" w:cstheme="majorBidi"/>
      <w:color w:val="2F5496" w:themeColor="accent1" w:themeShade="BF"/>
      <w:sz w:val="26"/>
      <w:szCs w:val="26"/>
      <w:lang w:eastAsia="zh-CN"/>
    </w:rPr>
  </w:style>
  <w:style w:type="character" w:customStyle="1" w:styleId="Heading3Char">
    <w:name w:val="Heading 3 Char"/>
    <w:basedOn w:val="DefaultParagraphFont"/>
    <w:link w:val="Heading3"/>
    <w:rsid w:val="00852C78"/>
    <w:rPr>
      <w:rFonts w:asciiTheme="majorHAnsi" w:eastAsiaTheme="majorEastAsia" w:hAnsiTheme="majorHAnsi" w:cstheme="majorBidi"/>
      <w:color w:val="1F3763" w:themeColor="accent1" w:themeShade="7F"/>
      <w:sz w:val="24"/>
      <w:szCs w:val="24"/>
      <w:lang w:eastAsia="zh-CN"/>
    </w:rPr>
  </w:style>
  <w:style w:type="character" w:customStyle="1" w:styleId="Heading4Char">
    <w:name w:val="Heading 4 Char"/>
    <w:basedOn w:val="DefaultParagraphFont"/>
    <w:link w:val="Heading4"/>
    <w:rsid w:val="00852C78"/>
    <w:rPr>
      <w:rFonts w:ascii="Book Antiqua" w:eastAsia="Times New Roman" w:hAnsi="Book Antiqua" w:cs="Times New Roman"/>
      <w:b/>
      <w:sz w:val="30"/>
      <w:szCs w:val="20"/>
    </w:rPr>
  </w:style>
  <w:style w:type="character" w:customStyle="1" w:styleId="Heading5Char">
    <w:name w:val="Heading 5 Char"/>
    <w:basedOn w:val="DefaultParagraphFont"/>
    <w:link w:val="Heading5"/>
    <w:rsid w:val="00852C78"/>
    <w:rPr>
      <w:rFonts w:ascii="Book Antiqua" w:eastAsia="Times New Roman" w:hAnsi="Book Antiqua" w:cs="Times New Roman"/>
      <w:b/>
      <w:sz w:val="26"/>
      <w:szCs w:val="20"/>
    </w:rPr>
  </w:style>
  <w:style w:type="character" w:customStyle="1" w:styleId="Heading6Char">
    <w:name w:val="Heading 6 Char"/>
    <w:basedOn w:val="DefaultParagraphFont"/>
    <w:link w:val="Heading6"/>
    <w:rsid w:val="00852C78"/>
    <w:rPr>
      <w:rFonts w:ascii="Book Antiqua" w:eastAsia="Times New Roman" w:hAnsi="Book Antiqua" w:cs="Times New Roman"/>
      <w:i/>
      <w:sz w:val="26"/>
      <w:szCs w:val="20"/>
    </w:rPr>
  </w:style>
  <w:style w:type="character" w:customStyle="1" w:styleId="Heading7Char">
    <w:name w:val="Heading 7 Char"/>
    <w:basedOn w:val="DefaultParagraphFont"/>
    <w:link w:val="Heading7"/>
    <w:rsid w:val="00852C78"/>
    <w:rPr>
      <w:rFonts w:ascii="Book Antiqua" w:eastAsia="Times New Roman" w:hAnsi="Book Antiqua" w:cs="Times New Roman"/>
      <w:i/>
      <w:sz w:val="24"/>
      <w:szCs w:val="20"/>
    </w:rPr>
  </w:style>
  <w:style w:type="character" w:customStyle="1" w:styleId="Heading8Char">
    <w:name w:val="Heading 8 Char"/>
    <w:basedOn w:val="DefaultParagraphFont"/>
    <w:link w:val="Heading8"/>
    <w:rsid w:val="00852C78"/>
    <w:rPr>
      <w:rFonts w:ascii="Book Antiqua" w:eastAsia="Times New Roman" w:hAnsi="Book Antiqua" w:cs="Times New Roman"/>
      <w:szCs w:val="20"/>
    </w:rPr>
  </w:style>
  <w:style w:type="character" w:customStyle="1" w:styleId="Heading9Char">
    <w:name w:val="Heading 9 Char"/>
    <w:basedOn w:val="DefaultParagraphFont"/>
    <w:link w:val="Heading9"/>
    <w:rsid w:val="00852C78"/>
    <w:rPr>
      <w:rFonts w:eastAsiaTheme="minorEastAsia"/>
      <w:i/>
      <w:lang w:eastAsia="zh-CN"/>
    </w:rPr>
  </w:style>
  <w:style w:type="paragraph" w:styleId="ListParagraph">
    <w:name w:val="List Paragraph"/>
    <w:basedOn w:val="Normal"/>
    <w:uiPriority w:val="34"/>
    <w:qFormat/>
    <w:rsid w:val="00852C78"/>
    <w:pPr>
      <w:ind w:left="720"/>
      <w:contextualSpacing/>
    </w:pPr>
  </w:style>
  <w:style w:type="paragraph" w:customStyle="1" w:styleId="Normaltext">
    <w:name w:val="Normal text"/>
    <w:link w:val="NormaltextChar"/>
    <w:rsid w:val="00852C78"/>
    <w:pPr>
      <w:spacing w:before="120" w:after="0" w:line="360" w:lineRule="auto"/>
    </w:pPr>
    <w:rPr>
      <w:rFonts w:ascii="Book Antiqua" w:eastAsia="Times New Roman" w:hAnsi="Book Antiqua" w:cs="Times New Roman"/>
      <w:sz w:val="24"/>
      <w:szCs w:val="20"/>
    </w:rPr>
  </w:style>
  <w:style w:type="character" w:customStyle="1" w:styleId="NormaltextChar">
    <w:name w:val="Normal text Char"/>
    <w:basedOn w:val="DefaultParagraphFont"/>
    <w:link w:val="Normaltext"/>
    <w:rsid w:val="00852C78"/>
    <w:rPr>
      <w:rFonts w:ascii="Book Antiqua" w:eastAsia="Times New Roman" w:hAnsi="Book Antiqua" w:cs="Times New Roman"/>
      <w:sz w:val="24"/>
      <w:szCs w:val="20"/>
    </w:rPr>
  </w:style>
  <w:style w:type="paragraph" w:customStyle="1" w:styleId="EndNoteBibliographyTitle">
    <w:name w:val="EndNote Bibliography Title"/>
    <w:basedOn w:val="Normal"/>
    <w:link w:val="EndNoteBibliographyTitleChar"/>
    <w:rsid w:val="00852C7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52C78"/>
    <w:rPr>
      <w:rFonts w:ascii="Calibri" w:eastAsiaTheme="minorEastAsia" w:hAnsi="Calibri" w:cs="Calibri"/>
      <w:noProof/>
      <w:lang w:eastAsia="zh-CN"/>
    </w:rPr>
  </w:style>
  <w:style w:type="paragraph" w:customStyle="1" w:styleId="EndNoteBibliography">
    <w:name w:val="EndNote Bibliography"/>
    <w:basedOn w:val="Normal"/>
    <w:link w:val="EndNoteBibliographyChar"/>
    <w:rsid w:val="00852C7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852C78"/>
    <w:rPr>
      <w:rFonts w:ascii="Calibri" w:eastAsiaTheme="minorEastAsia" w:hAnsi="Calibri" w:cs="Calibri"/>
      <w:noProof/>
      <w:lang w:eastAsia="zh-CN"/>
    </w:rPr>
  </w:style>
  <w:style w:type="character" w:styleId="Hyperlink">
    <w:name w:val="Hyperlink"/>
    <w:basedOn w:val="DefaultParagraphFont"/>
    <w:uiPriority w:val="99"/>
    <w:unhideWhenUsed/>
    <w:rsid w:val="00852C78"/>
    <w:rPr>
      <w:color w:val="0563C1" w:themeColor="hyperlink"/>
      <w:u w:val="single"/>
    </w:rPr>
  </w:style>
  <w:style w:type="character" w:styleId="UnresolvedMention">
    <w:name w:val="Unresolved Mention"/>
    <w:basedOn w:val="DefaultParagraphFont"/>
    <w:uiPriority w:val="99"/>
    <w:semiHidden/>
    <w:unhideWhenUsed/>
    <w:rsid w:val="00852C78"/>
    <w:rPr>
      <w:color w:val="605E5C"/>
      <w:shd w:val="clear" w:color="auto" w:fill="E1DFDD"/>
    </w:rPr>
  </w:style>
  <w:style w:type="table" w:styleId="TableGrid">
    <w:name w:val="Table Grid"/>
    <w:basedOn w:val="TableNormal"/>
    <w:uiPriority w:val="39"/>
    <w:rsid w:val="00852C78"/>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heading">
    <w:name w:val="Chapter heading"/>
    <w:basedOn w:val="Normaltext"/>
    <w:next w:val="Normaltext"/>
    <w:rsid w:val="00852C78"/>
    <w:pPr>
      <w:pageBreakBefore/>
      <w:spacing w:before="480" w:after="480"/>
      <w:jc w:val="center"/>
    </w:pPr>
    <w:rPr>
      <w:b/>
      <w:caps/>
      <w:spacing w:val="40"/>
      <w:sz w:val="48"/>
    </w:rPr>
  </w:style>
  <w:style w:type="paragraph" w:customStyle="1" w:styleId="Majorheading">
    <w:name w:val="Major heading"/>
    <w:basedOn w:val="Normaltext"/>
    <w:next w:val="Normaltext"/>
    <w:rsid w:val="00852C78"/>
    <w:pPr>
      <w:spacing w:before="360" w:after="180"/>
    </w:pPr>
    <w:rPr>
      <w:b/>
      <w:sz w:val="38"/>
    </w:rPr>
  </w:style>
  <w:style w:type="paragraph" w:customStyle="1" w:styleId="Normalheading">
    <w:name w:val="Normal heading"/>
    <w:basedOn w:val="Normaltext"/>
    <w:next w:val="Normaltext"/>
    <w:rsid w:val="00852C78"/>
    <w:pPr>
      <w:spacing w:before="240" w:after="120"/>
    </w:pPr>
    <w:rPr>
      <w:b/>
      <w:sz w:val="34"/>
    </w:rPr>
  </w:style>
  <w:style w:type="paragraph" w:customStyle="1" w:styleId="Minorheading">
    <w:name w:val="Minor heading"/>
    <w:basedOn w:val="Normaltext"/>
    <w:next w:val="Normaltext"/>
    <w:rsid w:val="00852C78"/>
    <w:pPr>
      <w:spacing w:before="180" w:after="60"/>
    </w:pPr>
    <w:rPr>
      <w:b/>
      <w:sz w:val="30"/>
    </w:rPr>
  </w:style>
  <w:style w:type="paragraph" w:customStyle="1" w:styleId="RefsAppendices">
    <w:name w:val="Refs &amp; Appendices"/>
    <w:basedOn w:val="Normaltext"/>
    <w:rsid w:val="00852C78"/>
    <w:pPr>
      <w:spacing w:after="60" w:line="240" w:lineRule="auto"/>
    </w:pPr>
    <w:rPr>
      <w:sz w:val="22"/>
    </w:rPr>
  </w:style>
  <w:style w:type="paragraph" w:customStyle="1" w:styleId="Abstract">
    <w:name w:val="Abstract"/>
    <w:basedOn w:val="Normaltext"/>
    <w:rsid w:val="00852C78"/>
    <w:pPr>
      <w:spacing w:line="240" w:lineRule="auto"/>
    </w:pPr>
  </w:style>
  <w:style w:type="paragraph" w:styleId="Caption">
    <w:name w:val="caption"/>
    <w:basedOn w:val="Normal"/>
    <w:next w:val="Normal"/>
    <w:qFormat/>
    <w:rsid w:val="00852C78"/>
    <w:pPr>
      <w:spacing w:before="60" w:after="60"/>
    </w:pPr>
    <w:rPr>
      <w:i/>
    </w:rPr>
  </w:style>
  <w:style w:type="paragraph" w:styleId="Footer">
    <w:name w:val="footer"/>
    <w:basedOn w:val="Normal"/>
    <w:link w:val="FooterChar"/>
    <w:uiPriority w:val="99"/>
    <w:rsid w:val="00852C78"/>
    <w:pPr>
      <w:tabs>
        <w:tab w:val="center" w:pos="4153"/>
        <w:tab w:val="right" w:pos="8306"/>
      </w:tabs>
    </w:pPr>
  </w:style>
  <w:style w:type="character" w:customStyle="1" w:styleId="FooterChar">
    <w:name w:val="Footer Char"/>
    <w:basedOn w:val="DefaultParagraphFont"/>
    <w:link w:val="Footer"/>
    <w:uiPriority w:val="99"/>
    <w:rsid w:val="00852C78"/>
    <w:rPr>
      <w:rFonts w:eastAsiaTheme="minorEastAsia"/>
      <w:lang w:eastAsia="zh-CN"/>
    </w:rPr>
  </w:style>
  <w:style w:type="paragraph" w:styleId="DocumentMap">
    <w:name w:val="Document Map"/>
    <w:basedOn w:val="Normal"/>
    <w:link w:val="DocumentMapChar"/>
    <w:semiHidden/>
    <w:rsid w:val="00852C78"/>
    <w:pPr>
      <w:shd w:val="clear" w:color="auto" w:fill="000080"/>
    </w:pPr>
    <w:rPr>
      <w:rFonts w:ascii="Tahoma" w:hAnsi="Tahoma"/>
      <w:sz w:val="20"/>
    </w:rPr>
  </w:style>
  <w:style w:type="character" w:customStyle="1" w:styleId="DocumentMapChar">
    <w:name w:val="Document Map Char"/>
    <w:basedOn w:val="DefaultParagraphFont"/>
    <w:link w:val="DocumentMap"/>
    <w:semiHidden/>
    <w:rsid w:val="00852C78"/>
    <w:rPr>
      <w:rFonts w:ascii="Tahoma" w:eastAsiaTheme="minorEastAsia" w:hAnsi="Tahoma"/>
      <w:sz w:val="20"/>
      <w:shd w:val="clear" w:color="auto" w:fill="000080"/>
      <w:lang w:eastAsia="zh-CN"/>
    </w:rPr>
  </w:style>
  <w:style w:type="paragraph" w:customStyle="1" w:styleId="Quotations">
    <w:name w:val="Quotations"/>
    <w:basedOn w:val="Normaltext"/>
    <w:next w:val="Normaltext"/>
    <w:rsid w:val="00852C78"/>
    <w:pPr>
      <w:spacing w:after="240" w:line="240" w:lineRule="auto"/>
      <w:ind w:left="1134" w:right="1134"/>
    </w:pPr>
    <w:rPr>
      <w:i/>
    </w:rPr>
  </w:style>
  <w:style w:type="character" w:styleId="CommentReference">
    <w:name w:val="annotation reference"/>
    <w:basedOn w:val="DefaultParagraphFont"/>
    <w:uiPriority w:val="99"/>
    <w:semiHidden/>
    <w:unhideWhenUsed/>
    <w:rsid w:val="00852C78"/>
    <w:rPr>
      <w:sz w:val="16"/>
      <w:szCs w:val="16"/>
    </w:rPr>
  </w:style>
  <w:style w:type="paragraph" w:styleId="CommentText">
    <w:name w:val="annotation text"/>
    <w:basedOn w:val="Normal"/>
    <w:link w:val="CommentTextChar"/>
    <w:uiPriority w:val="99"/>
    <w:unhideWhenUsed/>
    <w:rsid w:val="00852C78"/>
    <w:pPr>
      <w:spacing w:line="240" w:lineRule="auto"/>
    </w:pPr>
    <w:rPr>
      <w:rFonts w:eastAsiaTheme="minorHAnsi"/>
      <w:sz w:val="20"/>
    </w:rPr>
  </w:style>
  <w:style w:type="character" w:customStyle="1" w:styleId="CommentTextChar">
    <w:name w:val="Comment Text Char"/>
    <w:basedOn w:val="DefaultParagraphFont"/>
    <w:link w:val="CommentText"/>
    <w:uiPriority w:val="99"/>
    <w:rsid w:val="00852C78"/>
    <w:rPr>
      <w:sz w:val="20"/>
      <w:lang w:eastAsia="zh-CN"/>
    </w:rPr>
  </w:style>
  <w:style w:type="paragraph" w:styleId="BalloonText">
    <w:name w:val="Balloon Text"/>
    <w:basedOn w:val="Normal"/>
    <w:link w:val="BalloonTextChar"/>
    <w:uiPriority w:val="99"/>
    <w:semiHidden/>
    <w:unhideWhenUsed/>
    <w:rsid w:val="00852C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C78"/>
    <w:rPr>
      <w:rFonts w:ascii="Segoe UI" w:eastAsiaTheme="minorEastAsia" w:hAnsi="Segoe UI" w:cs="Segoe UI"/>
      <w:sz w:val="18"/>
      <w:szCs w:val="18"/>
      <w:lang w:eastAsia="zh-CN"/>
    </w:rPr>
  </w:style>
  <w:style w:type="paragraph" w:styleId="EndnoteText">
    <w:name w:val="endnote text"/>
    <w:basedOn w:val="Normal"/>
    <w:link w:val="EndnoteTextChar"/>
    <w:uiPriority w:val="99"/>
    <w:semiHidden/>
    <w:unhideWhenUsed/>
    <w:rsid w:val="00852C78"/>
    <w:pPr>
      <w:spacing w:after="0" w:line="240" w:lineRule="auto"/>
    </w:pPr>
    <w:rPr>
      <w:rFonts w:eastAsiaTheme="minorHAnsi"/>
      <w:sz w:val="20"/>
    </w:rPr>
  </w:style>
  <w:style w:type="character" w:customStyle="1" w:styleId="EndnoteTextChar">
    <w:name w:val="Endnote Text Char"/>
    <w:basedOn w:val="DefaultParagraphFont"/>
    <w:link w:val="EndnoteText"/>
    <w:uiPriority w:val="99"/>
    <w:semiHidden/>
    <w:rsid w:val="00852C78"/>
    <w:rPr>
      <w:sz w:val="20"/>
      <w:lang w:eastAsia="zh-CN"/>
    </w:rPr>
  </w:style>
  <w:style w:type="character" w:styleId="EndnoteReference">
    <w:name w:val="endnote reference"/>
    <w:basedOn w:val="DefaultParagraphFont"/>
    <w:uiPriority w:val="99"/>
    <w:semiHidden/>
    <w:unhideWhenUsed/>
    <w:rsid w:val="00852C78"/>
    <w:rPr>
      <w:vertAlign w:val="superscript"/>
    </w:rPr>
  </w:style>
  <w:style w:type="paragraph" w:styleId="CommentSubject">
    <w:name w:val="annotation subject"/>
    <w:basedOn w:val="CommentText"/>
    <w:next w:val="CommentText"/>
    <w:link w:val="CommentSubjectChar"/>
    <w:uiPriority w:val="99"/>
    <w:semiHidden/>
    <w:unhideWhenUsed/>
    <w:rsid w:val="00852C78"/>
    <w:pPr>
      <w:spacing w:before="120" w:after="360"/>
      <w:jc w:val="both"/>
    </w:pPr>
    <w:rPr>
      <w:rFonts w:ascii="Book Antiqua" w:eastAsia="Times New Roman" w:hAnsi="Book Antiqua" w:cs="Times New Roman"/>
      <w:b/>
      <w:bCs/>
    </w:rPr>
  </w:style>
  <w:style w:type="character" w:customStyle="1" w:styleId="CommentSubjectChar">
    <w:name w:val="Comment Subject Char"/>
    <w:basedOn w:val="CommentTextChar"/>
    <w:link w:val="CommentSubject"/>
    <w:uiPriority w:val="99"/>
    <w:semiHidden/>
    <w:rsid w:val="00852C78"/>
    <w:rPr>
      <w:rFonts w:ascii="Book Antiqua" w:eastAsia="Times New Roman" w:hAnsi="Book Antiqua" w:cs="Times New Roman"/>
      <w:b/>
      <w:bCs/>
      <w:sz w:val="20"/>
      <w:lang w:eastAsia="zh-CN"/>
    </w:rPr>
  </w:style>
  <w:style w:type="paragraph" w:styleId="Header">
    <w:name w:val="header"/>
    <w:basedOn w:val="Normal"/>
    <w:link w:val="HeaderChar"/>
    <w:uiPriority w:val="99"/>
    <w:unhideWhenUsed/>
    <w:rsid w:val="00852C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C78"/>
    <w:rPr>
      <w:rFonts w:eastAsiaTheme="minorEastAsia"/>
      <w:lang w:eastAsia="zh-CN"/>
    </w:rPr>
  </w:style>
  <w:style w:type="table" w:customStyle="1" w:styleId="TableGrid1">
    <w:name w:val="Table Grid1"/>
    <w:basedOn w:val="TableNormal"/>
    <w:next w:val="TableGrid"/>
    <w:rsid w:val="00852C78"/>
    <w:pPr>
      <w:spacing w:after="0" w:line="240" w:lineRule="auto"/>
    </w:pPr>
    <w:rPr>
      <w:rFonts w:ascii="Arial" w:eastAsia="MS PGothic" w:hAnsi="Arial"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qFormat/>
    <w:rsid w:val="00852C78"/>
    <w:rPr>
      <w:smallCaps/>
      <w:color w:val="5A5A5A" w:themeColor="text1" w:themeTint="A5"/>
    </w:rPr>
  </w:style>
  <w:style w:type="character" w:customStyle="1" w:styleId="cf01">
    <w:name w:val="cf01"/>
    <w:basedOn w:val="DefaultParagraphFont"/>
    <w:rsid w:val="00852C78"/>
    <w:rPr>
      <w:rFonts w:ascii="Segoe UI" w:hAnsi="Segoe UI" w:cs="Segoe UI" w:hint="default"/>
      <w:sz w:val="18"/>
      <w:szCs w:val="18"/>
    </w:rPr>
  </w:style>
  <w:style w:type="paragraph" w:customStyle="1" w:styleId="pf0">
    <w:name w:val="pf0"/>
    <w:basedOn w:val="Normal"/>
    <w:rsid w:val="00852C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ss.civilservice.gov.uk/guidances/harmonised-standards-guidanc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resources.beststart.org/wp-content/uploads/2018/12/F11-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ns.gov.uk/peoplepopulationandcommunity/personalandhouseholdfinances/incomeandwealth/adhocs/009772grosshouseholdincomeukfinancialyearending2018" TargetMode="External"/><Relationship Id="rId5" Type="http://schemas.openxmlformats.org/officeDocument/2006/relationships/footnotes" Target="footnotes.xml"/><Relationship Id="rId10" Type="http://schemas.openxmlformats.org/officeDocument/2006/relationships/hyperlink" Target="https://www.ons.gov.uk/methodology/classificationsandstandards/measuringequality/ethnicgroupnationalidentityandreligion" TargetMode="External"/><Relationship Id="rId4" Type="http://schemas.openxmlformats.org/officeDocument/2006/relationships/webSettings" Target="webSettings.xml"/><Relationship Id="rId9" Type="http://schemas.openxmlformats.org/officeDocument/2006/relationships/hyperlink" Target="https://www.thl.fi/publications/monica/manual/part3/iii-1.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6313</Words>
  <Characters>35986</Characters>
  <Application>Microsoft Office Word</Application>
  <DocSecurity>0</DocSecurity>
  <Lines>299</Lines>
  <Paragraphs>84</Paragraphs>
  <ScaleCrop>false</ScaleCrop>
  <Company/>
  <LinksUpToDate>false</LinksUpToDate>
  <CharactersWithSpaces>42215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Daly</dc:creator>
  <cp:keywords/>
  <dc:description/>
  <cp:lastModifiedBy>Michael Daly</cp:lastModifiedBy>
  <cp:revision>5</cp:revision>
  <cp:lastPrinted>2022-05-26T19:26:00Z</cp:lastPrinted>
  <dcterms:created xsi:type="dcterms:W3CDTF">2022-05-27T20:40:00Z</dcterms:created>
  <dcterms:modified xsi:type="dcterms:W3CDTF">2022-05-27T20:42:00Z</dcterms:modified>
</cp:coreProperties>
</file>