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8A0231" w14:textId="032FB4B2" w:rsidR="00852C78" w:rsidRPr="00B32342" w:rsidRDefault="00E74C01" w:rsidP="00852C78">
      <w:pPr>
        <w:spacing w:line="276" w:lineRule="auto"/>
        <w:rPr>
          <w:b/>
          <w:bCs/>
          <w:u w:val="single"/>
        </w:rPr>
      </w:pPr>
      <w:r w:rsidRPr="00B32342">
        <w:rPr>
          <w:b/>
          <w:bCs/>
          <w:u w:val="single"/>
        </w:rPr>
        <w:t xml:space="preserve">Additional file </w:t>
      </w:r>
      <w:r w:rsidR="003A6AE7" w:rsidRPr="00B32342">
        <w:rPr>
          <w:b/>
          <w:bCs/>
          <w:u w:val="single"/>
        </w:rPr>
        <w:t>4</w:t>
      </w:r>
      <w:r w:rsidR="00852C78" w:rsidRPr="00B32342">
        <w:rPr>
          <w:b/>
          <w:bCs/>
          <w:u w:val="single"/>
        </w:rPr>
        <w:t xml:space="preserve">: </w:t>
      </w:r>
      <w:r w:rsidR="009203F3" w:rsidRPr="00B32342">
        <w:rPr>
          <w:b/>
          <w:bCs/>
          <w:u w:val="single"/>
        </w:rPr>
        <w:t>‘Extraneous’ exposures</w:t>
      </w:r>
      <w:r w:rsidR="00255A48" w:rsidRPr="00B32342">
        <w:rPr>
          <w:b/>
          <w:bCs/>
          <w:u w:val="single"/>
        </w:rPr>
        <w:t>*</w:t>
      </w:r>
      <w:r w:rsidR="00852C78" w:rsidRPr="00B32342">
        <w:rPr>
          <w:b/>
          <w:bCs/>
          <w:u w:val="single"/>
        </w:rPr>
        <w:t xml:space="preserve"> </w:t>
      </w:r>
      <w:r w:rsidR="009203F3" w:rsidRPr="00B32342">
        <w:rPr>
          <w:b/>
          <w:bCs/>
          <w:u w:val="single"/>
        </w:rPr>
        <w:t>reported by</w:t>
      </w:r>
      <w:r w:rsidR="00852C78" w:rsidRPr="00B32342">
        <w:rPr>
          <w:b/>
          <w:bCs/>
          <w:u w:val="single"/>
        </w:rPr>
        <w:t xml:space="preserve"> participants</w:t>
      </w:r>
      <w:r w:rsidR="009203F3" w:rsidRPr="00B32342">
        <w:rPr>
          <w:b/>
          <w:bCs/>
          <w:u w:val="single"/>
        </w:rPr>
        <w:t xml:space="preserve"> (%), with accepted responses </w:t>
      </w:r>
    </w:p>
    <w:tbl>
      <w:tblPr>
        <w:tblStyle w:val="TableGrid"/>
        <w:tblW w:w="9776" w:type="dxa"/>
        <w:tblLook w:val="04A0" w:firstRow="1" w:lastRow="0" w:firstColumn="1" w:lastColumn="0" w:noHBand="0" w:noVBand="1"/>
      </w:tblPr>
      <w:tblGrid>
        <w:gridCol w:w="2528"/>
        <w:gridCol w:w="607"/>
        <w:gridCol w:w="6641"/>
      </w:tblGrid>
      <w:tr w:rsidR="00852C78" w:rsidRPr="0081382A" w14:paraId="019F3373" w14:textId="77777777" w:rsidTr="00E0631B">
        <w:tc>
          <w:tcPr>
            <w:tcW w:w="2528" w:type="dxa"/>
            <w:tcBorders>
              <w:bottom w:val="single" w:sz="4" w:space="0" w:color="auto"/>
            </w:tcBorders>
            <w:shd w:val="clear" w:color="auto" w:fill="FFFFFF" w:themeFill="background1"/>
          </w:tcPr>
          <w:p w14:paraId="3683026B" w14:textId="77777777" w:rsidR="00852C78" w:rsidRPr="0081382A" w:rsidRDefault="00852C78" w:rsidP="005D7994">
            <w:pPr>
              <w:spacing w:line="276" w:lineRule="auto"/>
            </w:pPr>
            <w:r w:rsidRPr="0081382A">
              <w:rPr>
                <w:b/>
                <w:bCs/>
              </w:rPr>
              <w:t>Preconception exposure</w:t>
            </w:r>
          </w:p>
        </w:tc>
        <w:tc>
          <w:tcPr>
            <w:tcW w:w="607" w:type="dxa"/>
            <w:tcBorders>
              <w:bottom w:val="single" w:sz="4" w:space="0" w:color="auto"/>
            </w:tcBorders>
            <w:shd w:val="clear" w:color="auto" w:fill="FFFFFF" w:themeFill="background1"/>
          </w:tcPr>
          <w:p w14:paraId="5B009CEF" w14:textId="77777777" w:rsidR="00852C78" w:rsidRPr="0081382A" w:rsidRDefault="00852C78" w:rsidP="005D7994">
            <w:pPr>
              <w:spacing w:line="276" w:lineRule="auto"/>
              <w:rPr>
                <w:b/>
                <w:bCs/>
              </w:rPr>
            </w:pPr>
            <w:r w:rsidRPr="0081382A">
              <w:rPr>
                <w:b/>
                <w:bCs/>
              </w:rPr>
              <w:t>%</w:t>
            </w:r>
          </w:p>
        </w:tc>
        <w:tc>
          <w:tcPr>
            <w:tcW w:w="6641" w:type="dxa"/>
            <w:tcBorders>
              <w:bottom w:val="single" w:sz="4" w:space="0" w:color="auto"/>
            </w:tcBorders>
            <w:shd w:val="clear" w:color="auto" w:fill="FFFFFF" w:themeFill="background1"/>
          </w:tcPr>
          <w:p w14:paraId="41916367" w14:textId="77777777" w:rsidR="00852C78" w:rsidRPr="0081382A" w:rsidRDefault="00852C78" w:rsidP="005D7994">
            <w:pPr>
              <w:spacing w:line="276" w:lineRule="auto"/>
            </w:pPr>
            <w:r w:rsidRPr="0081382A">
              <w:rPr>
                <w:b/>
                <w:bCs/>
              </w:rPr>
              <w:t>Accepted responses</w:t>
            </w:r>
          </w:p>
        </w:tc>
      </w:tr>
      <w:tr w:rsidR="00852C78" w:rsidRPr="0081382A" w14:paraId="73BA42B1" w14:textId="77777777" w:rsidTr="005D7994">
        <w:tc>
          <w:tcPr>
            <w:tcW w:w="2528" w:type="dxa"/>
            <w:tcBorders>
              <w:bottom w:val="nil"/>
              <w:right w:val="nil"/>
            </w:tcBorders>
          </w:tcPr>
          <w:p w14:paraId="53856BC3" w14:textId="77777777" w:rsidR="00852C78" w:rsidRPr="0081382A" w:rsidRDefault="00852C78" w:rsidP="005D7994">
            <w:pPr>
              <w:spacing w:line="276" w:lineRule="auto"/>
            </w:pPr>
            <w:r w:rsidRPr="0081382A">
              <w:t>Alcohol</w:t>
            </w:r>
          </w:p>
        </w:tc>
        <w:tc>
          <w:tcPr>
            <w:tcW w:w="607" w:type="dxa"/>
            <w:tcBorders>
              <w:left w:val="nil"/>
              <w:bottom w:val="nil"/>
              <w:right w:val="nil"/>
            </w:tcBorders>
          </w:tcPr>
          <w:p w14:paraId="4083FF64" w14:textId="77777777" w:rsidR="00852C78" w:rsidRPr="0081382A" w:rsidRDefault="00852C78" w:rsidP="005D7994">
            <w:pPr>
              <w:spacing w:line="276" w:lineRule="auto"/>
              <w:jc w:val="center"/>
            </w:pPr>
            <w:r w:rsidRPr="0081382A">
              <w:t>89.7</w:t>
            </w:r>
          </w:p>
        </w:tc>
        <w:tc>
          <w:tcPr>
            <w:tcW w:w="6641" w:type="dxa"/>
            <w:tcBorders>
              <w:left w:val="nil"/>
              <w:bottom w:val="nil"/>
            </w:tcBorders>
          </w:tcPr>
          <w:p w14:paraId="22E985AF" w14:textId="77777777" w:rsidR="00852C78" w:rsidRPr="0081382A" w:rsidRDefault="00852C78" w:rsidP="005D7994">
            <w:pPr>
              <w:spacing w:line="276" w:lineRule="auto"/>
            </w:pPr>
            <w:r w:rsidRPr="0081382A">
              <w:t>Mentions alcohol or ’drinking’ as something to avoid/reduce/limit</w:t>
            </w:r>
          </w:p>
        </w:tc>
      </w:tr>
      <w:tr w:rsidR="00852C78" w:rsidRPr="0081382A" w14:paraId="256C5B57" w14:textId="77777777" w:rsidTr="005D7994">
        <w:tc>
          <w:tcPr>
            <w:tcW w:w="2528" w:type="dxa"/>
            <w:tcBorders>
              <w:top w:val="nil"/>
              <w:bottom w:val="nil"/>
              <w:right w:val="nil"/>
            </w:tcBorders>
          </w:tcPr>
          <w:p w14:paraId="4B9D8260" w14:textId="77777777" w:rsidR="00852C78" w:rsidRPr="0081382A" w:rsidRDefault="00852C78" w:rsidP="005D7994">
            <w:pPr>
              <w:spacing w:line="276" w:lineRule="auto"/>
            </w:pPr>
            <w:r w:rsidRPr="0081382A">
              <w:t>Smoking</w:t>
            </w:r>
          </w:p>
        </w:tc>
        <w:tc>
          <w:tcPr>
            <w:tcW w:w="607" w:type="dxa"/>
            <w:tcBorders>
              <w:top w:val="nil"/>
              <w:left w:val="nil"/>
              <w:bottom w:val="nil"/>
              <w:right w:val="nil"/>
            </w:tcBorders>
          </w:tcPr>
          <w:p w14:paraId="749F834D" w14:textId="77777777" w:rsidR="00852C78" w:rsidRPr="0081382A" w:rsidRDefault="00852C78" w:rsidP="005D7994">
            <w:pPr>
              <w:spacing w:line="276" w:lineRule="auto"/>
              <w:jc w:val="center"/>
            </w:pPr>
            <w:r w:rsidRPr="0081382A">
              <w:t>89.3</w:t>
            </w:r>
          </w:p>
        </w:tc>
        <w:tc>
          <w:tcPr>
            <w:tcW w:w="6641" w:type="dxa"/>
            <w:tcBorders>
              <w:top w:val="nil"/>
              <w:left w:val="nil"/>
              <w:bottom w:val="nil"/>
            </w:tcBorders>
          </w:tcPr>
          <w:p w14:paraId="267D066D" w14:textId="77777777" w:rsidR="00852C78" w:rsidRPr="0081382A" w:rsidRDefault="00852C78" w:rsidP="005D7994">
            <w:pPr>
              <w:spacing w:line="276" w:lineRule="auto"/>
            </w:pPr>
            <w:r w:rsidRPr="0081382A">
              <w:t>Mentions smoking, tobacco or second-hand smoke exposure as something to avoid/reduce/limit, or a smoke-free environment as something to aim for</w:t>
            </w:r>
          </w:p>
        </w:tc>
      </w:tr>
      <w:tr w:rsidR="00852C78" w:rsidRPr="0081382A" w14:paraId="73CD18CD" w14:textId="77777777" w:rsidTr="005D7994">
        <w:tc>
          <w:tcPr>
            <w:tcW w:w="2528" w:type="dxa"/>
            <w:tcBorders>
              <w:top w:val="nil"/>
              <w:bottom w:val="nil"/>
              <w:right w:val="nil"/>
            </w:tcBorders>
          </w:tcPr>
          <w:p w14:paraId="48F8E6FB" w14:textId="77777777" w:rsidR="00852C78" w:rsidRPr="0081382A" w:rsidRDefault="00852C78" w:rsidP="005D7994">
            <w:pPr>
              <w:spacing w:line="276" w:lineRule="auto"/>
            </w:pPr>
            <w:r w:rsidRPr="0081382A">
              <w:t>Illicit drugs/substance abuse</w:t>
            </w:r>
          </w:p>
        </w:tc>
        <w:tc>
          <w:tcPr>
            <w:tcW w:w="607" w:type="dxa"/>
            <w:tcBorders>
              <w:top w:val="nil"/>
              <w:left w:val="nil"/>
              <w:bottom w:val="nil"/>
              <w:right w:val="nil"/>
            </w:tcBorders>
          </w:tcPr>
          <w:p w14:paraId="0FC204E0" w14:textId="77777777" w:rsidR="00852C78" w:rsidRPr="0081382A" w:rsidRDefault="00852C78" w:rsidP="005D7994">
            <w:pPr>
              <w:spacing w:line="276" w:lineRule="auto"/>
              <w:jc w:val="center"/>
            </w:pPr>
            <w:r w:rsidRPr="0081382A">
              <w:t>48.3</w:t>
            </w:r>
          </w:p>
        </w:tc>
        <w:tc>
          <w:tcPr>
            <w:tcW w:w="6641" w:type="dxa"/>
            <w:tcBorders>
              <w:top w:val="nil"/>
              <w:left w:val="nil"/>
              <w:bottom w:val="nil"/>
            </w:tcBorders>
          </w:tcPr>
          <w:p w14:paraId="2141C91D" w14:textId="77777777" w:rsidR="00852C78" w:rsidRPr="0081382A" w:rsidRDefault="00852C78" w:rsidP="005D7994">
            <w:pPr>
              <w:spacing w:line="276" w:lineRule="auto"/>
            </w:pPr>
            <w:r w:rsidRPr="0081382A">
              <w:t>Mentions (illegal/recreational) drugs or substance abuse as something to avoid/reduce/limit</w:t>
            </w:r>
          </w:p>
        </w:tc>
      </w:tr>
      <w:tr w:rsidR="00852C78" w:rsidRPr="0081382A" w14:paraId="245BB94E" w14:textId="77777777" w:rsidTr="005D7994">
        <w:tc>
          <w:tcPr>
            <w:tcW w:w="2528" w:type="dxa"/>
            <w:tcBorders>
              <w:top w:val="nil"/>
              <w:bottom w:val="nil"/>
              <w:right w:val="nil"/>
            </w:tcBorders>
          </w:tcPr>
          <w:p w14:paraId="1E3D6450" w14:textId="77777777" w:rsidR="00852C78" w:rsidRPr="0081382A" w:rsidRDefault="00852C78" w:rsidP="005D7994">
            <w:pPr>
              <w:spacing w:line="276" w:lineRule="auto"/>
            </w:pPr>
            <w:r w:rsidRPr="0081382A">
              <w:t>Caffeine</w:t>
            </w:r>
          </w:p>
        </w:tc>
        <w:tc>
          <w:tcPr>
            <w:tcW w:w="607" w:type="dxa"/>
            <w:tcBorders>
              <w:top w:val="nil"/>
              <w:left w:val="nil"/>
              <w:bottom w:val="nil"/>
              <w:right w:val="nil"/>
            </w:tcBorders>
          </w:tcPr>
          <w:p w14:paraId="343E2402" w14:textId="77777777" w:rsidR="00852C78" w:rsidRPr="0081382A" w:rsidRDefault="00852C78" w:rsidP="005D7994">
            <w:pPr>
              <w:spacing w:line="276" w:lineRule="auto"/>
              <w:jc w:val="center"/>
            </w:pPr>
            <w:r w:rsidRPr="0081382A">
              <w:t>13.9</w:t>
            </w:r>
          </w:p>
        </w:tc>
        <w:tc>
          <w:tcPr>
            <w:tcW w:w="6641" w:type="dxa"/>
            <w:tcBorders>
              <w:top w:val="nil"/>
              <w:left w:val="nil"/>
              <w:bottom w:val="nil"/>
            </w:tcBorders>
          </w:tcPr>
          <w:p w14:paraId="4EF83D7D" w14:textId="77777777" w:rsidR="00852C78" w:rsidRPr="0081382A" w:rsidRDefault="00852C78" w:rsidP="005D7994">
            <w:pPr>
              <w:spacing w:line="276" w:lineRule="auto"/>
            </w:pPr>
            <w:r w:rsidRPr="0081382A">
              <w:t>Mentions caffeine, coffee or tea as something to avoid/reduce/limit</w:t>
            </w:r>
          </w:p>
        </w:tc>
      </w:tr>
      <w:tr w:rsidR="00852C78" w:rsidRPr="0081382A" w14:paraId="6B51BA76" w14:textId="77777777" w:rsidTr="005D7994">
        <w:tc>
          <w:tcPr>
            <w:tcW w:w="2528" w:type="dxa"/>
            <w:tcBorders>
              <w:top w:val="nil"/>
              <w:bottom w:val="nil"/>
              <w:right w:val="nil"/>
            </w:tcBorders>
          </w:tcPr>
          <w:p w14:paraId="6DE0B774" w14:textId="77777777" w:rsidR="00852C78" w:rsidRPr="0081382A" w:rsidRDefault="00852C78" w:rsidP="005D7994">
            <w:pPr>
              <w:spacing w:line="276" w:lineRule="auto"/>
            </w:pPr>
            <w:r w:rsidRPr="0081382A">
              <w:t>Avoidance of certain foods</w:t>
            </w:r>
          </w:p>
        </w:tc>
        <w:tc>
          <w:tcPr>
            <w:tcW w:w="607" w:type="dxa"/>
            <w:tcBorders>
              <w:top w:val="nil"/>
              <w:left w:val="nil"/>
              <w:bottom w:val="nil"/>
              <w:right w:val="nil"/>
            </w:tcBorders>
          </w:tcPr>
          <w:p w14:paraId="60EAE057" w14:textId="77777777" w:rsidR="00852C78" w:rsidRPr="0081382A" w:rsidRDefault="00852C78" w:rsidP="005D7994">
            <w:pPr>
              <w:spacing w:line="276" w:lineRule="auto"/>
              <w:jc w:val="center"/>
            </w:pPr>
            <w:r w:rsidRPr="0081382A">
              <w:t>4.6</w:t>
            </w:r>
          </w:p>
        </w:tc>
        <w:tc>
          <w:tcPr>
            <w:tcW w:w="6641" w:type="dxa"/>
            <w:tcBorders>
              <w:top w:val="nil"/>
              <w:left w:val="nil"/>
              <w:bottom w:val="nil"/>
            </w:tcBorders>
          </w:tcPr>
          <w:p w14:paraId="2DAD458B" w14:textId="77777777" w:rsidR="00852C78" w:rsidRPr="0081382A" w:rsidRDefault="00852C78" w:rsidP="005D7994">
            <w:pPr>
              <w:spacing w:line="276" w:lineRule="auto"/>
            </w:pPr>
            <w:r w:rsidRPr="0081382A">
              <w:t>Mentions the avoidance of certain foods (e.g. ‘certain meats’, ‘raw produce’)</w:t>
            </w:r>
          </w:p>
        </w:tc>
      </w:tr>
      <w:tr w:rsidR="00852C78" w:rsidRPr="0081382A" w14:paraId="073CD8D2" w14:textId="77777777" w:rsidTr="005D7994">
        <w:tc>
          <w:tcPr>
            <w:tcW w:w="2528" w:type="dxa"/>
            <w:tcBorders>
              <w:top w:val="nil"/>
              <w:bottom w:val="nil"/>
              <w:right w:val="nil"/>
            </w:tcBorders>
          </w:tcPr>
          <w:p w14:paraId="396B4052" w14:textId="77777777" w:rsidR="00852C78" w:rsidRPr="0081382A" w:rsidRDefault="00852C78" w:rsidP="005D7994">
            <w:pPr>
              <w:spacing w:line="276" w:lineRule="auto"/>
            </w:pPr>
            <w:r w:rsidRPr="0081382A">
              <w:t>Dieting</w:t>
            </w:r>
          </w:p>
        </w:tc>
        <w:tc>
          <w:tcPr>
            <w:tcW w:w="607" w:type="dxa"/>
            <w:tcBorders>
              <w:top w:val="nil"/>
              <w:left w:val="nil"/>
              <w:bottom w:val="nil"/>
              <w:right w:val="nil"/>
            </w:tcBorders>
          </w:tcPr>
          <w:p w14:paraId="628F6294" w14:textId="77777777" w:rsidR="00852C78" w:rsidRPr="0081382A" w:rsidRDefault="00852C78" w:rsidP="005D7994">
            <w:pPr>
              <w:spacing w:line="276" w:lineRule="auto"/>
              <w:jc w:val="center"/>
            </w:pPr>
            <w:r w:rsidRPr="0081382A">
              <w:t>1.9</w:t>
            </w:r>
          </w:p>
        </w:tc>
        <w:tc>
          <w:tcPr>
            <w:tcW w:w="6641" w:type="dxa"/>
            <w:tcBorders>
              <w:top w:val="nil"/>
              <w:left w:val="nil"/>
              <w:bottom w:val="nil"/>
            </w:tcBorders>
          </w:tcPr>
          <w:p w14:paraId="31C5AAF9" w14:textId="77777777" w:rsidR="00852C78" w:rsidRPr="0081382A" w:rsidRDefault="00852C78" w:rsidP="005D7994">
            <w:pPr>
              <w:spacing w:line="276" w:lineRule="auto"/>
            </w:pPr>
            <w:r w:rsidRPr="0081382A">
              <w:t>Mentions (crash) dieting or a restrictive diet as something to avoid</w:t>
            </w:r>
          </w:p>
        </w:tc>
      </w:tr>
      <w:tr w:rsidR="00852C78" w:rsidRPr="0081382A" w14:paraId="204910CF" w14:textId="77777777" w:rsidTr="005D7994">
        <w:tc>
          <w:tcPr>
            <w:tcW w:w="2528" w:type="dxa"/>
            <w:tcBorders>
              <w:top w:val="nil"/>
              <w:bottom w:val="nil"/>
              <w:right w:val="nil"/>
            </w:tcBorders>
          </w:tcPr>
          <w:p w14:paraId="445692E8" w14:textId="77777777" w:rsidR="00852C78" w:rsidRPr="0081382A" w:rsidRDefault="00852C78" w:rsidP="005D7994">
            <w:pPr>
              <w:spacing w:line="276" w:lineRule="auto"/>
            </w:pPr>
            <w:r w:rsidRPr="0081382A">
              <w:t>Hydration</w:t>
            </w:r>
          </w:p>
        </w:tc>
        <w:tc>
          <w:tcPr>
            <w:tcW w:w="607" w:type="dxa"/>
            <w:tcBorders>
              <w:top w:val="nil"/>
              <w:left w:val="nil"/>
              <w:bottom w:val="nil"/>
              <w:right w:val="nil"/>
            </w:tcBorders>
          </w:tcPr>
          <w:p w14:paraId="484EA4F9" w14:textId="77777777" w:rsidR="00852C78" w:rsidRPr="0081382A" w:rsidRDefault="00852C78" w:rsidP="005D7994">
            <w:pPr>
              <w:spacing w:line="276" w:lineRule="auto"/>
              <w:jc w:val="center"/>
            </w:pPr>
            <w:r w:rsidRPr="0081382A">
              <w:t>4.7</w:t>
            </w:r>
          </w:p>
        </w:tc>
        <w:tc>
          <w:tcPr>
            <w:tcW w:w="6641" w:type="dxa"/>
            <w:tcBorders>
              <w:top w:val="nil"/>
              <w:left w:val="nil"/>
              <w:bottom w:val="nil"/>
            </w:tcBorders>
          </w:tcPr>
          <w:p w14:paraId="0C1BC45E" w14:textId="15BF7CDB" w:rsidR="00852C78" w:rsidRPr="0081382A" w:rsidRDefault="00852C78" w:rsidP="005D7994">
            <w:pPr>
              <w:spacing w:line="276" w:lineRule="auto"/>
            </w:pPr>
            <w:r w:rsidRPr="0081382A">
              <w:t xml:space="preserve">Mentions </w:t>
            </w:r>
            <w:r w:rsidR="008F11DD" w:rsidRPr="0081382A">
              <w:t>remaining</w:t>
            </w:r>
            <w:r w:rsidRPr="0081382A">
              <w:t xml:space="preserve"> hydrated or drinking enough water as something to do/start/continue</w:t>
            </w:r>
          </w:p>
        </w:tc>
      </w:tr>
      <w:tr w:rsidR="00852C78" w:rsidRPr="0081382A" w14:paraId="7ECE1CC8" w14:textId="77777777" w:rsidTr="005D7994">
        <w:tc>
          <w:tcPr>
            <w:tcW w:w="2528" w:type="dxa"/>
            <w:tcBorders>
              <w:top w:val="nil"/>
              <w:bottom w:val="nil"/>
              <w:right w:val="nil"/>
            </w:tcBorders>
          </w:tcPr>
          <w:p w14:paraId="2E1693B1" w14:textId="77777777" w:rsidR="00852C78" w:rsidRPr="0081382A" w:rsidRDefault="00852C78" w:rsidP="005D7994">
            <w:pPr>
              <w:spacing w:line="276" w:lineRule="auto"/>
            </w:pPr>
            <w:r w:rsidRPr="0081382A">
              <w:t xml:space="preserve">Vitamins </w:t>
            </w:r>
          </w:p>
        </w:tc>
        <w:tc>
          <w:tcPr>
            <w:tcW w:w="607" w:type="dxa"/>
            <w:tcBorders>
              <w:top w:val="nil"/>
              <w:left w:val="nil"/>
              <w:bottom w:val="nil"/>
              <w:right w:val="nil"/>
            </w:tcBorders>
          </w:tcPr>
          <w:p w14:paraId="332CB382" w14:textId="77777777" w:rsidR="00852C78" w:rsidRPr="0081382A" w:rsidRDefault="00852C78" w:rsidP="005D7994">
            <w:pPr>
              <w:spacing w:line="276" w:lineRule="auto"/>
              <w:jc w:val="center"/>
            </w:pPr>
            <w:r w:rsidRPr="0081382A">
              <w:t>34.9</w:t>
            </w:r>
          </w:p>
        </w:tc>
        <w:tc>
          <w:tcPr>
            <w:tcW w:w="6641" w:type="dxa"/>
            <w:tcBorders>
              <w:top w:val="nil"/>
              <w:left w:val="nil"/>
              <w:bottom w:val="nil"/>
            </w:tcBorders>
          </w:tcPr>
          <w:p w14:paraId="54EF63A2" w14:textId="77777777" w:rsidR="00852C78" w:rsidRPr="0081382A" w:rsidRDefault="00852C78" w:rsidP="005D7994">
            <w:pPr>
              <w:spacing w:line="276" w:lineRule="auto"/>
            </w:pPr>
            <w:r w:rsidRPr="0081382A">
              <w:t>Mentions (multi)vitamins, but does not explicitly mention that these should contain folic acid</w:t>
            </w:r>
          </w:p>
        </w:tc>
      </w:tr>
      <w:tr w:rsidR="00852C78" w:rsidRPr="0081382A" w14:paraId="1803E63A" w14:textId="77777777" w:rsidTr="005D7994">
        <w:tc>
          <w:tcPr>
            <w:tcW w:w="2528" w:type="dxa"/>
            <w:tcBorders>
              <w:top w:val="nil"/>
              <w:bottom w:val="nil"/>
              <w:right w:val="nil"/>
            </w:tcBorders>
          </w:tcPr>
          <w:p w14:paraId="44332A2E" w14:textId="77777777" w:rsidR="00852C78" w:rsidRPr="0081382A" w:rsidRDefault="00852C78" w:rsidP="005D7994">
            <w:pPr>
              <w:spacing w:line="276" w:lineRule="auto"/>
            </w:pPr>
            <w:r w:rsidRPr="0081382A">
              <w:t>Vitamin D</w:t>
            </w:r>
          </w:p>
        </w:tc>
        <w:tc>
          <w:tcPr>
            <w:tcW w:w="607" w:type="dxa"/>
            <w:tcBorders>
              <w:top w:val="nil"/>
              <w:left w:val="nil"/>
              <w:bottom w:val="nil"/>
              <w:right w:val="nil"/>
            </w:tcBorders>
          </w:tcPr>
          <w:p w14:paraId="79E5F48F" w14:textId="77777777" w:rsidR="00852C78" w:rsidRPr="0081382A" w:rsidRDefault="00852C78" w:rsidP="005D7994">
            <w:pPr>
              <w:spacing w:line="276" w:lineRule="auto"/>
              <w:jc w:val="center"/>
            </w:pPr>
            <w:r w:rsidRPr="0081382A">
              <w:t>1.8</w:t>
            </w:r>
          </w:p>
        </w:tc>
        <w:tc>
          <w:tcPr>
            <w:tcW w:w="6641" w:type="dxa"/>
            <w:tcBorders>
              <w:top w:val="nil"/>
              <w:left w:val="nil"/>
              <w:bottom w:val="nil"/>
            </w:tcBorders>
          </w:tcPr>
          <w:p w14:paraId="05E40797" w14:textId="77777777" w:rsidR="00852C78" w:rsidRPr="0081382A" w:rsidRDefault="00852C78" w:rsidP="005D7994">
            <w:pPr>
              <w:spacing w:line="276" w:lineRule="auto"/>
            </w:pPr>
            <w:r w:rsidRPr="0081382A">
              <w:t>Mentions vitamin D as a positive</w:t>
            </w:r>
          </w:p>
        </w:tc>
      </w:tr>
      <w:tr w:rsidR="00852C78" w:rsidRPr="0081382A" w14:paraId="39463C0A" w14:textId="77777777" w:rsidTr="005D7994">
        <w:tc>
          <w:tcPr>
            <w:tcW w:w="2528" w:type="dxa"/>
            <w:tcBorders>
              <w:top w:val="nil"/>
              <w:bottom w:val="nil"/>
              <w:right w:val="nil"/>
            </w:tcBorders>
          </w:tcPr>
          <w:p w14:paraId="68A405A7" w14:textId="77777777" w:rsidR="00852C78" w:rsidRPr="0081382A" w:rsidRDefault="00852C78" w:rsidP="005D7994">
            <w:pPr>
              <w:spacing w:line="276" w:lineRule="auto"/>
            </w:pPr>
            <w:r w:rsidRPr="0081382A">
              <w:t>Vitamin B12</w:t>
            </w:r>
          </w:p>
        </w:tc>
        <w:tc>
          <w:tcPr>
            <w:tcW w:w="607" w:type="dxa"/>
            <w:tcBorders>
              <w:top w:val="nil"/>
              <w:left w:val="nil"/>
              <w:bottom w:val="nil"/>
              <w:right w:val="nil"/>
            </w:tcBorders>
          </w:tcPr>
          <w:p w14:paraId="7779B58D" w14:textId="77777777" w:rsidR="00852C78" w:rsidRPr="0081382A" w:rsidRDefault="00852C78" w:rsidP="005D7994">
            <w:pPr>
              <w:spacing w:line="276" w:lineRule="auto"/>
              <w:jc w:val="center"/>
            </w:pPr>
            <w:r w:rsidRPr="0081382A">
              <w:t>0.2</w:t>
            </w:r>
          </w:p>
        </w:tc>
        <w:tc>
          <w:tcPr>
            <w:tcW w:w="6641" w:type="dxa"/>
            <w:tcBorders>
              <w:top w:val="nil"/>
              <w:left w:val="nil"/>
              <w:bottom w:val="nil"/>
            </w:tcBorders>
          </w:tcPr>
          <w:p w14:paraId="1336D2EB" w14:textId="77777777" w:rsidR="00852C78" w:rsidRPr="0081382A" w:rsidRDefault="00852C78" w:rsidP="005D7994">
            <w:pPr>
              <w:spacing w:line="276" w:lineRule="auto"/>
            </w:pPr>
            <w:r w:rsidRPr="0081382A">
              <w:t>Mentions vitamin B12 as a positive</w:t>
            </w:r>
          </w:p>
        </w:tc>
      </w:tr>
      <w:tr w:rsidR="00852C78" w:rsidRPr="0081382A" w14:paraId="7DD98647" w14:textId="77777777" w:rsidTr="005D7994">
        <w:tc>
          <w:tcPr>
            <w:tcW w:w="2528" w:type="dxa"/>
            <w:tcBorders>
              <w:top w:val="nil"/>
              <w:bottom w:val="nil"/>
              <w:right w:val="nil"/>
            </w:tcBorders>
          </w:tcPr>
          <w:p w14:paraId="567A2E16" w14:textId="77777777" w:rsidR="00852C78" w:rsidRPr="0081382A" w:rsidRDefault="00852C78" w:rsidP="005D7994">
            <w:pPr>
              <w:spacing w:line="276" w:lineRule="auto"/>
            </w:pPr>
            <w:r w:rsidRPr="0081382A">
              <w:t>Iron levels</w:t>
            </w:r>
          </w:p>
        </w:tc>
        <w:tc>
          <w:tcPr>
            <w:tcW w:w="607" w:type="dxa"/>
            <w:tcBorders>
              <w:top w:val="nil"/>
              <w:left w:val="nil"/>
              <w:bottom w:val="nil"/>
              <w:right w:val="nil"/>
            </w:tcBorders>
          </w:tcPr>
          <w:p w14:paraId="2846F5C2" w14:textId="77777777" w:rsidR="00852C78" w:rsidRPr="0081382A" w:rsidRDefault="00852C78" w:rsidP="005D7994">
            <w:pPr>
              <w:spacing w:line="276" w:lineRule="auto"/>
              <w:jc w:val="center"/>
            </w:pPr>
            <w:r w:rsidRPr="0081382A">
              <w:t>1.8</w:t>
            </w:r>
          </w:p>
        </w:tc>
        <w:tc>
          <w:tcPr>
            <w:tcW w:w="6641" w:type="dxa"/>
            <w:tcBorders>
              <w:top w:val="nil"/>
              <w:left w:val="nil"/>
              <w:bottom w:val="nil"/>
            </w:tcBorders>
          </w:tcPr>
          <w:p w14:paraId="454EDF4E" w14:textId="77777777" w:rsidR="00852C78" w:rsidRPr="0081382A" w:rsidRDefault="00852C78" w:rsidP="005D7994">
            <w:pPr>
              <w:spacing w:line="276" w:lineRule="auto"/>
            </w:pPr>
            <w:r w:rsidRPr="0081382A">
              <w:t>Mentions iron levels or eating foods rich in iron as a positive</w:t>
            </w:r>
          </w:p>
        </w:tc>
      </w:tr>
      <w:tr w:rsidR="00852C78" w:rsidRPr="0081382A" w14:paraId="559D1945" w14:textId="77777777" w:rsidTr="005D7994">
        <w:tc>
          <w:tcPr>
            <w:tcW w:w="2528" w:type="dxa"/>
            <w:tcBorders>
              <w:top w:val="nil"/>
              <w:bottom w:val="nil"/>
              <w:right w:val="nil"/>
            </w:tcBorders>
          </w:tcPr>
          <w:p w14:paraId="1D0154EC" w14:textId="77777777" w:rsidR="00852C78" w:rsidRPr="0081382A" w:rsidRDefault="00852C78" w:rsidP="005D7994">
            <w:pPr>
              <w:spacing w:line="276" w:lineRule="auto"/>
            </w:pPr>
            <w:r w:rsidRPr="0081382A">
              <w:t>Omega 3</w:t>
            </w:r>
          </w:p>
        </w:tc>
        <w:tc>
          <w:tcPr>
            <w:tcW w:w="607" w:type="dxa"/>
            <w:tcBorders>
              <w:top w:val="nil"/>
              <w:left w:val="nil"/>
              <w:bottom w:val="nil"/>
              <w:right w:val="nil"/>
            </w:tcBorders>
          </w:tcPr>
          <w:p w14:paraId="5723906A" w14:textId="77777777" w:rsidR="00852C78" w:rsidRPr="0081382A" w:rsidRDefault="00852C78" w:rsidP="005D7994">
            <w:pPr>
              <w:spacing w:line="276" w:lineRule="auto"/>
              <w:jc w:val="center"/>
            </w:pPr>
            <w:r w:rsidRPr="0081382A">
              <w:t>0.2</w:t>
            </w:r>
          </w:p>
        </w:tc>
        <w:tc>
          <w:tcPr>
            <w:tcW w:w="6641" w:type="dxa"/>
            <w:tcBorders>
              <w:top w:val="nil"/>
              <w:left w:val="nil"/>
              <w:bottom w:val="nil"/>
            </w:tcBorders>
          </w:tcPr>
          <w:p w14:paraId="0A681292" w14:textId="77777777" w:rsidR="00852C78" w:rsidRPr="0081382A" w:rsidRDefault="00852C78" w:rsidP="005D7994">
            <w:pPr>
              <w:spacing w:line="276" w:lineRule="auto"/>
            </w:pPr>
            <w:r w:rsidRPr="0081382A">
              <w:t>Mentions Omega 3 supplementation</w:t>
            </w:r>
          </w:p>
        </w:tc>
      </w:tr>
      <w:tr w:rsidR="00852C78" w:rsidRPr="0081382A" w14:paraId="5F6670A2" w14:textId="77777777" w:rsidTr="005D7994">
        <w:tc>
          <w:tcPr>
            <w:tcW w:w="2528" w:type="dxa"/>
            <w:tcBorders>
              <w:top w:val="nil"/>
              <w:bottom w:val="nil"/>
              <w:right w:val="nil"/>
            </w:tcBorders>
          </w:tcPr>
          <w:p w14:paraId="06DF48AE" w14:textId="77777777" w:rsidR="00852C78" w:rsidRPr="0081382A" w:rsidRDefault="00852C78" w:rsidP="005D7994">
            <w:pPr>
              <w:spacing w:line="276" w:lineRule="auto"/>
            </w:pPr>
            <w:r w:rsidRPr="0081382A">
              <w:t>Hormones</w:t>
            </w:r>
          </w:p>
        </w:tc>
        <w:tc>
          <w:tcPr>
            <w:tcW w:w="607" w:type="dxa"/>
            <w:tcBorders>
              <w:top w:val="nil"/>
              <w:left w:val="nil"/>
              <w:bottom w:val="nil"/>
              <w:right w:val="nil"/>
            </w:tcBorders>
          </w:tcPr>
          <w:p w14:paraId="3EF4022B" w14:textId="77777777" w:rsidR="00852C78" w:rsidRPr="0081382A" w:rsidRDefault="00852C78" w:rsidP="005D7994">
            <w:pPr>
              <w:spacing w:line="276" w:lineRule="auto"/>
              <w:jc w:val="center"/>
            </w:pPr>
            <w:r w:rsidRPr="0081382A">
              <w:t>1.2</w:t>
            </w:r>
          </w:p>
        </w:tc>
        <w:tc>
          <w:tcPr>
            <w:tcW w:w="6641" w:type="dxa"/>
            <w:tcBorders>
              <w:top w:val="nil"/>
              <w:left w:val="nil"/>
              <w:bottom w:val="nil"/>
            </w:tcBorders>
          </w:tcPr>
          <w:p w14:paraId="320405FC" w14:textId="0907FB2D" w:rsidR="00852C78" w:rsidRPr="0081382A" w:rsidRDefault="00852C78" w:rsidP="005D7994">
            <w:pPr>
              <w:spacing w:line="276" w:lineRule="auto"/>
            </w:pPr>
            <w:r w:rsidRPr="0081382A">
              <w:t>Mentions hormon</w:t>
            </w:r>
            <w:r w:rsidR="006D13E2" w:rsidRPr="0081382A">
              <w:t>al</w:t>
            </w:r>
            <w:r w:rsidRPr="0081382A">
              <w:t xml:space="preserve"> (</w:t>
            </w:r>
            <w:proofErr w:type="spellStart"/>
            <w:r w:rsidRPr="0081382A">
              <w:t>im</w:t>
            </w:r>
            <w:proofErr w:type="spellEnd"/>
            <w:r w:rsidRPr="0081382A">
              <w:t>)balance</w:t>
            </w:r>
          </w:p>
        </w:tc>
      </w:tr>
      <w:tr w:rsidR="00852C78" w:rsidRPr="0081382A" w14:paraId="461A5F76" w14:textId="77777777" w:rsidTr="005D7994">
        <w:tc>
          <w:tcPr>
            <w:tcW w:w="2528" w:type="dxa"/>
            <w:tcBorders>
              <w:top w:val="nil"/>
              <w:bottom w:val="nil"/>
              <w:right w:val="nil"/>
            </w:tcBorders>
          </w:tcPr>
          <w:p w14:paraId="77FBD9C1" w14:textId="77777777" w:rsidR="00852C78" w:rsidRPr="0081382A" w:rsidRDefault="00852C78" w:rsidP="005D7994">
            <w:pPr>
              <w:spacing w:line="276" w:lineRule="auto"/>
            </w:pPr>
            <w:r w:rsidRPr="0081382A">
              <w:t>Physical strain or injury</w:t>
            </w:r>
          </w:p>
        </w:tc>
        <w:tc>
          <w:tcPr>
            <w:tcW w:w="607" w:type="dxa"/>
            <w:tcBorders>
              <w:top w:val="nil"/>
              <w:left w:val="nil"/>
              <w:bottom w:val="nil"/>
              <w:right w:val="nil"/>
            </w:tcBorders>
          </w:tcPr>
          <w:p w14:paraId="13DDB854" w14:textId="77777777" w:rsidR="00852C78" w:rsidRPr="0081382A" w:rsidRDefault="00852C78" w:rsidP="005D7994">
            <w:pPr>
              <w:spacing w:line="276" w:lineRule="auto"/>
              <w:jc w:val="center"/>
            </w:pPr>
            <w:r w:rsidRPr="0081382A">
              <w:t>10.7</w:t>
            </w:r>
          </w:p>
        </w:tc>
        <w:tc>
          <w:tcPr>
            <w:tcW w:w="6641" w:type="dxa"/>
            <w:tcBorders>
              <w:top w:val="nil"/>
              <w:left w:val="nil"/>
              <w:bottom w:val="nil"/>
            </w:tcBorders>
          </w:tcPr>
          <w:p w14:paraId="3BF521B1" w14:textId="63B29708" w:rsidR="00852C78" w:rsidRPr="0081382A" w:rsidRDefault="00852C78" w:rsidP="005D7994">
            <w:pPr>
              <w:spacing w:line="276" w:lineRule="auto"/>
            </w:pPr>
            <w:r w:rsidRPr="0081382A">
              <w:t>Mentions strenuous, excessive or extreme exercise, heavy lifting, travelling, ‘</w:t>
            </w:r>
            <w:r w:rsidRPr="0081382A">
              <w:rPr>
                <w:color w:val="000000" w:themeColor="text1"/>
              </w:rPr>
              <w:t>overdoing it’</w:t>
            </w:r>
            <w:r w:rsidRPr="0081382A">
              <w:t>, ‘certain exercises’, or other activities involving risk of injury as something to avoid</w:t>
            </w:r>
          </w:p>
        </w:tc>
      </w:tr>
      <w:tr w:rsidR="00852C78" w:rsidRPr="0081382A" w14:paraId="5B4DE987" w14:textId="77777777" w:rsidTr="005D7994">
        <w:tc>
          <w:tcPr>
            <w:tcW w:w="2528" w:type="dxa"/>
            <w:tcBorders>
              <w:top w:val="nil"/>
              <w:bottom w:val="nil"/>
              <w:right w:val="nil"/>
            </w:tcBorders>
          </w:tcPr>
          <w:p w14:paraId="7CCD1BBD" w14:textId="77777777" w:rsidR="00852C78" w:rsidRPr="0081382A" w:rsidRDefault="00852C78" w:rsidP="005D7994">
            <w:pPr>
              <w:spacing w:line="276" w:lineRule="auto"/>
            </w:pPr>
            <w:r w:rsidRPr="0081382A">
              <w:t>General health and lifestyle</w:t>
            </w:r>
          </w:p>
        </w:tc>
        <w:tc>
          <w:tcPr>
            <w:tcW w:w="607" w:type="dxa"/>
            <w:tcBorders>
              <w:top w:val="nil"/>
              <w:left w:val="nil"/>
              <w:bottom w:val="nil"/>
              <w:right w:val="nil"/>
            </w:tcBorders>
          </w:tcPr>
          <w:p w14:paraId="63AE14C0" w14:textId="77777777" w:rsidR="00852C78" w:rsidRPr="0081382A" w:rsidRDefault="00852C78" w:rsidP="005D7994">
            <w:pPr>
              <w:spacing w:line="276" w:lineRule="auto"/>
              <w:jc w:val="center"/>
            </w:pPr>
            <w:r w:rsidRPr="0081382A">
              <w:t>7.8</w:t>
            </w:r>
          </w:p>
        </w:tc>
        <w:tc>
          <w:tcPr>
            <w:tcW w:w="6641" w:type="dxa"/>
            <w:tcBorders>
              <w:top w:val="nil"/>
              <w:left w:val="nil"/>
              <w:bottom w:val="nil"/>
            </w:tcBorders>
          </w:tcPr>
          <w:p w14:paraId="285EE397" w14:textId="77777777" w:rsidR="00852C78" w:rsidRPr="0081382A" w:rsidRDefault="00852C78" w:rsidP="005D7994">
            <w:pPr>
              <w:spacing w:line="276" w:lineRule="auto"/>
            </w:pPr>
            <w:r w:rsidRPr="0081382A">
              <w:t>Mentions adopting a healthy ‘lifestyle’, optimising health, remaining healthy, ‘lifestyle changes’, general ‘social life’, ‘partying’,</w:t>
            </w:r>
            <w:r w:rsidRPr="0081382A">
              <w:rPr>
                <w:color w:val="FF0000"/>
              </w:rPr>
              <w:t xml:space="preserve"> </w:t>
            </w:r>
            <w:r w:rsidRPr="0081382A">
              <w:rPr>
                <w:color w:val="000000" w:themeColor="text1"/>
              </w:rPr>
              <w:t>country versus city life</w:t>
            </w:r>
            <w:r w:rsidRPr="0081382A">
              <w:t>, or having ‘unhealthy habits’</w:t>
            </w:r>
          </w:p>
        </w:tc>
      </w:tr>
      <w:tr w:rsidR="00852C78" w:rsidRPr="0081382A" w14:paraId="73F98BDF" w14:textId="77777777" w:rsidTr="005D7994">
        <w:tc>
          <w:tcPr>
            <w:tcW w:w="2528" w:type="dxa"/>
            <w:tcBorders>
              <w:top w:val="nil"/>
              <w:bottom w:val="nil"/>
              <w:right w:val="nil"/>
            </w:tcBorders>
          </w:tcPr>
          <w:p w14:paraId="5704B96E" w14:textId="77777777" w:rsidR="00852C78" w:rsidRPr="0081382A" w:rsidRDefault="00852C78" w:rsidP="005D7994">
            <w:pPr>
              <w:spacing w:line="276" w:lineRule="auto"/>
            </w:pPr>
            <w:r w:rsidRPr="0081382A">
              <w:t>Sleep</w:t>
            </w:r>
          </w:p>
        </w:tc>
        <w:tc>
          <w:tcPr>
            <w:tcW w:w="607" w:type="dxa"/>
            <w:tcBorders>
              <w:top w:val="nil"/>
              <w:left w:val="nil"/>
              <w:bottom w:val="nil"/>
              <w:right w:val="nil"/>
            </w:tcBorders>
          </w:tcPr>
          <w:p w14:paraId="6B4AA58C" w14:textId="77777777" w:rsidR="00852C78" w:rsidRPr="0081382A" w:rsidRDefault="00852C78" w:rsidP="005D7994">
            <w:pPr>
              <w:spacing w:line="276" w:lineRule="auto"/>
              <w:jc w:val="center"/>
            </w:pPr>
            <w:r w:rsidRPr="0081382A">
              <w:t>16.0</w:t>
            </w:r>
          </w:p>
        </w:tc>
        <w:tc>
          <w:tcPr>
            <w:tcW w:w="6641" w:type="dxa"/>
            <w:tcBorders>
              <w:top w:val="nil"/>
              <w:left w:val="nil"/>
              <w:bottom w:val="nil"/>
            </w:tcBorders>
          </w:tcPr>
          <w:p w14:paraId="29BDDDFA" w14:textId="77777777" w:rsidR="00852C78" w:rsidRPr="0081382A" w:rsidRDefault="00852C78" w:rsidP="005D7994">
            <w:pPr>
              <w:spacing w:line="276" w:lineRule="auto"/>
            </w:pPr>
            <w:r w:rsidRPr="0081382A">
              <w:t>Mentions regular or sufficient sleep or rest as a positive, or shift work or ‘late nights’ as a negative</w:t>
            </w:r>
          </w:p>
        </w:tc>
      </w:tr>
      <w:tr w:rsidR="00852C78" w:rsidRPr="0081382A" w14:paraId="367FC88F" w14:textId="77777777" w:rsidTr="005D7994">
        <w:tc>
          <w:tcPr>
            <w:tcW w:w="2528" w:type="dxa"/>
            <w:tcBorders>
              <w:top w:val="nil"/>
              <w:bottom w:val="nil"/>
              <w:right w:val="nil"/>
            </w:tcBorders>
          </w:tcPr>
          <w:p w14:paraId="4777D1DD" w14:textId="77777777" w:rsidR="00852C78" w:rsidRPr="0081382A" w:rsidRDefault="00852C78" w:rsidP="005D7994">
            <w:pPr>
              <w:spacing w:line="276" w:lineRule="auto"/>
            </w:pPr>
            <w:r w:rsidRPr="0081382A">
              <w:t>Stress</w:t>
            </w:r>
          </w:p>
        </w:tc>
        <w:tc>
          <w:tcPr>
            <w:tcW w:w="607" w:type="dxa"/>
            <w:tcBorders>
              <w:top w:val="nil"/>
              <w:left w:val="nil"/>
              <w:bottom w:val="nil"/>
              <w:right w:val="nil"/>
            </w:tcBorders>
          </w:tcPr>
          <w:p w14:paraId="5ABADBD5" w14:textId="77777777" w:rsidR="00852C78" w:rsidRPr="0081382A" w:rsidRDefault="00852C78" w:rsidP="005D7994">
            <w:pPr>
              <w:spacing w:line="276" w:lineRule="auto"/>
              <w:jc w:val="center"/>
            </w:pPr>
            <w:r w:rsidRPr="0081382A">
              <w:t>51.3</w:t>
            </w:r>
          </w:p>
        </w:tc>
        <w:tc>
          <w:tcPr>
            <w:tcW w:w="6641" w:type="dxa"/>
            <w:tcBorders>
              <w:top w:val="nil"/>
              <w:left w:val="nil"/>
              <w:bottom w:val="nil"/>
            </w:tcBorders>
          </w:tcPr>
          <w:p w14:paraId="4D905E55" w14:textId="21C9D4F0" w:rsidR="00852C78" w:rsidRPr="0081382A" w:rsidRDefault="00852C78" w:rsidP="005D7994">
            <w:pPr>
              <w:spacing w:line="276" w:lineRule="auto"/>
            </w:pPr>
            <w:r w:rsidRPr="0081382A">
              <w:t>Mentions stress (including job stress), catastrophising, trying too hard to get pregnant, stressful life events</w:t>
            </w:r>
            <w:r w:rsidR="009A1227" w:rsidRPr="0081382A">
              <w:t>,</w:t>
            </w:r>
            <w:r w:rsidRPr="0081382A">
              <w:t xml:space="preserve"> or an unstable lifestyle as a negative, or stress management as a positive</w:t>
            </w:r>
          </w:p>
        </w:tc>
      </w:tr>
      <w:tr w:rsidR="00852C78" w:rsidRPr="0081382A" w14:paraId="65542A59" w14:textId="77777777" w:rsidTr="005D7994">
        <w:tc>
          <w:tcPr>
            <w:tcW w:w="2528" w:type="dxa"/>
            <w:tcBorders>
              <w:top w:val="nil"/>
              <w:bottom w:val="single" w:sz="4" w:space="0" w:color="auto"/>
              <w:right w:val="nil"/>
            </w:tcBorders>
          </w:tcPr>
          <w:p w14:paraId="5F3DDC15" w14:textId="77777777" w:rsidR="00852C78" w:rsidRPr="0081382A" w:rsidRDefault="00852C78" w:rsidP="005D7994">
            <w:pPr>
              <w:spacing w:line="276" w:lineRule="auto"/>
            </w:pPr>
            <w:r w:rsidRPr="0081382A">
              <w:t>Self-care/Mental health</w:t>
            </w:r>
          </w:p>
        </w:tc>
        <w:tc>
          <w:tcPr>
            <w:tcW w:w="607" w:type="dxa"/>
            <w:tcBorders>
              <w:top w:val="nil"/>
              <w:left w:val="nil"/>
              <w:bottom w:val="single" w:sz="4" w:space="0" w:color="auto"/>
              <w:right w:val="nil"/>
            </w:tcBorders>
          </w:tcPr>
          <w:p w14:paraId="6330EC11" w14:textId="77777777" w:rsidR="00852C78" w:rsidRPr="0081382A" w:rsidRDefault="00852C78" w:rsidP="005D7994">
            <w:pPr>
              <w:spacing w:line="276" w:lineRule="auto"/>
              <w:jc w:val="center"/>
            </w:pPr>
            <w:r w:rsidRPr="0081382A">
              <w:t>33.1</w:t>
            </w:r>
          </w:p>
        </w:tc>
        <w:tc>
          <w:tcPr>
            <w:tcW w:w="6641" w:type="dxa"/>
            <w:tcBorders>
              <w:top w:val="nil"/>
              <w:left w:val="nil"/>
              <w:bottom w:val="single" w:sz="4" w:space="0" w:color="auto"/>
            </w:tcBorders>
          </w:tcPr>
          <w:p w14:paraId="66DD2B3B" w14:textId="77777777" w:rsidR="00852C78" w:rsidRPr="0081382A" w:rsidRDefault="00852C78" w:rsidP="005D7994">
            <w:pPr>
              <w:spacing w:line="276" w:lineRule="auto"/>
            </w:pPr>
            <w:r w:rsidRPr="0081382A">
              <w:t xml:space="preserve">Mentions self-care, practising mindfulness, prioritising health or fun, aiming for a ‘balanced lifestyle’, ‘looking after’ oneself, relaxing, enjoying life, </w:t>
            </w:r>
            <w:r w:rsidRPr="0081382A">
              <w:rPr>
                <w:color w:val="000000" w:themeColor="text1"/>
              </w:rPr>
              <w:t xml:space="preserve">or resolving sources of conflict </w:t>
            </w:r>
            <w:r w:rsidRPr="0081382A">
              <w:t>as a positive, or disregarding self-care (e.g. through ‘ignoring stress’) or comparing oneself to others as a negative</w:t>
            </w:r>
          </w:p>
          <w:p w14:paraId="4DD05538" w14:textId="51EAD597" w:rsidR="00852C78" w:rsidRPr="0081382A" w:rsidRDefault="00852C78" w:rsidP="005D7994">
            <w:pPr>
              <w:spacing w:line="276" w:lineRule="auto"/>
              <w:rPr>
                <w:color w:val="000000" w:themeColor="text1"/>
              </w:rPr>
            </w:pPr>
            <w:r w:rsidRPr="0081382A">
              <w:t>O</w:t>
            </w:r>
            <w:r w:rsidR="00AC5073" w:rsidRPr="0081382A">
              <w:t>r</w:t>
            </w:r>
            <w:r w:rsidRPr="0081382A">
              <w:t xml:space="preserve">: Mentions mental health or wellbeing, emotional security or safety, having a ‘good mindset’, </w:t>
            </w:r>
            <w:r w:rsidRPr="0081382A">
              <w:rPr>
                <w:color w:val="000000" w:themeColor="text1"/>
              </w:rPr>
              <w:t xml:space="preserve">speaking to a therapist, </w:t>
            </w:r>
            <w:r w:rsidRPr="0081382A">
              <w:t xml:space="preserve">or specific mental health considerations or conditions like trauma, </w:t>
            </w:r>
            <w:r w:rsidR="009F7413" w:rsidRPr="0081382A">
              <w:t>post-traumatic stress disorder</w:t>
            </w:r>
            <w:r w:rsidRPr="0081382A">
              <w:t xml:space="preserve">, anxiety and depression, or </w:t>
            </w:r>
            <w:r w:rsidRPr="0081382A">
              <w:rPr>
                <w:color w:val="000000" w:themeColor="text1"/>
              </w:rPr>
              <w:t>eating disorders</w:t>
            </w:r>
          </w:p>
          <w:p w14:paraId="4C621691" w14:textId="77777777" w:rsidR="00852C78" w:rsidRPr="0081382A" w:rsidRDefault="00852C78" w:rsidP="005D7994">
            <w:pPr>
              <w:spacing w:line="276" w:lineRule="auto"/>
            </w:pPr>
          </w:p>
          <w:p w14:paraId="165152F8" w14:textId="77777777" w:rsidR="00852C78" w:rsidRPr="0081382A" w:rsidRDefault="00852C78" w:rsidP="005D7994">
            <w:pPr>
              <w:spacing w:line="276" w:lineRule="auto"/>
            </w:pPr>
          </w:p>
          <w:p w14:paraId="6A088E9E" w14:textId="50A2F301" w:rsidR="00E0631B" w:rsidRPr="0081382A" w:rsidRDefault="00E0631B" w:rsidP="005D7994">
            <w:pPr>
              <w:spacing w:line="276" w:lineRule="auto"/>
            </w:pPr>
          </w:p>
        </w:tc>
      </w:tr>
      <w:tr w:rsidR="00E0631B" w:rsidRPr="0081382A" w14:paraId="21DDAF83" w14:textId="77777777" w:rsidTr="005D7994">
        <w:tc>
          <w:tcPr>
            <w:tcW w:w="2528" w:type="dxa"/>
            <w:tcBorders>
              <w:bottom w:val="nil"/>
              <w:right w:val="nil"/>
            </w:tcBorders>
          </w:tcPr>
          <w:p w14:paraId="51B33747" w14:textId="089DC2B6" w:rsidR="00E0631B" w:rsidRPr="0081382A" w:rsidRDefault="00E0631B" w:rsidP="00E0631B">
            <w:pPr>
              <w:spacing w:line="276" w:lineRule="auto"/>
            </w:pPr>
            <w:r w:rsidRPr="0081382A">
              <w:rPr>
                <w:b/>
                <w:bCs/>
              </w:rPr>
              <w:lastRenderedPageBreak/>
              <w:t>Preconception exposure</w:t>
            </w:r>
          </w:p>
        </w:tc>
        <w:tc>
          <w:tcPr>
            <w:tcW w:w="607" w:type="dxa"/>
            <w:tcBorders>
              <w:left w:val="nil"/>
              <w:bottom w:val="nil"/>
              <w:right w:val="nil"/>
            </w:tcBorders>
          </w:tcPr>
          <w:p w14:paraId="635C7D20" w14:textId="2743704C" w:rsidR="00E0631B" w:rsidRPr="0081382A" w:rsidRDefault="00E0631B" w:rsidP="00E0631B">
            <w:pPr>
              <w:spacing w:line="276" w:lineRule="auto"/>
              <w:jc w:val="center"/>
            </w:pPr>
            <w:r w:rsidRPr="0081382A">
              <w:rPr>
                <w:b/>
                <w:bCs/>
              </w:rPr>
              <w:t>%</w:t>
            </w:r>
          </w:p>
        </w:tc>
        <w:tc>
          <w:tcPr>
            <w:tcW w:w="6641" w:type="dxa"/>
            <w:tcBorders>
              <w:left w:val="nil"/>
              <w:bottom w:val="nil"/>
            </w:tcBorders>
          </w:tcPr>
          <w:p w14:paraId="6E3928C3" w14:textId="6137E594" w:rsidR="00E0631B" w:rsidRPr="0081382A" w:rsidRDefault="00E0631B" w:rsidP="00E0631B">
            <w:pPr>
              <w:spacing w:line="276" w:lineRule="auto"/>
            </w:pPr>
            <w:r w:rsidRPr="0081382A">
              <w:rPr>
                <w:b/>
                <w:bCs/>
              </w:rPr>
              <w:t>Accepted responses</w:t>
            </w:r>
          </w:p>
        </w:tc>
      </w:tr>
      <w:tr w:rsidR="00E0631B" w:rsidRPr="0081382A" w14:paraId="37D6F213" w14:textId="77777777" w:rsidTr="005D7994">
        <w:tc>
          <w:tcPr>
            <w:tcW w:w="2528" w:type="dxa"/>
            <w:tcBorders>
              <w:bottom w:val="nil"/>
              <w:right w:val="nil"/>
            </w:tcBorders>
          </w:tcPr>
          <w:p w14:paraId="68E98833" w14:textId="77777777" w:rsidR="00E0631B" w:rsidRPr="0081382A" w:rsidRDefault="00E0631B" w:rsidP="00E0631B">
            <w:pPr>
              <w:spacing w:line="276" w:lineRule="auto"/>
            </w:pPr>
            <w:r w:rsidRPr="0081382A">
              <w:t>Employment circumstances</w:t>
            </w:r>
          </w:p>
        </w:tc>
        <w:tc>
          <w:tcPr>
            <w:tcW w:w="607" w:type="dxa"/>
            <w:tcBorders>
              <w:left w:val="nil"/>
              <w:bottom w:val="nil"/>
              <w:right w:val="nil"/>
            </w:tcBorders>
          </w:tcPr>
          <w:p w14:paraId="621AEDA2" w14:textId="77777777" w:rsidR="00E0631B" w:rsidRPr="0081382A" w:rsidRDefault="00E0631B" w:rsidP="00E0631B">
            <w:pPr>
              <w:spacing w:line="276" w:lineRule="auto"/>
              <w:jc w:val="center"/>
            </w:pPr>
            <w:r w:rsidRPr="0081382A">
              <w:t>10.7</w:t>
            </w:r>
          </w:p>
        </w:tc>
        <w:tc>
          <w:tcPr>
            <w:tcW w:w="6641" w:type="dxa"/>
            <w:tcBorders>
              <w:left w:val="nil"/>
              <w:bottom w:val="nil"/>
            </w:tcBorders>
          </w:tcPr>
          <w:p w14:paraId="3E1B4947" w14:textId="77777777" w:rsidR="00E0631B" w:rsidRPr="0081382A" w:rsidRDefault="00E0631B" w:rsidP="00E0631B">
            <w:pPr>
              <w:spacing w:line="276" w:lineRule="auto"/>
            </w:pPr>
            <w:r w:rsidRPr="0081382A">
              <w:t>Mentions job stability, employment terms (e.g. maternity pay), employer support or attitudes, work-life balance, or avoiding long hours or occupational exposure to chemicals or other sources of risk (e.g. cabin crew, manual handling)</w:t>
            </w:r>
          </w:p>
        </w:tc>
      </w:tr>
      <w:tr w:rsidR="00E0631B" w:rsidRPr="0081382A" w14:paraId="612C9AA8" w14:textId="77777777" w:rsidTr="005D7994">
        <w:tc>
          <w:tcPr>
            <w:tcW w:w="2528" w:type="dxa"/>
            <w:tcBorders>
              <w:top w:val="nil"/>
              <w:bottom w:val="nil"/>
              <w:right w:val="nil"/>
            </w:tcBorders>
          </w:tcPr>
          <w:p w14:paraId="4C118F1B" w14:textId="77777777" w:rsidR="00E0631B" w:rsidRPr="0081382A" w:rsidRDefault="00E0631B" w:rsidP="00E0631B">
            <w:pPr>
              <w:spacing w:line="276" w:lineRule="auto"/>
            </w:pPr>
            <w:r w:rsidRPr="0081382A">
              <w:t>Social support and relationships</w:t>
            </w:r>
          </w:p>
        </w:tc>
        <w:tc>
          <w:tcPr>
            <w:tcW w:w="607" w:type="dxa"/>
            <w:tcBorders>
              <w:top w:val="nil"/>
              <w:left w:val="nil"/>
              <w:bottom w:val="nil"/>
              <w:right w:val="nil"/>
            </w:tcBorders>
          </w:tcPr>
          <w:p w14:paraId="58ABCE3B" w14:textId="77777777" w:rsidR="00E0631B" w:rsidRPr="0081382A" w:rsidRDefault="00E0631B" w:rsidP="00E0631B">
            <w:pPr>
              <w:spacing w:line="276" w:lineRule="auto"/>
              <w:jc w:val="center"/>
            </w:pPr>
            <w:r w:rsidRPr="0081382A">
              <w:t>25.3</w:t>
            </w:r>
          </w:p>
        </w:tc>
        <w:tc>
          <w:tcPr>
            <w:tcW w:w="6641" w:type="dxa"/>
            <w:tcBorders>
              <w:top w:val="nil"/>
              <w:left w:val="nil"/>
              <w:bottom w:val="nil"/>
            </w:tcBorders>
          </w:tcPr>
          <w:p w14:paraId="52139BF4" w14:textId="77777777" w:rsidR="00E0631B" w:rsidRPr="0081382A" w:rsidRDefault="00E0631B" w:rsidP="00E0631B">
            <w:pPr>
              <w:spacing w:line="276" w:lineRule="auto"/>
              <w:rPr>
                <w:color w:val="000000" w:themeColor="text1"/>
              </w:rPr>
            </w:pPr>
            <w:r w:rsidRPr="0081382A">
              <w:t xml:space="preserve">Mentions support from family, friends or colleagues, having people to talk to, joining groups, investing in social relationships, the quality of or issues with these relationships, </w:t>
            </w:r>
            <w:r w:rsidRPr="0081382A">
              <w:rPr>
                <w:color w:val="000000" w:themeColor="text1"/>
              </w:rPr>
              <w:t xml:space="preserve">or avoiding negative people or influence </w:t>
            </w:r>
          </w:p>
          <w:p w14:paraId="5552B668" w14:textId="0380F040" w:rsidR="00E0631B" w:rsidRPr="0081382A" w:rsidRDefault="00E0631B" w:rsidP="00E0631B">
            <w:pPr>
              <w:spacing w:line="276" w:lineRule="auto"/>
            </w:pPr>
            <w:r w:rsidRPr="0081382A">
              <w:rPr>
                <w:color w:val="000000" w:themeColor="text1"/>
              </w:rPr>
              <w:t>Or: Mentions the quality or stability of a romantic relationship, having problems with, receiving support from, or discussing concerns with a partner, relationship stress, or continuing to have frequent intercourse or a ‘healthy’ sex life</w:t>
            </w:r>
          </w:p>
        </w:tc>
      </w:tr>
      <w:tr w:rsidR="00E0631B" w:rsidRPr="0081382A" w14:paraId="4F6148B6" w14:textId="77777777" w:rsidTr="005D7994">
        <w:tc>
          <w:tcPr>
            <w:tcW w:w="2528" w:type="dxa"/>
            <w:tcBorders>
              <w:top w:val="nil"/>
              <w:bottom w:val="nil"/>
              <w:right w:val="nil"/>
            </w:tcBorders>
          </w:tcPr>
          <w:p w14:paraId="073607EF" w14:textId="77777777" w:rsidR="00E0631B" w:rsidRPr="0081382A" w:rsidRDefault="00E0631B" w:rsidP="00E0631B">
            <w:pPr>
              <w:spacing w:line="276" w:lineRule="auto"/>
            </w:pPr>
            <w:r w:rsidRPr="0081382A">
              <w:t>Multiple partners</w:t>
            </w:r>
          </w:p>
        </w:tc>
        <w:tc>
          <w:tcPr>
            <w:tcW w:w="607" w:type="dxa"/>
            <w:tcBorders>
              <w:top w:val="nil"/>
              <w:left w:val="nil"/>
              <w:bottom w:val="nil"/>
              <w:right w:val="nil"/>
            </w:tcBorders>
          </w:tcPr>
          <w:p w14:paraId="3EDB1AB1" w14:textId="77777777" w:rsidR="00E0631B" w:rsidRPr="0081382A" w:rsidRDefault="00E0631B" w:rsidP="00E0631B">
            <w:pPr>
              <w:spacing w:line="276" w:lineRule="auto"/>
              <w:jc w:val="center"/>
            </w:pPr>
            <w:r w:rsidRPr="0081382A">
              <w:t>0.4</w:t>
            </w:r>
          </w:p>
        </w:tc>
        <w:tc>
          <w:tcPr>
            <w:tcW w:w="6641" w:type="dxa"/>
            <w:tcBorders>
              <w:top w:val="nil"/>
              <w:left w:val="nil"/>
              <w:bottom w:val="nil"/>
            </w:tcBorders>
          </w:tcPr>
          <w:p w14:paraId="769BBAFC" w14:textId="77777777" w:rsidR="00E0631B" w:rsidRPr="0081382A" w:rsidRDefault="00E0631B" w:rsidP="00E0631B">
            <w:pPr>
              <w:spacing w:line="276" w:lineRule="auto"/>
            </w:pPr>
            <w:r w:rsidRPr="0081382A">
              <w:t>Mentions having multiple sexual partners as something to avoid</w:t>
            </w:r>
          </w:p>
        </w:tc>
      </w:tr>
      <w:tr w:rsidR="00E0631B" w:rsidRPr="0081382A" w14:paraId="2F10B568" w14:textId="77777777" w:rsidTr="005D7994">
        <w:tc>
          <w:tcPr>
            <w:tcW w:w="2528" w:type="dxa"/>
            <w:tcBorders>
              <w:top w:val="nil"/>
              <w:bottom w:val="nil"/>
              <w:right w:val="nil"/>
            </w:tcBorders>
          </w:tcPr>
          <w:p w14:paraId="622F4EFF" w14:textId="77777777" w:rsidR="00E0631B" w:rsidRPr="0081382A" w:rsidRDefault="00E0631B" w:rsidP="00E0631B">
            <w:pPr>
              <w:spacing w:line="276" w:lineRule="auto"/>
            </w:pPr>
            <w:r w:rsidRPr="0081382A">
              <w:t>Partner’s health</w:t>
            </w:r>
          </w:p>
        </w:tc>
        <w:tc>
          <w:tcPr>
            <w:tcW w:w="607" w:type="dxa"/>
            <w:tcBorders>
              <w:top w:val="nil"/>
              <w:left w:val="nil"/>
              <w:bottom w:val="nil"/>
              <w:right w:val="nil"/>
            </w:tcBorders>
          </w:tcPr>
          <w:p w14:paraId="4BF68785" w14:textId="77777777" w:rsidR="00E0631B" w:rsidRPr="0081382A" w:rsidRDefault="00E0631B" w:rsidP="00E0631B">
            <w:pPr>
              <w:spacing w:line="276" w:lineRule="auto"/>
              <w:jc w:val="center"/>
            </w:pPr>
            <w:r w:rsidRPr="0081382A">
              <w:t>1.6</w:t>
            </w:r>
          </w:p>
        </w:tc>
        <w:tc>
          <w:tcPr>
            <w:tcW w:w="6641" w:type="dxa"/>
            <w:tcBorders>
              <w:top w:val="nil"/>
              <w:left w:val="nil"/>
              <w:bottom w:val="nil"/>
            </w:tcBorders>
          </w:tcPr>
          <w:p w14:paraId="4BB9CEF6" w14:textId="77777777" w:rsidR="00E0631B" w:rsidRPr="0081382A" w:rsidRDefault="00E0631B" w:rsidP="00E0631B">
            <w:pPr>
              <w:spacing w:line="276" w:lineRule="auto"/>
            </w:pPr>
            <w:r w:rsidRPr="0081382A">
              <w:t>Mentions partner medical history, physical health, or health behaviours</w:t>
            </w:r>
          </w:p>
          <w:p w14:paraId="32457E72" w14:textId="77777777" w:rsidR="00E0631B" w:rsidRPr="0081382A" w:rsidRDefault="00E0631B" w:rsidP="00E0631B">
            <w:pPr>
              <w:spacing w:line="276" w:lineRule="auto"/>
              <w:rPr>
                <w:sz w:val="10"/>
                <w:szCs w:val="10"/>
              </w:rPr>
            </w:pPr>
          </w:p>
        </w:tc>
      </w:tr>
      <w:tr w:rsidR="00E0631B" w:rsidRPr="0081382A" w14:paraId="78EFC3BB" w14:textId="77777777" w:rsidTr="005D7994">
        <w:tc>
          <w:tcPr>
            <w:tcW w:w="2528" w:type="dxa"/>
            <w:tcBorders>
              <w:top w:val="nil"/>
              <w:bottom w:val="nil"/>
              <w:right w:val="nil"/>
            </w:tcBorders>
          </w:tcPr>
          <w:p w14:paraId="2F0C1007" w14:textId="77777777" w:rsidR="00E0631B" w:rsidRPr="0081382A" w:rsidRDefault="00E0631B" w:rsidP="00E0631B">
            <w:pPr>
              <w:spacing w:line="276" w:lineRule="auto"/>
            </w:pPr>
            <w:r w:rsidRPr="0081382A">
              <w:t>Domestic environment</w:t>
            </w:r>
          </w:p>
        </w:tc>
        <w:tc>
          <w:tcPr>
            <w:tcW w:w="607" w:type="dxa"/>
            <w:tcBorders>
              <w:top w:val="nil"/>
              <w:left w:val="nil"/>
              <w:bottom w:val="nil"/>
              <w:right w:val="nil"/>
            </w:tcBorders>
          </w:tcPr>
          <w:p w14:paraId="7CCFADB0" w14:textId="77777777" w:rsidR="00E0631B" w:rsidRPr="0081382A" w:rsidRDefault="00E0631B" w:rsidP="00E0631B">
            <w:pPr>
              <w:spacing w:line="276" w:lineRule="auto"/>
              <w:jc w:val="center"/>
            </w:pPr>
            <w:r w:rsidRPr="0081382A">
              <w:t>15.1</w:t>
            </w:r>
          </w:p>
        </w:tc>
        <w:tc>
          <w:tcPr>
            <w:tcW w:w="6641" w:type="dxa"/>
            <w:tcBorders>
              <w:top w:val="nil"/>
              <w:left w:val="nil"/>
              <w:bottom w:val="nil"/>
            </w:tcBorders>
          </w:tcPr>
          <w:p w14:paraId="46472E46" w14:textId="77777777" w:rsidR="00E0631B" w:rsidRPr="0081382A" w:rsidRDefault="00E0631B" w:rsidP="00E0631B">
            <w:pPr>
              <w:spacing w:line="276" w:lineRule="auto"/>
            </w:pPr>
            <w:r w:rsidRPr="0081382A">
              <w:t>Mentions the home environment (e.g. whether it is clean, dry, safe), housing standards, living situation, environmental instability, or homelessness</w:t>
            </w:r>
          </w:p>
          <w:p w14:paraId="33C71EA7" w14:textId="77777777" w:rsidR="00E0631B" w:rsidRPr="0081382A" w:rsidRDefault="00E0631B" w:rsidP="00E0631B">
            <w:pPr>
              <w:spacing w:line="276" w:lineRule="auto"/>
              <w:rPr>
                <w:sz w:val="10"/>
                <w:szCs w:val="10"/>
              </w:rPr>
            </w:pPr>
          </w:p>
        </w:tc>
      </w:tr>
      <w:tr w:rsidR="00E0631B" w:rsidRPr="0081382A" w14:paraId="63FED805" w14:textId="77777777" w:rsidTr="005D7994">
        <w:tc>
          <w:tcPr>
            <w:tcW w:w="2528" w:type="dxa"/>
            <w:tcBorders>
              <w:top w:val="nil"/>
              <w:bottom w:val="nil"/>
              <w:right w:val="nil"/>
            </w:tcBorders>
          </w:tcPr>
          <w:p w14:paraId="2134DFB0" w14:textId="77777777" w:rsidR="00E0631B" w:rsidRPr="0081382A" w:rsidRDefault="00E0631B" w:rsidP="00E0631B">
            <w:pPr>
              <w:spacing w:line="276" w:lineRule="auto"/>
            </w:pPr>
            <w:r w:rsidRPr="0081382A">
              <w:t>Pollution</w:t>
            </w:r>
          </w:p>
        </w:tc>
        <w:tc>
          <w:tcPr>
            <w:tcW w:w="607" w:type="dxa"/>
            <w:tcBorders>
              <w:top w:val="nil"/>
              <w:left w:val="nil"/>
              <w:bottom w:val="nil"/>
              <w:right w:val="nil"/>
            </w:tcBorders>
          </w:tcPr>
          <w:p w14:paraId="04761512" w14:textId="77777777" w:rsidR="00E0631B" w:rsidRPr="0081382A" w:rsidRDefault="00E0631B" w:rsidP="00E0631B">
            <w:pPr>
              <w:spacing w:line="276" w:lineRule="auto"/>
              <w:jc w:val="center"/>
            </w:pPr>
            <w:r w:rsidRPr="0081382A">
              <w:t>4.2</w:t>
            </w:r>
          </w:p>
        </w:tc>
        <w:tc>
          <w:tcPr>
            <w:tcW w:w="6641" w:type="dxa"/>
            <w:tcBorders>
              <w:top w:val="nil"/>
              <w:left w:val="nil"/>
              <w:bottom w:val="nil"/>
            </w:tcBorders>
          </w:tcPr>
          <w:p w14:paraId="4112F482" w14:textId="3B1B4120" w:rsidR="00E0631B" w:rsidRPr="0081382A" w:rsidRDefault="00E0631B" w:rsidP="00E0631B">
            <w:pPr>
              <w:spacing w:line="276" w:lineRule="auto"/>
            </w:pPr>
            <w:r w:rsidRPr="0081382A">
              <w:t>Mentions pollution, toxic substances, harmful chemicals, or fumes as something to avoid</w:t>
            </w:r>
          </w:p>
          <w:p w14:paraId="0F3AF612" w14:textId="77777777" w:rsidR="00E0631B" w:rsidRPr="0081382A" w:rsidRDefault="00E0631B" w:rsidP="00E0631B">
            <w:pPr>
              <w:spacing w:line="276" w:lineRule="auto"/>
              <w:rPr>
                <w:sz w:val="10"/>
                <w:szCs w:val="10"/>
              </w:rPr>
            </w:pPr>
          </w:p>
        </w:tc>
      </w:tr>
      <w:tr w:rsidR="00E0631B" w:rsidRPr="0081382A" w14:paraId="498A24BB" w14:textId="77777777" w:rsidTr="005D7994">
        <w:tc>
          <w:tcPr>
            <w:tcW w:w="2528" w:type="dxa"/>
            <w:tcBorders>
              <w:top w:val="nil"/>
              <w:bottom w:val="nil"/>
              <w:right w:val="nil"/>
            </w:tcBorders>
          </w:tcPr>
          <w:p w14:paraId="42B21C98" w14:textId="3042EF61" w:rsidR="00E0631B" w:rsidRPr="0081382A" w:rsidRDefault="00E0631B" w:rsidP="00E0631B">
            <w:pPr>
              <w:spacing w:line="276" w:lineRule="auto"/>
            </w:pPr>
            <w:r w:rsidRPr="0081382A">
              <w:t>Green space</w:t>
            </w:r>
          </w:p>
        </w:tc>
        <w:tc>
          <w:tcPr>
            <w:tcW w:w="607" w:type="dxa"/>
            <w:tcBorders>
              <w:top w:val="nil"/>
              <w:left w:val="nil"/>
              <w:bottom w:val="nil"/>
              <w:right w:val="nil"/>
            </w:tcBorders>
          </w:tcPr>
          <w:p w14:paraId="45FFD8D2" w14:textId="77777777" w:rsidR="00E0631B" w:rsidRPr="0081382A" w:rsidRDefault="00E0631B" w:rsidP="00E0631B">
            <w:pPr>
              <w:spacing w:line="276" w:lineRule="auto"/>
              <w:jc w:val="center"/>
            </w:pPr>
            <w:r w:rsidRPr="0081382A">
              <w:t>0.1</w:t>
            </w:r>
          </w:p>
        </w:tc>
        <w:tc>
          <w:tcPr>
            <w:tcW w:w="6641" w:type="dxa"/>
            <w:tcBorders>
              <w:top w:val="nil"/>
              <w:left w:val="nil"/>
              <w:bottom w:val="nil"/>
            </w:tcBorders>
          </w:tcPr>
          <w:p w14:paraId="032DD5D2" w14:textId="77777777" w:rsidR="00E0631B" w:rsidRPr="0081382A" w:rsidRDefault="00E0631B" w:rsidP="00E0631B">
            <w:pPr>
              <w:spacing w:line="276" w:lineRule="auto"/>
            </w:pPr>
            <w:r w:rsidRPr="0081382A">
              <w:t>Mentions access to green space</w:t>
            </w:r>
          </w:p>
          <w:p w14:paraId="1070917D" w14:textId="77777777" w:rsidR="00E0631B" w:rsidRPr="0081382A" w:rsidRDefault="00E0631B" w:rsidP="00E0631B">
            <w:pPr>
              <w:spacing w:line="276" w:lineRule="auto"/>
              <w:rPr>
                <w:sz w:val="10"/>
                <w:szCs w:val="10"/>
              </w:rPr>
            </w:pPr>
          </w:p>
        </w:tc>
      </w:tr>
      <w:tr w:rsidR="00E0631B" w:rsidRPr="0081382A" w14:paraId="48019766" w14:textId="77777777" w:rsidTr="005D7994">
        <w:tc>
          <w:tcPr>
            <w:tcW w:w="2528" w:type="dxa"/>
            <w:tcBorders>
              <w:top w:val="nil"/>
              <w:bottom w:val="nil"/>
              <w:right w:val="nil"/>
            </w:tcBorders>
          </w:tcPr>
          <w:p w14:paraId="53AFECE1" w14:textId="77777777" w:rsidR="00E0631B" w:rsidRPr="0081382A" w:rsidRDefault="00E0631B" w:rsidP="00E0631B">
            <w:pPr>
              <w:spacing w:line="276" w:lineRule="auto"/>
            </w:pPr>
            <w:r w:rsidRPr="0081382A">
              <w:t>Immunisation</w:t>
            </w:r>
          </w:p>
        </w:tc>
        <w:tc>
          <w:tcPr>
            <w:tcW w:w="607" w:type="dxa"/>
            <w:tcBorders>
              <w:top w:val="nil"/>
              <w:left w:val="nil"/>
              <w:bottom w:val="nil"/>
              <w:right w:val="nil"/>
            </w:tcBorders>
          </w:tcPr>
          <w:p w14:paraId="1F1F5080" w14:textId="77777777" w:rsidR="00E0631B" w:rsidRPr="0081382A" w:rsidRDefault="00E0631B" w:rsidP="00E0631B">
            <w:pPr>
              <w:spacing w:line="276" w:lineRule="auto"/>
              <w:jc w:val="center"/>
            </w:pPr>
            <w:r w:rsidRPr="0081382A">
              <w:t>2.2</w:t>
            </w:r>
          </w:p>
        </w:tc>
        <w:tc>
          <w:tcPr>
            <w:tcW w:w="6641" w:type="dxa"/>
            <w:tcBorders>
              <w:top w:val="nil"/>
              <w:left w:val="nil"/>
              <w:bottom w:val="nil"/>
            </w:tcBorders>
          </w:tcPr>
          <w:p w14:paraId="0F601366" w14:textId="677BA01D" w:rsidR="00E0631B" w:rsidRPr="0081382A" w:rsidRDefault="00E0631B" w:rsidP="00E0631B">
            <w:pPr>
              <w:spacing w:line="276" w:lineRule="auto"/>
            </w:pPr>
            <w:r w:rsidRPr="0081382A">
              <w:t xml:space="preserve">Mentions having vaccinations or checking for immunity to viruses </w:t>
            </w:r>
          </w:p>
          <w:p w14:paraId="73D4DBCF" w14:textId="77777777" w:rsidR="00E0631B" w:rsidRPr="0081382A" w:rsidRDefault="00E0631B" w:rsidP="00E0631B">
            <w:pPr>
              <w:spacing w:line="276" w:lineRule="auto"/>
              <w:rPr>
                <w:sz w:val="10"/>
                <w:szCs w:val="10"/>
              </w:rPr>
            </w:pPr>
          </w:p>
        </w:tc>
      </w:tr>
      <w:tr w:rsidR="00E0631B" w:rsidRPr="0081382A" w14:paraId="0121ED21" w14:textId="77777777" w:rsidTr="005D7994">
        <w:tc>
          <w:tcPr>
            <w:tcW w:w="2528" w:type="dxa"/>
            <w:tcBorders>
              <w:top w:val="nil"/>
              <w:bottom w:val="nil"/>
              <w:right w:val="nil"/>
            </w:tcBorders>
          </w:tcPr>
          <w:p w14:paraId="0019FFFF" w14:textId="77777777" w:rsidR="00E0631B" w:rsidRPr="0081382A" w:rsidRDefault="00E0631B" w:rsidP="00E0631B">
            <w:pPr>
              <w:spacing w:line="276" w:lineRule="auto"/>
            </w:pPr>
            <w:r w:rsidRPr="0081382A">
              <w:t>Infection risk</w:t>
            </w:r>
          </w:p>
        </w:tc>
        <w:tc>
          <w:tcPr>
            <w:tcW w:w="607" w:type="dxa"/>
            <w:tcBorders>
              <w:top w:val="nil"/>
              <w:left w:val="nil"/>
              <w:bottom w:val="nil"/>
              <w:right w:val="nil"/>
            </w:tcBorders>
          </w:tcPr>
          <w:p w14:paraId="007E883F" w14:textId="77777777" w:rsidR="00E0631B" w:rsidRPr="0081382A" w:rsidRDefault="00E0631B" w:rsidP="00E0631B">
            <w:pPr>
              <w:spacing w:line="276" w:lineRule="auto"/>
              <w:jc w:val="center"/>
            </w:pPr>
            <w:r w:rsidRPr="0081382A">
              <w:t>1.1</w:t>
            </w:r>
          </w:p>
        </w:tc>
        <w:tc>
          <w:tcPr>
            <w:tcW w:w="6641" w:type="dxa"/>
            <w:tcBorders>
              <w:top w:val="nil"/>
              <w:left w:val="nil"/>
              <w:bottom w:val="nil"/>
            </w:tcBorders>
          </w:tcPr>
          <w:p w14:paraId="113D8B9E" w14:textId="6E3221BF" w:rsidR="00E0631B" w:rsidRPr="0081382A" w:rsidRDefault="00E0631B" w:rsidP="00E0631B">
            <w:pPr>
              <w:spacing w:line="276" w:lineRule="auto"/>
            </w:pPr>
            <w:r w:rsidRPr="0081382A">
              <w:t xml:space="preserve">Mentions risk of viral infections such as COVID-19 (e.g. through living in an area with high prevalence) as a negative, or taking steps to reduce one’s risk of infection (e.g. through wearing a face covering or avoiding travel to countries with greater infectious disease risk) as a positive </w:t>
            </w:r>
          </w:p>
        </w:tc>
      </w:tr>
      <w:tr w:rsidR="00E0631B" w:rsidRPr="0081382A" w14:paraId="71CC82CC" w14:textId="77777777" w:rsidTr="005D7994">
        <w:tc>
          <w:tcPr>
            <w:tcW w:w="2528" w:type="dxa"/>
            <w:tcBorders>
              <w:top w:val="nil"/>
              <w:bottom w:val="nil"/>
              <w:right w:val="nil"/>
            </w:tcBorders>
          </w:tcPr>
          <w:p w14:paraId="0D92B0AE" w14:textId="7867F07C" w:rsidR="00E0631B" w:rsidRPr="0081382A" w:rsidRDefault="00E0631B" w:rsidP="00E0631B">
            <w:pPr>
              <w:spacing w:line="276" w:lineRule="auto"/>
            </w:pPr>
            <w:r w:rsidRPr="0081382A">
              <w:t>Healthcare access and quality</w:t>
            </w:r>
          </w:p>
        </w:tc>
        <w:tc>
          <w:tcPr>
            <w:tcW w:w="607" w:type="dxa"/>
            <w:tcBorders>
              <w:top w:val="nil"/>
              <w:left w:val="nil"/>
              <w:bottom w:val="nil"/>
              <w:right w:val="nil"/>
            </w:tcBorders>
          </w:tcPr>
          <w:p w14:paraId="4F90C4B3" w14:textId="77777777" w:rsidR="00E0631B" w:rsidRPr="0081382A" w:rsidRDefault="00E0631B" w:rsidP="00E0631B">
            <w:pPr>
              <w:spacing w:line="276" w:lineRule="auto"/>
              <w:jc w:val="center"/>
            </w:pPr>
            <w:r w:rsidRPr="0081382A">
              <w:t>9.8</w:t>
            </w:r>
          </w:p>
        </w:tc>
        <w:tc>
          <w:tcPr>
            <w:tcW w:w="6641" w:type="dxa"/>
            <w:tcBorders>
              <w:top w:val="nil"/>
              <w:left w:val="nil"/>
              <w:bottom w:val="nil"/>
            </w:tcBorders>
          </w:tcPr>
          <w:p w14:paraId="7FD6E2EC" w14:textId="6D4824B0" w:rsidR="00E0631B" w:rsidRPr="0081382A" w:rsidRDefault="00E0631B" w:rsidP="00E0631B">
            <w:pPr>
              <w:spacing w:line="276" w:lineRule="auto"/>
            </w:pPr>
            <w:r w:rsidRPr="0081382A">
              <w:t>Mentions accessing healthcare, taking advice from or seeing a general practitioner, pharmacist, obstetrician or midwife (e.g. for a check-up, medical tests, or a discussion about preconception health or one’s medical history), an individual’s relationship with these care providers, or the quality of healthcare they receive</w:t>
            </w:r>
          </w:p>
        </w:tc>
      </w:tr>
      <w:tr w:rsidR="00E0631B" w:rsidRPr="0081382A" w14:paraId="71E43007" w14:textId="77777777" w:rsidTr="005D7994">
        <w:tc>
          <w:tcPr>
            <w:tcW w:w="2528" w:type="dxa"/>
            <w:tcBorders>
              <w:top w:val="nil"/>
              <w:bottom w:val="nil"/>
              <w:right w:val="nil"/>
            </w:tcBorders>
          </w:tcPr>
          <w:p w14:paraId="4DC2D11B" w14:textId="77777777" w:rsidR="00E0631B" w:rsidRPr="0081382A" w:rsidRDefault="00E0631B" w:rsidP="00E0631B">
            <w:pPr>
              <w:spacing w:line="276" w:lineRule="auto"/>
            </w:pPr>
            <w:r w:rsidRPr="0081382A">
              <w:t>Health conditions</w:t>
            </w:r>
          </w:p>
        </w:tc>
        <w:tc>
          <w:tcPr>
            <w:tcW w:w="607" w:type="dxa"/>
            <w:tcBorders>
              <w:top w:val="nil"/>
              <w:left w:val="nil"/>
              <w:bottom w:val="nil"/>
              <w:right w:val="nil"/>
            </w:tcBorders>
          </w:tcPr>
          <w:p w14:paraId="45DCE288" w14:textId="77777777" w:rsidR="00E0631B" w:rsidRPr="0081382A" w:rsidRDefault="00E0631B" w:rsidP="00E0631B">
            <w:pPr>
              <w:spacing w:line="276" w:lineRule="auto"/>
              <w:jc w:val="center"/>
            </w:pPr>
            <w:r w:rsidRPr="0081382A">
              <w:t>21.6</w:t>
            </w:r>
          </w:p>
        </w:tc>
        <w:tc>
          <w:tcPr>
            <w:tcW w:w="6641" w:type="dxa"/>
            <w:tcBorders>
              <w:top w:val="nil"/>
              <w:left w:val="nil"/>
              <w:bottom w:val="nil"/>
            </w:tcBorders>
          </w:tcPr>
          <w:p w14:paraId="45EB608F" w14:textId="5CDD4CC7" w:rsidR="00E0631B" w:rsidRPr="0081382A" w:rsidRDefault="00E0631B" w:rsidP="00E0631B">
            <w:pPr>
              <w:spacing w:line="276" w:lineRule="auto"/>
            </w:pPr>
            <w:r w:rsidRPr="0081382A">
              <w:t>Mentions physical health conditions or medical issues (e.g. their management), medical history, ‘bad health’, terminal illness or disease, or specific health conditions such as infection, pregestational hypertension, or diabetes</w:t>
            </w:r>
          </w:p>
        </w:tc>
      </w:tr>
      <w:tr w:rsidR="00E0631B" w:rsidRPr="0081382A" w14:paraId="0EF79B34" w14:textId="77777777" w:rsidTr="005D7994">
        <w:tc>
          <w:tcPr>
            <w:tcW w:w="2528" w:type="dxa"/>
            <w:tcBorders>
              <w:top w:val="nil"/>
              <w:bottom w:val="nil"/>
              <w:right w:val="nil"/>
            </w:tcBorders>
          </w:tcPr>
          <w:p w14:paraId="5A1373D4" w14:textId="77777777" w:rsidR="00E0631B" w:rsidRPr="0081382A" w:rsidRDefault="00E0631B" w:rsidP="00E0631B">
            <w:pPr>
              <w:spacing w:line="276" w:lineRule="auto"/>
            </w:pPr>
            <w:r w:rsidRPr="0081382A">
              <w:t>Sexual and reproductive health</w:t>
            </w:r>
          </w:p>
        </w:tc>
        <w:tc>
          <w:tcPr>
            <w:tcW w:w="607" w:type="dxa"/>
            <w:tcBorders>
              <w:top w:val="nil"/>
              <w:left w:val="nil"/>
              <w:bottom w:val="nil"/>
              <w:right w:val="nil"/>
            </w:tcBorders>
          </w:tcPr>
          <w:p w14:paraId="374F6C73" w14:textId="77777777" w:rsidR="00E0631B" w:rsidRPr="0081382A" w:rsidRDefault="00E0631B" w:rsidP="00E0631B">
            <w:pPr>
              <w:spacing w:line="276" w:lineRule="auto"/>
              <w:jc w:val="center"/>
            </w:pPr>
            <w:r w:rsidRPr="0081382A">
              <w:t>6.6</w:t>
            </w:r>
          </w:p>
        </w:tc>
        <w:tc>
          <w:tcPr>
            <w:tcW w:w="6641" w:type="dxa"/>
            <w:tcBorders>
              <w:top w:val="nil"/>
              <w:left w:val="nil"/>
              <w:bottom w:val="nil"/>
            </w:tcBorders>
          </w:tcPr>
          <w:p w14:paraId="7D0048D9" w14:textId="48C01A17" w:rsidR="00E0631B" w:rsidRPr="0081382A" w:rsidRDefault="00E0631B" w:rsidP="00E0631B">
            <w:pPr>
              <w:spacing w:line="276" w:lineRule="auto"/>
            </w:pPr>
            <w:r w:rsidRPr="0081382A">
              <w:t>Mentions sexual health, having a preconception sexual health check, sexually transmitted diseases, cervical screening, menstruation issues, female genital mutilation, or health conditions affecting the reproductive system such as polycystic ovary syndrome or endometriosis</w:t>
            </w:r>
          </w:p>
        </w:tc>
      </w:tr>
      <w:tr w:rsidR="00E0631B" w:rsidRPr="0081382A" w14:paraId="568B486D" w14:textId="77777777" w:rsidTr="005D7994">
        <w:tc>
          <w:tcPr>
            <w:tcW w:w="2528" w:type="dxa"/>
            <w:tcBorders>
              <w:top w:val="nil"/>
              <w:bottom w:val="nil"/>
              <w:right w:val="nil"/>
            </w:tcBorders>
          </w:tcPr>
          <w:p w14:paraId="4C09E2CC" w14:textId="77777777" w:rsidR="00E0631B" w:rsidRPr="0081382A" w:rsidRDefault="00E0631B" w:rsidP="00E0631B">
            <w:pPr>
              <w:spacing w:line="276" w:lineRule="auto"/>
            </w:pPr>
            <w:r w:rsidRPr="0081382A">
              <w:t>Fertility</w:t>
            </w:r>
          </w:p>
        </w:tc>
        <w:tc>
          <w:tcPr>
            <w:tcW w:w="607" w:type="dxa"/>
            <w:tcBorders>
              <w:top w:val="nil"/>
              <w:left w:val="nil"/>
              <w:bottom w:val="nil"/>
              <w:right w:val="nil"/>
            </w:tcBorders>
          </w:tcPr>
          <w:p w14:paraId="324E7BD6" w14:textId="77777777" w:rsidR="00E0631B" w:rsidRPr="0081382A" w:rsidRDefault="00E0631B" w:rsidP="00E0631B">
            <w:pPr>
              <w:spacing w:line="276" w:lineRule="auto"/>
              <w:jc w:val="center"/>
            </w:pPr>
            <w:r w:rsidRPr="0081382A">
              <w:t>1.9</w:t>
            </w:r>
          </w:p>
        </w:tc>
        <w:tc>
          <w:tcPr>
            <w:tcW w:w="6641" w:type="dxa"/>
            <w:tcBorders>
              <w:top w:val="nil"/>
              <w:left w:val="nil"/>
              <w:bottom w:val="nil"/>
            </w:tcBorders>
          </w:tcPr>
          <w:p w14:paraId="07F17E69" w14:textId="77777777" w:rsidR="00E0631B" w:rsidRPr="0081382A" w:rsidRDefault="00E0631B" w:rsidP="00E0631B">
            <w:pPr>
              <w:spacing w:line="276" w:lineRule="auto"/>
            </w:pPr>
            <w:r w:rsidRPr="0081382A">
              <w:t>Mentions fertility issues, becoming informed of potential fertility issues, or having a fertility check</w:t>
            </w:r>
          </w:p>
        </w:tc>
      </w:tr>
      <w:tr w:rsidR="00E0631B" w:rsidRPr="0081382A" w14:paraId="6522AC03" w14:textId="77777777" w:rsidTr="005D7994">
        <w:tc>
          <w:tcPr>
            <w:tcW w:w="2528" w:type="dxa"/>
            <w:tcBorders>
              <w:top w:val="nil"/>
              <w:bottom w:val="nil"/>
              <w:right w:val="nil"/>
            </w:tcBorders>
          </w:tcPr>
          <w:p w14:paraId="4C7C0209" w14:textId="69F6317C" w:rsidR="00E0631B" w:rsidRPr="0081382A" w:rsidRDefault="00E0631B" w:rsidP="00E0631B">
            <w:pPr>
              <w:spacing w:line="276" w:lineRule="auto"/>
            </w:pPr>
            <w:r w:rsidRPr="0081382A">
              <w:rPr>
                <w:b/>
                <w:bCs/>
              </w:rPr>
              <w:lastRenderedPageBreak/>
              <w:t>Preconception exposure</w:t>
            </w:r>
          </w:p>
        </w:tc>
        <w:tc>
          <w:tcPr>
            <w:tcW w:w="607" w:type="dxa"/>
            <w:tcBorders>
              <w:top w:val="nil"/>
              <w:left w:val="nil"/>
              <w:bottom w:val="nil"/>
              <w:right w:val="nil"/>
            </w:tcBorders>
          </w:tcPr>
          <w:p w14:paraId="4C66EA43" w14:textId="24D5439B" w:rsidR="00E0631B" w:rsidRPr="0081382A" w:rsidRDefault="00E0631B" w:rsidP="00E0631B">
            <w:pPr>
              <w:spacing w:line="276" w:lineRule="auto"/>
              <w:jc w:val="center"/>
            </w:pPr>
            <w:r w:rsidRPr="0081382A">
              <w:rPr>
                <w:b/>
                <w:bCs/>
              </w:rPr>
              <w:t>%</w:t>
            </w:r>
          </w:p>
        </w:tc>
        <w:tc>
          <w:tcPr>
            <w:tcW w:w="6641" w:type="dxa"/>
            <w:tcBorders>
              <w:top w:val="nil"/>
              <w:left w:val="nil"/>
              <w:bottom w:val="nil"/>
            </w:tcBorders>
          </w:tcPr>
          <w:p w14:paraId="2335E1C3" w14:textId="248F57D1" w:rsidR="00E0631B" w:rsidRPr="0081382A" w:rsidRDefault="00E0631B" w:rsidP="00E0631B">
            <w:pPr>
              <w:spacing w:line="276" w:lineRule="auto"/>
            </w:pPr>
            <w:r w:rsidRPr="0081382A">
              <w:rPr>
                <w:b/>
                <w:bCs/>
              </w:rPr>
              <w:t>Accepted responses</w:t>
            </w:r>
          </w:p>
        </w:tc>
      </w:tr>
      <w:tr w:rsidR="00E0631B" w:rsidRPr="0081382A" w14:paraId="35A13820" w14:textId="77777777" w:rsidTr="005D7994">
        <w:tc>
          <w:tcPr>
            <w:tcW w:w="2528" w:type="dxa"/>
            <w:tcBorders>
              <w:top w:val="nil"/>
              <w:bottom w:val="nil"/>
              <w:right w:val="nil"/>
            </w:tcBorders>
          </w:tcPr>
          <w:p w14:paraId="386665F9" w14:textId="77777777" w:rsidR="00E0631B" w:rsidRPr="0081382A" w:rsidRDefault="00E0631B" w:rsidP="00E0631B">
            <w:pPr>
              <w:spacing w:line="276" w:lineRule="auto"/>
            </w:pPr>
            <w:r w:rsidRPr="0081382A">
              <w:t>Medications</w:t>
            </w:r>
          </w:p>
        </w:tc>
        <w:tc>
          <w:tcPr>
            <w:tcW w:w="607" w:type="dxa"/>
            <w:tcBorders>
              <w:top w:val="nil"/>
              <w:left w:val="nil"/>
              <w:bottom w:val="nil"/>
              <w:right w:val="nil"/>
            </w:tcBorders>
          </w:tcPr>
          <w:p w14:paraId="4B62DC45" w14:textId="77777777" w:rsidR="00E0631B" w:rsidRPr="0081382A" w:rsidRDefault="00E0631B" w:rsidP="00E0631B">
            <w:pPr>
              <w:spacing w:line="276" w:lineRule="auto"/>
              <w:jc w:val="center"/>
            </w:pPr>
            <w:r w:rsidRPr="0081382A">
              <w:t>12.7</w:t>
            </w:r>
          </w:p>
        </w:tc>
        <w:tc>
          <w:tcPr>
            <w:tcW w:w="6641" w:type="dxa"/>
            <w:tcBorders>
              <w:top w:val="nil"/>
              <w:left w:val="nil"/>
              <w:bottom w:val="nil"/>
            </w:tcBorders>
          </w:tcPr>
          <w:p w14:paraId="2AA9229A" w14:textId="77777777" w:rsidR="00E0631B" w:rsidRPr="0081382A" w:rsidRDefault="00E0631B" w:rsidP="00E0631B">
            <w:pPr>
              <w:spacing w:line="276" w:lineRule="auto"/>
            </w:pPr>
            <w:r w:rsidRPr="0081382A">
              <w:t>Mentions prescription or over-the-counter medications, seeing a general practitioner to review current medications, or avoiding self-medication</w:t>
            </w:r>
          </w:p>
        </w:tc>
      </w:tr>
      <w:tr w:rsidR="00E0631B" w:rsidRPr="0081382A" w14:paraId="2C874683" w14:textId="77777777" w:rsidTr="005D7994">
        <w:tc>
          <w:tcPr>
            <w:tcW w:w="2528" w:type="dxa"/>
            <w:tcBorders>
              <w:top w:val="nil"/>
              <w:bottom w:val="nil"/>
              <w:right w:val="nil"/>
            </w:tcBorders>
          </w:tcPr>
          <w:p w14:paraId="04F2F6B9" w14:textId="77777777" w:rsidR="00E0631B" w:rsidRPr="0081382A" w:rsidRDefault="00E0631B" w:rsidP="00E0631B">
            <w:pPr>
              <w:spacing w:line="276" w:lineRule="auto"/>
            </w:pPr>
            <w:r w:rsidRPr="0081382A">
              <w:t>Genetics</w:t>
            </w:r>
          </w:p>
        </w:tc>
        <w:tc>
          <w:tcPr>
            <w:tcW w:w="607" w:type="dxa"/>
            <w:tcBorders>
              <w:top w:val="nil"/>
              <w:left w:val="nil"/>
              <w:bottom w:val="nil"/>
              <w:right w:val="nil"/>
            </w:tcBorders>
          </w:tcPr>
          <w:p w14:paraId="77EFDB8A" w14:textId="77777777" w:rsidR="00E0631B" w:rsidRPr="0081382A" w:rsidRDefault="00E0631B" w:rsidP="00E0631B">
            <w:pPr>
              <w:spacing w:line="276" w:lineRule="auto"/>
              <w:jc w:val="center"/>
            </w:pPr>
            <w:r w:rsidRPr="0081382A">
              <w:t>10.3</w:t>
            </w:r>
          </w:p>
        </w:tc>
        <w:tc>
          <w:tcPr>
            <w:tcW w:w="6641" w:type="dxa"/>
            <w:tcBorders>
              <w:top w:val="nil"/>
              <w:left w:val="nil"/>
              <w:bottom w:val="nil"/>
            </w:tcBorders>
          </w:tcPr>
          <w:p w14:paraId="47C63026" w14:textId="77777777" w:rsidR="00E0631B" w:rsidRPr="0081382A" w:rsidRDefault="00E0631B" w:rsidP="00E0631B">
            <w:pPr>
              <w:spacing w:line="276" w:lineRule="auto"/>
            </w:pPr>
            <w:r w:rsidRPr="0081382A">
              <w:t>Mentions maternal genetics or familial medical history</w:t>
            </w:r>
          </w:p>
          <w:p w14:paraId="1931F4C1" w14:textId="77777777" w:rsidR="00E0631B" w:rsidRPr="0081382A" w:rsidRDefault="00E0631B" w:rsidP="00E0631B">
            <w:pPr>
              <w:spacing w:line="276" w:lineRule="auto"/>
              <w:rPr>
                <w:sz w:val="10"/>
                <w:szCs w:val="10"/>
              </w:rPr>
            </w:pPr>
          </w:p>
        </w:tc>
      </w:tr>
      <w:tr w:rsidR="00E0631B" w:rsidRPr="0081382A" w14:paraId="4FD50D5E" w14:textId="77777777" w:rsidTr="005D7994">
        <w:tc>
          <w:tcPr>
            <w:tcW w:w="2528" w:type="dxa"/>
            <w:tcBorders>
              <w:top w:val="nil"/>
              <w:bottom w:val="nil"/>
              <w:right w:val="nil"/>
            </w:tcBorders>
          </w:tcPr>
          <w:p w14:paraId="5CA8E47B" w14:textId="77777777" w:rsidR="00E0631B" w:rsidRPr="0081382A" w:rsidRDefault="00E0631B" w:rsidP="00E0631B">
            <w:pPr>
              <w:spacing w:line="276" w:lineRule="auto"/>
            </w:pPr>
            <w:r w:rsidRPr="0081382A">
              <w:t>Having/accessing appropriate information</w:t>
            </w:r>
          </w:p>
        </w:tc>
        <w:tc>
          <w:tcPr>
            <w:tcW w:w="607" w:type="dxa"/>
            <w:tcBorders>
              <w:top w:val="nil"/>
              <w:left w:val="nil"/>
              <w:bottom w:val="nil"/>
              <w:right w:val="nil"/>
            </w:tcBorders>
          </w:tcPr>
          <w:p w14:paraId="56523B2B" w14:textId="77777777" w:rsidR="00E0631B" w:rsidRPr="0081382A" w:rsidRDefault="00E0631B" w:rsidP="00E0631B">
            <w:pPr>
              <w:spacing w:line="276" w:lineRule="auto"/>
              <w:jc w:val="center"/>
            </w:pPr>
            <w:r w:rsidRPr="0081382A">
              <w:t>9.3</w:t>
            </w:r>
          </w:p>
        </w:tc>
        <w:tc>
          <w:tcPr>
            <w:tcW w:w="6641" w:type="dxa"/>
            <w:tcBorders>
              <w:top w:val="nil"/>
              <w:left w:val="nil"/>
              <w:bottom w:val="nil"/>
            </w:tcBorders>
          </w:tcPr>
          <w:p w14:paraId="2BB4BD75" w14:textId="77777777" w:rsidR="00E0631B" w:rsidRPr="0081382A" w:rsidRDefault="00E0631B" w:rsidP="00E0631B">
            <w:pPr>
              <w:spacing w:line="276" w:lineRule="auto"/>
            </w:pPr>
            <w:r w:rsidRPr="0081382A">
              <w:t xml:space="preserve">Mentions accessing or seeking appropriate advice or information (e.g. to inform patient choice), having a good knowledge of pregnancy and childbirth and/or associated risks and risk factors, asking others about their experience of pregnancy, or avoiding unsubstantiated claims </w:t>
            </w:r>
          </w:p>
        </w:tc>
      </w:tr>
      <w:tr w:rsidR="00E0631B" w:rsidRPr="0081382A" w14:paraId="6A8523F2" w14:textId="77777777" w:rsidTr="005D7994">
        <w:tc>
          <w:tcPr>
            <w:tcW w:w="2528" w:type="dxa"/>
            <w:tcBorders>
              <w:top w:val="nil"/>
              <w:bottom w:val="nil"/>
              <w:right w:val="nil"/>
            </w:tcBorders>
          </w:tcPr>
          <w:p w14:paraId="3B6E9D26" w14:textId="77777777" w:rsidR="00E0631B" w:rsidRPr="0081382A" w:rsidRDefault="00E0631B" w:rsidP="00E0631B">
            <w:pPr>
              <w:spacing w:line="276" w:lineRule="auto"/>
            </w:pPr>
            <w:r w:rsidRPr="0081382A">
              <w:t>Contraception</w:t>
            </w:r>
          </w:p>
        </w:tc>
        <w:tc>
          <w:tcPr>
            <w:tcW w:w="607" w:type="dxa"/>
            <w:tcBorders>
              <w:top w:val="nil"/>
              <w:left w:val="nil"/>
              <w:bottom w:val="nil"/>
              <w:right w:val="nil"/>
            </w:tcBorders>
          </w:tcPr>
          <w:p w14:paraId="1D8F9805" w14:textId="77777777" w:rsidR="00E0631B" w:rsidRPr="0081382A" w:rsidRDefault="00E0631B" w:rsidP="00E0631B">
            <w:pPr>
              <w:spacing w:line="276" w:lineRule="auto"/>
              <w:jc w:val="center"/>
            </w:pPr>
            <w:r w:rsidRPr="0081382A">
              <w:t>4.0</w:t>
            </w:r>
          </w:p>
        </w:tc>
        <w:tc>
          <w:tcPr>
            <w:tcW w:w="6641" w:type="dxa"/>
            <w:tcBorders>
              <w:top w:val="nil"/>
              <w:left w:val="nil"/>
              <w:bottom w:val="nil"/>
            </w:tcBorders>
          </w:tcPr>
          <w:p w14:paraId="28C7A9CC" w14:textId="77777777" w:rsidR="00E0631B" w:rsidRPr="0081382A" w:rsidRDefault="00E0631B" w:rsidP="00E0631B">
            <w:pPr>
              <w:spacing w:line="276" w:lineRule="auto"/>
            </w:pPr>
            <w:r w:rsidRPr="0081382A">
              <w:t>Mentions contraception as something to stop/avoid</w:t>
            </w:r>
          </w:p>
          <w:p w14:paraId="0EC9B082" w14:textId="77777777" w:rsidR="00E0631B" w:rsidRPr="0081382A" w:rsidRDefault="00E0631B" w:rsidP="00E0631B">
            <w:pPr>
              <w:spacing w:line="276" w:lineRule="auto"/>
              <w:rPr>
                <w:sz w:val="10"/>
                <w:szCs w:val="10"/>
              </w:rPr>
            </w:pPr>
          </w:p>
        </w:tc>
      </w:tr>
      <w:tr w:rsidR="00E0631B" w:rsidRPr="0081382A" w14:paraId="1B73DD19" w14:textId="77777777" w:rsidTr="005D7994">
        <w:tc>
          <w:tcPr>
            <w:tcW w:w="2528" w:type="dxa"/>
            <w:tcBorders>
              <w:top w:val="nil"/>
              <w:bottom w:val="nil"/>
              <w:right w:val="nil"/>
            </w:tcBorders>
          </w:tcPr>
          <w:p w14:paraId="10C0E803" w14:textId="77777777" w:rsidR="00E0631B" w:rsidRPr="0081382A" w:rsidRDefault="00E0631B" w:rsidP="00E0631B">
            <w:pPr>
              <w:spacing w:line="276" w:lineRule="auto"/>
            </w:pPr>
            <w:r w:rsidRPr="0081382A">
              <w:t>Oral health</w:t>
            </w:r>
          </w:p>
        </w:tc>
        <w:tc>
          <w:tcPr>
            <w:tcW w:w="607" w:type="dxa"/>
            <w:tcBorders>
              <w:top w:val="nil"/>
              <w:left w:val="nil"/>
              <w:bottom w:val="nil"/>
              <w:right w:val="nil"/>
            </w:tcBorders>
          </w:tcPr>
          <w:p w14:paraId="5391808C" w14:textId="77777777" w:rsidR="00E0631B" w:rsidRPr="0081382A" w:rsidRDefault="00E0631B" w:rsidP="00E0631B">
            <w:pPr>
              <w:spacing w:line="276" w:lineRule="auto"/>
              <w:jc w:val="center"/>
            </w:pPr>
            <w:r w:rsidRPr="0081382A">
              <w:t>0.7</w:t>
            </w:r>
          </w:p>
        </w:tc>
        <w:tc>
          <w:tcPr>
            <w:tcW w:w="6641" w:type="dxa"/>
            <w:tcBorders>
              <w:top w:val="nil"/>
              <w:left w:val="nil"/>
              <w:bottom w:val="nil"/>
            </w:tcBorders>
          </w:tcPr>
          <w:p w14:paraId="0FFD6350" w14:textId="77777777" w:rsidR="00E0631B" w:rsidRPr="0081382A" w:rsidRDefault="00E0631B" w:rsidP="00E0631B">
            <w:pPr>
              <w:spacing w:line="276" w:lineRule="auto"/>
            </w:pPr>
            <w:r w:rsidRPr="0081382A">
              <w:t>Mentions oral health, looking after one’s teeth, or seeing a dentist</w:t>
            </w:r>
          </w:p>
          <w:p w14:paraId="06D7AF7C" w14:textId="77777777" w:rsidR="00E0631B" w:rsidRPr="0081382A" w:rsidRDefault="00E0631B" w:rsidP="00E0631B">
            <w:pPr>
              <w:spacing w:line="276" w:lineRule="auto"/>
              <w:rPr>
                <w:sz w:val="10"/>
                <w:szCs w:val="10"/>
              </w:rPr>
            </w:pPr>
          </w:p>
        </w:tc>
      </w:tr>
      <w:tr w:rsidR="00E0631B" w:rsidRPr="0081382A" w14:paraId="762F1BD8" w14:textId="77777777" w:rsidTr="005D7994">
        <w:tc>
          <w:tcPr>
            <w:tcW w:w="2528" w:type="dxa"/>
            <w:tcBorders>
              <w:top w:val="nil"/>
              <w:bottom w:val="nil"/>
              <w:right w:val="nil"/>
            </w:tcBorders>
          </w:tcPr>
          <w:p w14:paraId="46F5D2A3" w14:textId="77777777" w:rsidR="00E0631B" w:rsidRPr="0081382A" w:rsidRDefault="00E0631B" w:rsidP="00E0631B">
            <w:pPr>
              <w:spacing w:line="276" w:lineRule="auto"/>
            </w:pPr>
            <w:r w:rsidRPr="0081382A">
              <w:t>Complementary therapy</w:t>
            </w:r>
          </w:p>
        </w:tc>
        <w:tc>
          <w:tcPr>
            <w:tcW w:w="607" w:type="dxa"/>
            <w:tcBorders>
              <w:top w:val="nil"/>
              <w:left w:val="nil"/>
              <w:bottom w:val="nil"/>
              <w:right w:val="nil"/>
            </w:tcBorders>
          </w:tcPr>
          <w:p w14:paraId="5F9E86C9" w14:textId="77777777" w:rsidR="00E0631B" w:rsidRPr="0081382A" w:rsidRDefault="00E0631B" w:rsidP="00E0631B">
            <w:pPr>
              <w:spacing w:line="276" w:lineRule="auto"/>
              <w:jc w:val="center"/>
            </w:pPr>
            <w:r w:rsidRPr="0081382A">
              <w:t>0.7</w:t>
            </w:r>
          </w:p>
        </w:tc>
        <w:tc>
          <w:tcPr>
            <w:tcW w:w="6641" w:type="dxa"/>
            <w:tcBorders>
              <w:top w:val="nil"/>
              <w:left w:val="nil"/>
              <w:bottom w:val="nil"/>
            </w:tcBorders>
          </w:tcPr>
          <w:p w14:paraId="5FA5C979" w14:textId="0B0C4E9E" w:rsidR="00E0631B" w:rsidRPr="0081382A" w:rsidRDefault="00E0631B" w:rsidP="00E0631B">
            <w:pPr>
              <w:spacing w:line="276" w:lineRule="auto"/>
            </w:pPr>
            <w:r w:rsidRPr="0081382A">
              <w:t>Mentions complementary therapies such as reflexology, detoxification, or holistic therapy as a positive</w:t>
            </w:r>
          </w:p>
        </w:tc>
      </w:tr>
      <w:tr w:rsidR="00E0631B" w:rsidRPr="0081382A" w14:paraId="6C9C2757" w14:textId="77777777" w:rsidTr="005D7994">
        <w:tc>
          <w:tcPr>
            <w:tcW w:w="2528" w:type="dxa"/>
            <w:tcBorders>
              <w:top w:val="nil"/>
              <w:bottom w:val="nil"/>
              <w:right w:val="nil"/>
            </w:tcBorders>
          </w:tcPr>
          <w:p w14:paraId="084C1519" w14:textId="77777777" w:rsidR="00E0631B" w:rsidRPr="0081382A" w:rsidRDefault="00E0631B" w:rsidP="00E0631B">
            <w:pPr>
              <w:spacing w:line="276" w:lineRule="auto"/>
            </w:pPr>
            <w:r w:rsidRPr="0081382A">
              <w:t>Socio-economic status</w:t>
            </w:r>
          </w:p>
        </w:tc>
        <w:tc>
          <w:tcPr>
            <w:tcW w:w="607" w:type="dxa"/>
            <w:tcBorders>
              <w:top w:val="nil"/>
              <w:left w:val="nil"/>
              <w:bottom w:val="nil"/>
              <w:right w:val="nil"/>
            </w:tcBorders>
          </w:tcPr>
          <w:p w14:paraId="69D21BA6" w14:textId="77777777" w:rsidR="00E0631B" w:rsidRPr="0081382A" w:rsidRDefault="00E0631B" w:rsidP="00E0631B">
            <w:pPr>
              <w:spacing w:line="276" w:lineRule="auto"/>
              <w:jc w:val="center"/>
            </w:pPr>
            <w:r w:rsidRPr="0081382A">
              <w:t>17.8</w:t>
            </w:r>
          </w:p>
        </w:tc>
        <w:tc>
          <w:tcPr>
            <w:tcW w:w="6641" w:type="dxa"/>
            <w:tcBorders>
              <w:top w:val="nil"/>
              <w:left w:val="nil"/>
              <w:bottom w:val="nil"/>
            </w:tcBorders>
          </w:tcPr>
          <w:p w14:paraId="3C7B98A8" w14:textId="4C2E76CC" w:rsidR="00E0631B" w:rsidRPr="0081382A" w:rsidRDefault="00E0631B" w:rsidP="00E0631B">
            <w:pPr>
              <w:spacing w:line="276" w:lineRule="auto"/>
            </w:pPr>
            <w:r w:rsidRPr="0081382A">
              <w:t>Mentions (socio)economic or financial circumstances, income, being able to afford a pregnancy, or educational attainment</w:t>
            </w:r>
          </w:p>
        </w:tc>
      </w:tr>
      <w:tr w:rsidR="00E0631B" w:rsidRPr="0081382A" w14:paraId="3B47320B" w14:textId="77777777" w:rsidTr="005D7994">
        <w:tc>
          <w:tcPr>
            <w:tcW w:w="2528" w:type="dxa"/>
            <w:tcBorders>
              <w:top w:val="nil"/>
              <w:bottom w:val="nil"/>
              <w:right w:val="nil"/>
            </w:tcBorders>
          </w:tcPr>
          <w:p w14:paraId="3D9E2B4B" w14:textId="77777777" w:rsidR="00E0631B" w:rsidRPr="0081382A" w:rsidRDefault="00E0631B" w:rsidP="00E0631B">
            <w:pPr>
              <w:spacing w:line="276" w:lineRule="auto"/>
            </w:pPr>
            <w:r w:rsidRPr="0081382A">
              <w:t>Pregnancy intendedness</w:t>
            </w:r>
          </w:p>
        </w:tc>
        <w:tc>
          <w:tcPr>
            <w:tcW w:w="607" w:type="dxa"/>
            <w:tcBorders>
              <w:top w:val="nil"/>
              <w:left w:val="nil"/>
              <w:bottom w:val="nil"/>
              <w:right w:val="nil"/>
            </w:tcBorders>
          </w:tcPr>
          <w:p w14:paraId="77EFAB4B" w14:textId="77777777" w:rsidR="00E0631B" w:rsidRPr="0081382A" w:rsidRDefault="00E0631B" w:rsidP="00E0631B">
            <w:pPr>
              <w:spacing w:line="276" w:lineRule="auto"/>
              <w:jc w:val="center"/>
            </w:pPr>
            <w:r w:rsidRPr="0081382A">
              <w:t>0.5</w:t>
            </w:r>
          </w:p>
        </w:tc>
        <w:tc>
          <w:tcPr>
            <w:tcW w:w="6641" w:type="dxa"/>
            <w:tcBorders>
              <w:top w:val="nil"/>
              <w:left w:val="nil"/>
              <w:bottom w:val="nil"/>
            </w:tcBorders>
          </w:tcPr>
          <w:p w14:paraId="408B4E4A" w14:textId="77777777" w:rsidR="00E0631B" w:rsidRPr="0081382A" w:rsidRDefault="00E0631B" w:rsidP="00E0631B">
            <w:pPr>
              <w:spacing w:line="276" w:lineRule="auto"/>
            </w:pPr>
            <w:r w:rsidRPr="0081382A">
              <w:t>Mentions pregnancy intendedness or the ‘circumstance of the way [a woman] got pregnant e.g. rape’</w:t>
            </w:r>
          </w:p>
        </w:tc>
      </w:tr>
      <w:tr w:rsidR="00E0631B" w:rsidRPr="0081382A" w14:paraId="193148E5" w14:textId="77777777" w:rsidTr="005D7994">
        <w:tc>
          <w:tcPr>
            <w:tcW w:w="2528" w:type="dxa"/>
            <w:tcBorders>
              <w:top w:val="nil"/>
              <w:bottom w:val="nil"/>
              <w:right w:val="nil"/>
            </w:tcBorders>
          </w:tcPr>
          <w:p w14:paraId="35579C93" w14:textId="77777777" w:rsidR="00E0631B" w:rsidRPr="0081382A" w:rsidRDefault="00E0631B" w:rsidP="00E0631B">
            <w:pPr>
              <w:spacing w:line="276" w:lineRule="auto"/>
            </w:pPr>
            <w:r w:rsidRPr="0081382A">
              <w:t>Previous pregnancy outcomes</w:t>
            </w:r>
          </w:p>
        </w:tc>
        <w:tc>
          <w:tcPr>
            <w:tcW w:w="607" w:type="dxa"/>
            <w:tcBorders>
              <w:top w:val="nil"/>
              <w:left w:val="nil"/>
              <w:bottom w:val="nil"/>
              <w:right w:val="nil"/>
            </w:tcBorders>
          </w:tcPr>
          <w:p w14:paraId="7D1E7F4D" w14:textId="77777777" w:rsidR="00E0631B" w:rsidRPr="0081382A" w:rsidRDefault="00E0631B" w:rsidP="00E0631B">
            <w:pPr>
              <w:spacing w:line="276" w:lineRule="auto"/>
              <w:jc w:val="center"/>
            </w:pPr>
            <w:r w:rsidRPr="0081382A">
              <w:t>2.9</w:t>
            </w:r>
          </w:p>
        </w:tc>
        <w:tc>
          <w:tcPr>
            <w:tcW w:w="6641" w:type="dxa"/>
            <w:tcBorders>
              <w:top w:val="nil"/>
              <w:left w:val="nil"/>
              <w:bottom w:val="nil"/>
            </w:tcBorders>
          </w:tcPr>
          <w:p w14:paraId="1606AD41" w14:textId="77777777" w:rsidR="00E0631B" w:rsidRPr="0081382A" w:rsidRDefault="00E0631B" w:rsidP="00E0631B">
            <w:pPr>
              <w:spacing w:line="276" w:lineRule="auto"/>
            </w:pPr>
            <w:r w:rsidRPr="0081382A">
              <w:t>Mentions outcomes or ‘issues’ from previous pregnancies (e.g. miscarriage)</w:t>
            </w:r>
          </w:p>
        </w:tc>
      </w:tr>
      <w:tr w:rsidR="00E0631B" w:rsidRPr="0081382A" w14:paraId="12B39693" w14:textId="77777777" w:rsidTr="005D7994">
        <w:tc>
          <w:tcPr>
            <w:tcW w:w="2528" w:type="dxa"/>
            <w:tcBorders>
              <w:top w:val="nil"/>
              <w:bottom w:val="nil"/>
              <w:right w:val="nil"/>
            </w:tcBorders>
          </w:tcPr>
          <w:p w14:paraId="12C62819" w14:textId="77777777" w:rsidR="00E0631B" w:rsidRPr="0081382A" w:rsidRDefault="00E0631B" w:rsidP="00E0631B">
            <w:pPr>
              <w:spacing w:line="276" w:lineRule="auto"/>
            </w:pPr>
            <w:r w:rsidRPr="0081382A">
              <w:t>Breastfeeding</w:t>
            </w:r>
          </w:p>
        </w:tc>
        <w:tc>
          <w:tcPr>
            <w:tcW w:w="607" w:type="dxa"/>
            <w:tcBorders>
              <w:top w:val="nil"/>
              <w:left w:val="nil"/>
              <w:bottom w:val="nil"/>
              <w:right w:val="nil"/>
            </w:tcBorders>
          </w:tcPr>
          <w:p w14:paraId="56FD15AE" w14:textId="77777777" w:rsidR="00E0631B" w:rsidRPr="0081382A" w:rsidRDefault="00E0631B" w:rsidP="00E0631B">
            <w:pPr>
              <w:spacing w:line="276" w:lineRule="auto"/>
              <w:jc w:val="center"/>
            </w:pPr>
            <w:r w:rsidRPr="0081382A">
              <w:t>0.1</w:t>
            </w:r>
          </w:p>
        </w:tc>
        <w:tc>
          <w:tcPr>
            <w:tcW w:w="6641" w:type="dxa"/>
            <w:tcBorders>
              <w:top w:val="nil"/>
              <w:left w:val="nil"/>
              <w:bottom w:val="nil"/>
            </w:tcBorders>
          </w:tcPr>
          <w:p w14:paraId="4635A2CE" w14:textId="77777777" w:rsidR="00E0631B" w:rsidRPr="0081382A" w:rsidRDefault="00E0631B" w:rsidP="00E0631B">
            <w:pPr>
              <w:spacing w:line="276" w:lineRule="auto"/>
            </w:pPr>
            <w:r w:rsidRPr="0081382A">
              <w:t>Mentions breastfeeding as something to stop before becoming pregnant again</w:t>
            </w:r>
          </w:p>
        </w:tc>
      </w:tr>
      <w:tr w:rsidR="00E0631B" w:rsidRPr="0081382A" w14:paraId="60AD624C" w14:textId="77777777" w:rsidTr="005D7994">
        <w:tc>
          <w:tcPr>
            <w:tcW w:w="2528" w:type="dxa"/>
            <w:tcBorders>
              <w:top w:val="nil"/>
              <w:bottom w:val="nil"/>
              <w:right w:val="nil"/>
            </w:tcBorders>
          </w:tcPr>
          <w:p w14:paraId="0EA441CC" w14:textId="77777777" w:rsidR="00E0631B" w:rsidRPr="0081382A" w:rsidRDefault="00E0631B" w:rsidP="00E0631B">
            <w:pPr>
              <w:spacing w:line="276" w:lineRule="auto"/>
            </w:pPr>
            <w:r w:rsidRPr="0081382A">
              <w:t>Pelvic floor exercises</w:t>
            </w:r>
          </w:p>
        </w:tc>
        <w:tc>
          <w:tcPr>
            <w:tcW w:w="607" w:type="dxa"/>
            <w:tcBorders>
              <w:top w:val="nil"/>
              <w:left w:val="nil"/>
              <w:bottom w:val="nil"/>
              <w:right w:val="nil"/>
            </w:tcBorders>
          </w:tcPr>
          <w:p w14:paraId="4E7CF205" w14:textId="77777777" w:rsidR="00E0631B" w:rsidRPr="0081382A" w:rsidRDefault="00E0631B" w:rsidP="00E0631B">
            <w:pPr>
              <w:spacing w:line="276" w:lineRule="auto"/>
              <w:jc w:val="center"/>
            </w:pPr>
            <w:r w:rsidRPr="0081382A">
              <w:t>2.4</w:t>
            </w:r>
          </w:p>
        </w:tc>
        <w:tc>
          <w:tcPr>
            <w:tcW w:w="6641" w:type="dxa"/>
            <w:tcBorders>
              <w:top w:val="nil"/>
              <w:left w:val="nil"/>
              <w:bottom w:val="nil"/>
            </w:tcBorders>
          </w:tcPr>
          <w:p w14:paraId="2A5D8B86" w14:textId="77777777" w:rsidR="00E0631B" w:rsidRPr="0081382A" w:rsidRDefault="00E0631B" w:rsidP="00E0631B">
            <w:pPr>
              <w:spacing w:line="276" w:lineRule="auto"/>
            </w:pPr>
            <w:r w:rsidRPr="0081382A">
              <w:t>Mentions pelvic floor or Kegel exercises, or ‘maintaining pelvic health’</w:t>
            </w:r>
          </w:p>
          <w:p w14:paraId="61BE681F" w14:textId="77777777" w:rsidR="00E0631B" w:rsidRPr="0081382A" w:rsidRDefault="00E0631B" w:rsidP="00E0631B">
            <w:pPr>
              <w:spacing w:line="276" w:lineRule="auto"/>
              <w:rPr>
                <w:sz w:val="10"/>
                <w:szCs w:val="10"/>
              </w:rPr>
            </w:pPr>
          </w:p>
        </w:tc>
      </w:tr>
      <w:tr w:rsidR="00E0631B" w:rsidRPr="0081382A" w14:paraId="0BB833E0" w14:textId="77777777" w:rsidTr="005D7994">
        <w:tc>
          <w:tcPr>
            <w:tcW w:w="2528" w:type="dxa"/>
            <w:tcBorders>
              <w:top w:val="nil"/>
              <w:bottom w:val="nil"/>
              <w:right w:val="nil"/>
            </w:tcBorders>
          </w:tcPr>
          <w:p w14:paraId="76A0F32B" w14:textId="77777777" w:rsidR="00E0631B" w:rsidRPr="0081382A" w:rsidRDefault="00E0631B" w:rsidP="00E0631B">
            <w:pPr>
              <w:spacing w:line="276" w:lineRule="auto"/>
            </w:pPr>
            <w:r w:rsidRPr="0081382A">
              <w:t>Menstrual cycle</w:t>
            </w:r>
          </w:p>
        </w:tc>
        <w:tc>
          <w:tcPr>
            <w:tcW w:w="607" w:type="dxa"/>
            <w:tcBorders>
              <w:top w:val="nil"/>
              <w:left w:val="nil"/>
              <w:bottom w:val="nil"/>
              <w:right w:val="nil"/>
            </w:tcBorders>
          </w:tcPr>
          <w:p w14:paraId="179DB89A" w14:textId="77777777" w:rsidR="00E0631B" w:rsidRPr="0081382A" w:rsidRDefault="00E0631B" w:rsidP="00E0631B">
            <w:pPr>
              <w:spacing w:line="276" w:lineRule="auto"/>
              <w:jc w:val="center"/>
            </w:pPr>
            <w:r w:rsidRPr="0081382A">
              <w:t>2.5</w:t>
            </w:r>
          </w:p>
        </w:tc>
        <w:tc>
          <w:tcPr>
            <w:tcW w:w="6641" w:type="dxa"/>
            <w:tcBorders>
              <w:top w:val="nil"/>
              <w:left w:val="nil"/>
              <w:bottom w:val="nil"/>
            </w:tcBorders>
          </w:tcPr>
          <w:p w14:paraId="18BFA8B7" w14:textId="77777777" w:rsidR="00E0631B" w:rsidRPr="0081382A" w:rsidRDefault="00E0631B" w:rsidP="00E0631B">
            <w:pPr>
              <w:spacing w:line="276" w:lineRule="auto"/>
              <w:rPr>
                <w:sz w:val="10"/>
                <w:szCs w:val="10"/>
              </w:rPr>
            </w:pPr>
            <w:r w:rsidRPr="0081382A">
              <w:t xml:space="preserve">Mentions monitoring or ‘becoming familiar with’ one’s menstrual/ovulation cycle </w:t>
            </w:r>
          </w:p>
        </w:tc>
      </w:tr>
      <w:tr w:rsidR="00E0631B" w:rsidRPr="0081382A" w14:paraId="58C64463" w14:textId="77777777" w:rsidTr="005D7994">
        <w:tc>
          <w:tcPr>
            <w:tcW w:w="2528" w:type="dxa"/>
            <w:tcBorders>
              <w:top w:val="nil"/>
              <w:bottom w:val="nil"/>
              <w:right w:val="nil"/>
            </w:tcBorders>
          </w:tcPr>
          <w:p w14:paraId="34AABF1D" w14:textId="77777777" w:rsidR="00E0631B" w:rsidRPr="0081382A" w:rsidRDefault="00E0631B" w:rsidP="00E0631B">
            <w:pPr>
              <w:spacing w:line="276" w:lineRule="auto"/>
            </w:pPr>
            <w:r w:rsidRPr="0081382A">
              <w:t>Preparation for pregnancy/parenthood</w:t>
            </w:r>
          </w:p>
        </w:tc>
        <w:tc>
          <w:tcPr>
            <w:tcW w:w="607" w:type="dxa"/>
            <w:tcBorders>
              <w:top w:val="nil"/>
              <w:left w:val="nil"/>
              <w:bottom w:val="nil"/>
              <w:right w:val="nil"/>
            </w:tcBorders>
          </w:tcPr>
          <w:p w14:paraId="157291DB" w14:textId="77777777" w:rsidR="00E0631B" w:rsidRPr="0081382A" w:rsidRDefault="00E0631B" w:rsidP="00E0631B">
            <w:pPr>
              <w:spacing w:line="276" w:lineRule="auto"/>
              <w:jc w:val="center"/>
            </w:pPr>
            <w:r w:rsidRPr="0081382A">
              <w:t>6.7</w:t>
            </w:r>
          </w:p>
        </w:tc>
        <w:tc>
          <w:tcPr>
            <w:tcW w:w="6641" w:type="dxa"/>
            <w:tcBorders>
              <w:top w:val="nil"/>
              <w:left w:val="nil"/>
              <w:bottom w:val="nil"/>
            </w:tcBorders>
          </w:tcPr>
          <w:p w14:paraId="67523BA0" w14:textId="77777777" w:rsidR="00E0631B" w:rsidRPr="0081382A" w:rsidRDefault="00E0631B" w:rsidP="00E0631B">
            <w:pPr>
              <w:spacing w:line="276" w:lineRule="auto"/>
            </w:pPr>
            <w:r w:rsidRPr="0081382A">
              <w:t>Mentions financial (e.g. saving), domestic or mental preparation for pregnancy and associated changes, pregnancy ‘readiness’, ensuring things are ‘in place’, the ability to ‘plan ahead’, considering childcare arrangements, or taking parenting classes</w:t>
            </w:r>
          </w:p>
        </w:tc>
      </w:tr>
      <w:tr w:rsidR="00E0631B" w:rsidRPr="0081382A" w14:paraId="5F72575C" w14:textId="77777777" w:rsidTr="005D7994">
        <w:tc>
          <w:tcPr>
            <w:tcW w:w="2528" w:type="dxa"/>
            <w:tcBorders>
              <w:top w:val="nil"/>
              <w:bottom w:val="nil"/>
              <w:right w:val="nil"/>
            </w:tcBorders>
          </w:tcPr>
          <w:p w14:paraId="493A6CF2" w14:textId="77777777" w:rsidR="00E0631B" w:rsidRPr="0081382A" w:rsidRDefault="00E0631B" w:rsidP="00E0631B">
            <w:pPr>
              <w:spacing w:line="276" w:lineRule="auto"/>
            </w:pPr>
            <w:r w:rsidRPr="0081382A">
              <w:t>Radiation</w:t>
            </w:r>
          </w:p>
        </w:tc>
        <w:tc>
          <w:tcPr>
            <w:tcW w:w="607" w:type="dxa"/>
            <w:tcBorders>
              <w:top w:val="nil"/>
              <w:left w:val="nil"/>
              <w:bottom w:val="nil"/>
              <w:right w:val="nil"/>
            </w:tcBorders>
          </w:tcPr>
          <w:p w14:paraId="617257BA" w14:textId="77777777" w:rsidR="00E0631B" w:rsidRPr="0081382A" w:rsidRDefault="00E0631B" w:rsidP="00E0631B">
            <w:pPr>
              <w:spacing w:line="276" w:lineRule="auto"/>
              <w:jc w:val="center"/>
            </w:pPr>
            <w:r w:rsidRPr="0081382A">
              <w:t>0.8</w:t>
            </w:r>
          </w:p>
        </w:tc>
        <w:tc>
          <w:tcPr>
            <w:tcW w:w="6641" w:type="dxa"/>
            <w:tcBorders>
              <w:top w:val="nil"/>
              <w:left w:val="nil"/>
              <w:bottom w:val="nil"/>
            </w:tcBorders>
          </w:tcPr>
          <w:p w14:paraId="7A9C7646" w14:textId="77777777" w:rsidR="00E0631B" w:rsidRPr="0081382A" w:rsidRDefault="00E0631B" w:rsidP="00E0631B">
            <w:pPr>
              <w:spacing w:line="276" w:lineRule="auto"/>
            </w:pPr>
            <w:r w:rsidRPr="0081382A">
              <w:t>Mentions sources of radiation such as x-ray machines, mobile phones or microwaves as something to avoid</w:t>
            </w:r>
          </w:p>
        </w:tc>
      </w:tr>
      <w:tr w:rsidR="00E0631B" w:rsidRPr="0081382A" w14:paraId="0E1E8B0E" w14:textId="77777777" w:rsidTr="005D7994">
        <w:tc>
          <w:tcPr>
            <w:tcW w:w="2528" w:type="dxa"/>
            <w:tcBorders>
              <w:top w:val="nil"/>
              <w:right w:val="nil"/>
            </w:tcBorders>
          </w:tcPr>
          <w:p w14:paraId="408E4F0C" w14:textId="77777777" w:rsidR="00E0631B" w:rsidRPr="0081382A" w:rsidRDefault="00E0631B" w:rsidP="00E0631B">
            <w:r w:rsidRPr="0081382A">
              <w:t>Hygiene</w:t>
            </w:r>
          </w:p>
        </w:tc>
        <w:tc>
          <w:tcPr>
            <w:tcW w:w="607" w:type="dxa"/>
            <w:tcBorders>
              <w:top w:val="nil"/>
              <w:left w:val="nil"/>
              <w:right w:val="nil"/>
            </w:tcBorders>
          </w:tcPr>
          <w:p w14:paraId="2E7B450B" w14:textId="77777777" w:rsidR="00E0631B" w:rsidRPr="0081382A" w:rsidRDefault="00E0631B" w:rsidP="00E0631B">
            <w:pPr>
              <w:jc w:val="center"/>
            </w:pPr>
            <w:r w:rsidRPr="0081382A">
              <w:t>0.5</w:t>
            </w:r>
          </w:p>
        </w:tc>
        <w:tc>
          <w:tcPr>
            <w:tcW w:w="6641" w:type="dxa"/>
            <w:tcBorders>
              <w:top w:val="nil"/>
              <w:left w:val="nil"/>
            </w:tcBorders>
          </w:tcPr>
          <w:p w14:paraId="4A148DFD" w14:textId="77777777" w:rsidR="00E0631B" w:rsidRPr="0081382A" w:rsidRDefault="00E0631B" w:rsidP="00E0631B">
            <w:r w:rsidRPr="0081382A">
              <w:t>Mentions good hygiene as a positive</w:t>
            </w:r>
          </w:p>
          <w:p w14:paraId="1197F855" w14:textId="77777777" w:rsidR="00E0631B" w:rsidRPr="0081382A" w:rsidRDefault="00E0631B" w:rsidP="00E0631B">
            <w:pPr>
              <w:rPr>
                <w:sz w:val="12"/>
                <w:szCs w:val="12"/>
              </w:rPr>
            </w:pPr>
          </w:p>
        </w:tc>
      </w:tr>
    </w:tbl>
    <w:p w14:paraId="44C95813" w14:textId="31468505" w:rsidR="00852C78" w:rsidRPr="0081382A" w:rsidRDefault="006A44C7" w:rsidP="00852C78">
      <w:r w:rsidRPr="0081382A">
        <w:t xml:space="preserve"> Legend: *Preconception exposures listed by participants for which there was </w:t>
      </w:r>
      <w:r w:rsidRPr="0081382A">
        <w:rPr>
          <w:i/>
          <w:iCs/>
        </w:rPr>
        <w:t>no</w:t>
      </w:r>
      <w:r w:rsidRPr="0081382A">
        <w:t xml:space="preserve"> high, moderate or low  certainty evidence of an association(s) with an adverse pregnancy, birth or postpartum outcome(s) in Daly et al. </w:t>
      </w:r>
      <w:r w:rsidRPr="0081382A">
        <w:fldChar w:fldCharType="begin"/>
      </w:r>
      <w:r w:rsidR="00B32342">
        <w:instrText xml:space="preserve"> ADDIN EN.CITE &lt;EndNote&gt;&lt;Cite&gt;&lt;Author&gt;Daly&lt;/Author&gt;&lt;Year&gt;2021&lt;/Year&gt;&lt;RecNum&gt;3108&lt;/RecNum&gt;&lt;DisplayText&gt;(1)&lt;/DisplayText&gt;&lt;record&gt;&lt;rec-number&gt;3108&lt;/rec-number&gt;&lt;foreign-keys&gt;&lt;key app="EN" db-id="saf0ffesn9ptd9e2wxopdxpdpf99r529eea5" timestamp="1642513110" guid="76be56ba-1cc9-46cc-8379-9c72416bcd7c"&gt;3108&lt;/key&gt;&lt;/foreign-keys&gt;&lt;ref-type name="Journal Article"&gt;17&lt;/ref-type&gt;&lt;contributors&gt;&lt;authors&gt;&lt;author&gt;Daly, Michael&lt;/author&gt;&lt;author&gt;Kipping, Ruth R&lt;/author&gt;&lt;author&gt;Tinner, Laura E&lt;/author&gt;&lt;author&gt;Sanders, Julia&lt;/author&gt;&lt;author&gt;White, James W &lt;/author&gt;&lt;/authors&gt;&lt;/contributors&gt;&lt;titles&gt;&lt;title&gt;Preconception exposures and adverse pregnancy, birth and postpartum outcomes: Umbrella review of systematic reviews&lt;/title&gt;&lt;secondary-title&gt;Paediatric and Perinatal Epidemiology&lt;/secondary-title&gt;&lt;/titles&gt;&lt;periodical&gt;&lt;full-title&gt;Paediatric and Perinatal Epidemiology&lt;/full-title&gt;&lt;/periodical&gt;&lt;pages&gt;288-299&lt;/pages&gt;&lt;volume&gt;36&lt;/volume&gt;&lt;number&gt;2&lt;/number&gt;&lt;dates&gt;&lt;year&gt;2021&lt;/year&gt;&lt;/dates&gt;&lt;isbn&gt;0269-5022&lt;/isbn&gt;&lt;urls&gt;&lt;/urls&gt;&lt;/record&gt;&lt;/Cite&gt;&lt;/EndNote&gt;</w:instrText>
      </w:r>
      <w:r w:rsidRPr="0081382A">
        <w:fldChar w:fldCharType="separate"/>
      </w:r>
      <w:r w:rsidR="00B32342">
        <w:rPr>
          <w:noProof/>
        </w:rPr>
        <w:t>(</w:t>
      </w:r>
      <w:hyperlink w:anchor="_ENREF_1" w:tooltip="Daly, 2021 #3108" w:history="1">
        <w:r w:rsidR="00B32342" w:rsidRPr="00B32342">
          <w:rPr>
            <w:rStyle w:val="Hyperlink"/>
          </w:rPr>
          <w:t>1</w:t>
        </w:r>
      </w:hyperlink>
      <w:r w:rsidR="00B32342">
        <w:rPr>
          <w:noProof/>
        </w:rPr>
        <w:t>)</w:t>
      </w:r>
      <w:r w:rsidRPr="0081382A">
        <w:fldChar w:fldCharType="end"/>
      </w:r>
    </w:p>
    <w:p w14:paraId="3D39C31A" w14:textId="77777777" w:rsidR="00852C78" w:rsidRPr="0081382A" w:rsidRDefault="00852C78" w:rsidP="00852C78">
      <w:pPr>
        <w:sectPr w:rsidR="00852C78" w:rsidRPr="0081382A" w:rsidSect="00284F16">
          <w:footerReference w:type="default" r:id="rId7"/>
          <w:pgSz w:w="11906" w:h="16838"/>
          <w:pgMar w:top="1440" w:right="1080" w:bottom="1440" w:left="1080" w:header="708" w:footer="708" w:gutter="0"/>
          <w:cols w:space="708"/>
          <w:docGrid w:linePitch="360"/>
        </w:sectPr>
      </w:pPr>
    </w:p>
    <w:p w14:paraId="670F32A4" w14:textId="36286CC7" w:rsidR="00AE7E2A" w:rsidRPr="0081382A" w:rsidRDefault="007E6175" w:rsidP="007E6175">
      <w:pPr>
        <w:jc w:val="center"/>
        <w:rPr>
          <w:b/>
          <w:bCs/>
        </w:rPr>
      </w:pPr>
      <w:r w:rsidRPr="0081382A">
        <w:rPr>
          <w:b/>
          <w:bCs/>
        </w:rPr>
        <w:lastRenderedPageBreak/>
        <w:t>References</w:t>
      </w:r>
    </w:p>
    <w:p w14:paraId="4F1C6FB7" w14:textId="77777777" w:rsidR="00B32342" w:rsidRPr="00B32342" w:rsidRDefault="00AE7E2A" w:rsidP="00B32342">
      <w:pPr>
        <w:pStyle w:val="EndNoteBibliography"/>
      </w:pPr>
      <w:r w:rsidRPr="0081382A">
        <w:fldChar w:fldCharType="begin"/>
      </w:r>
      <w:r w:rsidRPr="0081382A">
        <w:instrText xml:space="preserve"> ADDIN EN.REFLIST </w:instrText>
      </w:r>
      <w:r w:rsidRPr="0081382A">
        <w:fldChar w:fldCharType="separate"/>
      </w:r>
      <w:bookmarkStart w:id="0" w:name="_ENREF_1"/>
      <w:r w:rsidR="00B32342" w:rsidRPr="00B32342">
        <w:t>1.</w:t>
      </w:r>
      <w:r w:rsidR="00B32342" w:rsidRPr="00B32342">
        <w:tab/>
        <w:t>Daly M, Kipping RR, Tinner LE, Sanders J, White JW. Preconception exposures and adverse pregnancy, birth and postpartum outcomes: Umbrella review of systematic reviews. Paediatric and Perinatal Epidemiology. 2021;36(2):288-99.</w:t>
      </w:r>
      <w:bookmarkEnd w:id="0"/>
    </w:p>
    <w:p w14:paraId="074D9A69" w14:textId="0A934721" w:rsidR="008C733E" w:rsidRDefault="00AE7E2A">
      <w:r w:rsidRPr="0081382A">
        <w:fldChar w:fldCharType="end"/>
      </w:r>
    </w:p>
    <w:sectPr w:rsidR="008C733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E4AFA9" w14:textId="77777777" w:rsidR="00294FFE" w:rsidRDefault="00294FFE" w:rsidP="00852C78">
      <w:pPr>
        <w:spacing w:after="0" w:line="240" w:lineRule="auto"/>
      </w:pPr>
      <w:r>
        <w:separator/>
      </w:r>
    </w:p>
  </w:endnote>
  <w:endnote w:type="continuationSeparator" w:id="0">
    <w:p w14:paraId="6C7A3C79" w14:textId="77777777" w:rsidR="00294FFE" w:rsidRDefault="00294FFE" w:rsidP="00852C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4484793"/>
      <w:docPartObj>
        <w:docPartGallery w:val="Page Numbers (Bottom of Page)"/>
        <w:docPartUnique/>
      </w:docPartObj>
    </w:sdtPr>
    <w:sdtEndPr>
      <w:rPr>
        <w:noProof/>
      </w:rPr>
    </w:sdtEndPr>
    <w:sdtContent>
      <w:p w14:paraId="73624F58" w14:textId="23D911C5" w:rsidR="00852C78" w:rsidRDefault="00B32342" w:rsidP="00B3234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DF5515" w14:textId="77777777" w:rsidR="00294FFE" w:rsidRDefault="00294FFE" w:rsidP="00852C78">
      <w:pPr>
        <w:spacing w:after="0" w:line="240" w:lineRule="auto"/>
      </w:pPr>
      <w:r>
        <w:separator/>
      </w:r>
    </w:p>
  </w:footnote>
  <w:footnote w:type="continuationSeparator" w:id="0">
    <w:p w14:paraId="7AAA8966" w14:textId="77777777" w:rsidR="00294FFE" w:rsidRDefault="00294FFE" w:rsidP="00852C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A7F90"/>
    <w:multiLevelType w:val="hybridMultilevel"/>
    <w:tmpl w:val="37668C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267A2C"/>
    <w:multiLevelType w:val="multilevel"/>
    <w:tmpl w:val="91DC107E"/>
    <w:lvl w:ilvl="0">
      <w:start w:val="5"/>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B63102A"/>
    <w:multiLevelType w:val="hybridMultilevel"/>
    <w:tmpl w:val="34F27C86"/>
    <w:lvl w:ilvl="0" w:tplc="72A0038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FE205F0"/>
    <w:multiLevelType w:val="multilevel"/>
    <w:tmpl w:val="CBB2F440"/>
    <w:lvl w:ilvl="0">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 w15:restartNumberingAfterBreak="0">
    <w:nsid w:val="17B93BAB"/>
    <w:multiLevelType w:val="hybridMultilevel"/>
    <w:tmpl w:val="0DF25468"/>
    <w:lvl w:ilvl="0" w:tplc="5D2AAA84">
      <w:start w:val="1"/>
      <w:numFmt w:val="bullet"/>
      <w:lvlText w:val="-"/>
      <w:lvlJc w:val="left"/>
      <w:pPr>
        <w:ind w:left="720" w:hanging="360"/>
      </w:pPr>
      <w:rPr>
        <w:rFonts w:ascii="Calibri Light" w:eastAsiaTheme="majorEastAsia" w:hAnsi="Calibri Light"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EC0CDE"/>
    <w:multiLevelType w:val="hybridMultilevel"/>
    <w:tmpl w:val="36269CB6"/>
    <w:lvl w:ilvl="0" w:tplc="2A26625E">
      <w:numFmt w:val="bullet"/>
      <w:lvlText w:val="-"/>
      <w:lvlJc w:val="left"/>
      <w:pPr>
        <w:ind w:left="720" w:hanging="360"/>
      </w:pPr>
      <w:rPr>
        <w:rFonts w:ascii="Book Antiqua" w:eastAsia="Times New Roman" w:hAnsi="Book Antiqu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B260086"/>
    <w:multiLevelType w:val="hybridMultilevel"/>
    <w:tmpl w:val="51C8F570"/>
    <w:lvl w:ilvl="0" w:tplc="1FF69068">
      <w:start w:val="18"/>
      <w:numFmt w:val="bullet"/>
      <w:lvlText w:val=""/>
      <w:lvlJc w:val="left"/>
      <w:pPr>
        <w:ind w:left="72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0C6952"/>
    <w:multiLevelType w:val="hybridMultilevel"/>
    <w:tmpl w:val="1E203522"/>
    <w:lvl w:ilvl="0" w:tplc="F49E0FE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1A53625"/>
    <w:multiLevelType w:val="multilevel"/>
    <w:tmpl w:val="EFEE0136"/>
    <w:lvl w:ilvl="0">
      <w:start w:val="1"/>
      <w:numFmt w:val="decimal"/>
      <w:lvlText w:val="%1"/>
      <w:lvlJc w:val="left"/>
      <w:pPr>
        <w:ind w:left="435" w:hanging="435"/>
      </w:pPr>
      <w:rPr>
        <w:rFonts w:hint="default"/>
      </w:rPr>
    </w:lvl>
    <w:lvl w:ilvl="1">
      <w:start w:val="1"/>
      <w:numFmt w:val="decimalZero"/>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7644463"/>
    <w:multiLevelType w:val="hybridMultilevel"/>
    <w:tmpl w:val="45705ED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8A42B1F"/>
    <w:multiLevelType w:val="multilevel"/>
    <w:tmpl w:val="06207CE8"/>
    <w:lvl w:ilvl="0">
      <w:start w:val="1"/>
      <w:numFmt w:val="decimal"/>
      <w:lvlText w:val="%1.0"/>
      <w:lvlJc w:val="left"/>
      <w:pPr>
        <w:ind w:left="375" w:hanging="375"/>
      </w:pPr>
      <w:rPr>
        <w:rFonts w:hint="default"/>
      </w:rPr>
    </w:lvl>
    <w:lvl w:ilvl="1">
      <w:start w:val="1"/>
      <w:numFmt w:val="decimalZero"/>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1" w15:restartNumberingAfterBreak="0">
    <w:nsid w:val="396E615B"/>
    <w:multiLevelType w:val="hybridMultilevel"/>
    <w:tmpl w:val="EBF6DB14"/>
    <w:lvl w:ilvl="0" w:tplc="E516321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BB30EBA"/>
    <w:multiLevelType w:val="hybridMultilevel"/>
    <w:tmpl w:val="E8023B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D7A3AA8"/>
    <w:multiLevelType w:val="hybridMultilevel"/>
    <w:tmpl w:val="9DD45584"/>
    <w:lvl w:ilvl="0" w:tplc="82EAC4DC">
      <w:start w:val="1"/>
      <w:numFmt w:val="bullet"/>
      <w:lvlText w:val="-"/>
      <w:lvlJc w:val="left"/>
      <w:pPr>
        <w:ind w:left="720" w:hanging="360"/>
      </w:pPr>
      <w:rPr>
        <w:rFonts w:ascii="Book Antiqua" w:eastAsia="Times New Roman" w:hAnsi="Book Antiqu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0757970"/>
    <w:multiLevelType w:val="hybridMultilevel"/>
    <w:tmpl w:val="FA32E838"/>
    <w:lvl w:ilvl="0" w:tplc="4EE86EFA">
      <w:start w:val="1"/>
      <w:numFmt w:val="upperLetter"/>
      <w:lvlText w:val="%1."/>
      <w:lvlJc w:val="left"/>
      <w:pPr>
        <w:ind w:left="1080" w:hanging="360"/>
      </w:pPr>
      <w:rPr>
        <w:rFonts w:hint="default"/>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40897AD3"/>
    <w:multiLevelType w:val="hybridMultilevel"/>
    <w:tmpl w:val="8B7C9336"/>
    <w:lvl w:ilvl="0" w:tplc="4EE8A1B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5BC7605"/>
    <w:multiLevelType w:val="multilevel"/>
    <w:tmpl w:val="DBB0770A"/>
    <w:lvl w:ilvl="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47875249"/>
    <w:multiLevelType w:val="multilevel"/>
    <w:tmpl w:val="09508476"/>
    <w:lvl w:ilvl="0">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15:restartNumberingAfterBreak="0">
    <w:nsid w:val="4B1F281E"/>
    <w:multiLevelType w:val="hybridMultilevel"/>
    <w:tmpl w:val="7D26A2E0"/>
    <w:lvl w:ilvl="0" w:tplc="599079F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CA107D0"/>
    <w:multiLevelType w:val="hybridMultilevel"/>
    <w:tmpl w:val="F75E6672"/>
    <w:lvl w:ilvl="0" w:tplc="820C6884">
      <w:start w:val="1"/>
      <w:numFmt w:val="bullet"/>
      <w:lvlText w:val=""/>
      <w:lvlJc w:val="left"/>
      <w:pPr>
        <w:ind w:left="720" w:hanging="360"/>
      </w:pPr>
      <w:rPr>
        <w:rFonts w:ascii="Wingdings" w:eastAsiaTheme="minorEastAsia"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20E2296"/>
    <w:multiLevelType w:val="hybridMultilevel"/>
    <w:tmpl w:val="BC8CBB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3C32AC8"/>
    <w:multiLevelType w:val="hybridMultilevel"/>
    <w:tmpl w:val="CFB86CB4"/>
    <w:lvl w:ilvl="0" w:tplc="CC94D00A">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4FC0713"/>
    <w:multiLevelType w:val="multilevel"/>
    <w:tmpl w:val="2160C3AC"/>
    <w:lvl w:ilvl="0">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3" w15:restartNumberingAfterBreak="0">
    <w:nsid w:val="55166C8C"/>
    <w:multiLevelType w:val="multilevel"/>
    <w:tmpl w:val="0FEE5DCE"/>
    <w:lvl w:ilvl="0">
      <w:start w:val="1"/>
      <w:numFmt w:val="decimal"/>
      <w:suff w:val="space"/>
      <w:lvlText w:val="Chapter %1."/>
      <w:lvlJc w:val="left"/>
      <w:pPr>
        <w:ind w:left="567" w:hanging="567"/>
      </w:p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800"/>
        </w:tabs>
        <w:ind w:left="1134" w:hanging="1134"/>
      </w:pPr>
    </w:lvl>
    <w:lvl w:ilvl="3">
      <w:start w:val="1"/>
      <w:numFmt w:val="none"/>
      <w:lvlText w:val=""/>
      <w:lvlJc w:val="left"/>
      <w:pPr>
        <w:tabs>
          <w:tab w:val="num" w:pos="1728"/>
        </w:tabs>
        <w:ind w:left="1728" w:hanging="648"/>
      </w:pPr>
    </w:lvl>
    <w:lvl w:ilvl="4">
      <w:start w:val="1"/>
      <w:numFmt w:val="none"/>
      <w:lvlText w:val=""/>
      <w:lvlJc w:val="left"/>
      <w:pPr>
        <w:tabs>
          <w:tab w:val="num" w:pos="2232"/>
        </w:tabs>
        <w:ind w:left="2232" w:hanging="792"/>
      </w:pPr>
    </w:lvl>
    <w:lvl w:ilvl="5">
      <w:start w:val="1"/>
      <w:numFmt w:val="none"/>
      <w:lvlText w:val=""/>
      <w:lvlJc w:val="left"/>
      <w:pPr>
        <w:tabs>
          <w:tab w:val="num" w:pos="2736"/>
        </w:tabs>
        <w:ind w:left="2736" w:hanging="936"/>
      </w:pPr>
    </w:lvl>
    <w:lvl w:ilvl="6">
      <w:start w:val="1"/>
      <w:numFmt w:val="none"/>
      <w:lvlText w:val=""/>
      <w:lvlJc w:val="left"/>
      <w:pPr>
        <w:tabs>
          <w:tab w:val="num" w:pos="3240"/>
        </w:tabs>
        <w:ind w:left="3240" w:hanging="1080"/>
      </w:pPr>
    </w:lvl>
    <w:lvl w:ilvl="7">
      <w:start w:val="1"/>
      <w:numFmt w:val="none"/>
      <w:lvlText w:val=""/>
      <w:lvlJc w:val="left"/>
      <w:pPr>
        <w:tabs>
          <w:tab w:val="num" w:pos="3744"/>
        </w:tabs>
        <w:ind w:left="3744" w:hanging="1224"/>
      </w:pPr>
    </w:lvl>
    <w:lvl w:ilvl="8">
      <w:start w:val="1"/>
      <w:numFmt w:val="none"/>
      <w:lvlText w:val=""/>
      <w:lvlJc w:val="left"/>
      <w:pPr>
        <w:tabs>
          <w:tab w:val="num" w:pos="4320"/>
        </w:tabs>
        <w:ind w:left="4320" w:hanging="1440"/>
      </w:pPr>
    </w:lvl>
  </w:abstractNum>
  <w:abstractNum w:abstractNumId="24" w15:restartNumberingAfterBreak="0">
    <w:nsid w:val="57464E44"/>
    <w:multiLevelType w:val="multilevel"/>
    <w:tmpl w:val="8536EA46"/>
    <w:lvl w:ilvl="0">
      <w:start w:val="1"/>
      <w:numFmt w:val="decimal"/>
      <w:lvlText w:val="%1.0"/>
      <w:lvlJc w:val="left"/>
      <w:pPr>
        <w:ind w:left="420" w:hanging="420"/>
      </w:pPr>
      <w:rPr>
        <w:rFonts w:hint="default"/>
      </w:rPr>
    </w:lvl>
    <w:lvl w:ilvl="1">
      <w:start w:val="1"/>
      <w:numFmt w:val="decimalZero"/>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5" w15:restartNumberingAfterBreak="0">
    <w:nsid w:val="5A5B2D54"/>
    <w:multiLevelType w:val="hybridMultilevel"/>
    <w:tmpl w:val="495CC4C4"/>
    <w:lvl w:ilvl="0" w:tplc="2196C1B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E4540A7"/>
    <w:multiLevelType w:val="multilevel"/>
    <w:tmpl w:val="28F6A8F0"/>
    <w:lvl w:ilvl="0">
      <w:start w:val="1"/>
      <w:numFmt w:val="decimal"/>
      <w:lvlText w:val="%1.0"/>
      <w:lvlJc w:val="left"/>
      <w:pPr>
        <w:ind w:left="420" w:hanging="420"/>
      </w:pPr>
      <w:rPr>
        <w:rFonts w:hint="default"/>
      </w:rPr>
    </w:lvl>
    <w:lvl w:ilvl="1">
      <w:start w:val="1"/>
      <w:numFmt w:val="decimalZero"/>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7" w15:restartNumberingAfterBreak="0">
    <w:nsid w:val="60EE50EC"/>
    <w:multiLevelType w:val="multilevel"/>
    <w:tmpl w:val="4F1EB420"/>
    <w:lvl w:ilvl="0">
      <w:start w:val="1"/>
      <w:numFmt w:val="decimal"/>
      <w:lvlText w:val="%1"/>
      <w:lvlJc w:val="left"/>
      <w:pPr>
        <w:ind w:left="420" w:hanging="420"/>
      </w:pPr>
      <w:rPr>
        <w:rFonts w:hint="default"/>
      </w:rPr>
    </w:lvl>
    <w:lvl w:ilvl="1">
      <w:start w:val="1"/>
      <w:numFmt w:val="decimalZero"/>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60FB514A"/>
    <w:multiLevelType w:val="hybridMultilevel"/>
    <w:tmpl w:val="9AD095D0"/>
    <w:lvl w:ilvl="0" w:tplc="C282ABC4">
      <w:start w:val="1"/>
      <w:numFmt w:val="lowerLetter"/>
      <w:lvlText w:val="%1)"/>
      <w:lvlJc w:val="left"/>
      <w:pPr>
        <w:ind w:left="720" w:hanging="360"/>
      </w:pPr>
      <w:rPr>
        <w:rFonts w:hint="default"/>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70A2779"/>
    <w:multiLevelType w:val="hybridMultilevel"/>
    <w:tmpl w:val="FB8CBF8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75C7946"/>
    <w:multiLevelType w:val="multilevel"/>
    <w:tmpl w:val="8B7EE9C2"/>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7FE55DB"/>
    <w:multiLevelType w:val="multilevel"/>
    <w:tmpl w:val="D624B85C"/>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CEE30E9"/>
    <w:multiLevelType w:val="hybridMultilevel"/>
    <w:tmpl w:val="955670F6"/>
    <w:lvl w:ilvl="0" w:tplc="26223FC0">
      <w:start w:val="1"/>
      <w:numFmt w:val="lowerLetter"/>
      <w:lvlText w:val="%1)"/>
      <w:lvlJc w:val="left"/>
      <w:pPr>
        <w:ind w:left="720" w:hanging="360"/>
      </w:pPr>
      <w:rPr>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D3B2C88"/>
    <w:multiLevelType w:val="hybridMultilevel"/>
    <w:tmpl w:val="922ACF60"/>
    <w:lvl w:ilvl="0" w:tplc="08090019">
      <w:start w:val="1"/>
      <w:numFmt w:val="lowerLetter"/>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29479F3"/>
    <w:multiLevelType w:val="hybridMultilevel"/>
    <w:tmpl w:val="E9C0335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8FA56D5"/>
    <w:multiLevelType w:val="hybridMultilevel"/>
    <w:tmpl w:val="1E203522"/>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A4B5CD4"/>
    <w:multiLevelType w:val="hybridMultilevel"/>
    <w:tmpl w:val="0576EDD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AD33E83"/>
    <w:multiLevelType w:val="hybridMultilevel"/>
    <w:tmpl w:val="5DC0FD6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C495B3F"/>
    <w:multiLevelType w:val="multilevel"/>
    <w:tmpl w:val="761C8D32"/>
    <w:lvl w:ilvl="0">
      <w:start w:val="1"/>
      <w:numFmt w:val="decimal"/>
      <w:lvlText w:val="%1"/>
      <w:lvlJc w:val="left"/>
      <w:pPr>
        <w:ind w:left="440" w:hanging="440"/>
      </w:pPr>
      <w:rPr>
        <w:rFonts w:hint="default"/>
      </w:rPr>
    </w:lvl>
    <w:lvl w:ilvl="1">
      <w:start w:val="1"/>
      <w:numFmt w:val="decimalZero"/>
      <w:lvlText w:val="%1.%2"/>
      <w:lvlJc w:val="left"/>
      <w:pPr>
        <w:ind w:left="440" w:hanging="4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575483803">
    <w:abstractNumId w:val="18"/>
  </w:num>
  <w:num w:numId="2" w16cid:durableId="1405107330">
    <w:abstractNumId w:val="4"/>
  </w:num>
  <w:num w:numId="3" w16cid:durableId="1795445417">
    <w:abstractNumId w:val="29"/>
  </w:num>
  <w:num w:numId="4" w16cid:durableId="1238976487">
    <w:abstractNumId w:val="31"/>
  </w:num>
  <w:num w:numId="5" w16cid:durableId="750349574">
    <w:abstractNumId w:val="23"/>
  </w:num>
  <w:num w:numId="6" w16cid:durableId="1226843629">
    <w:abstractNumId w:val="32"/>
  </w:num>
  <w:num w:numId="7" w16cid:durableId="1090463362">
    <w:abstractNumId w:val="9"/>
  </w:num>
  <w:num w:numId="8" w16cid:durableId="2031568378">
    <w:abstractNumId w:val="0"/>
  </w:num>
  <w:num w:numId="9" w16cid:durableId="1506357613">
    <w:abstractNumId w:val="12"/>
  </w:num>
  <w:num w:numId="10" w16cid:durableId="1383943230">
    <w:abstractNumId w:val="5"/>
  </w:num>
  <w:num w:numId="11" w16cid:durableId="1267036002">
    <w:abstractNumId w:val="20"/>
  </w:num>
  <w:num w:numId="12" w16cid:durableId="1265261792">
    <w:abstractNumId w:val="2"/>
  </w:num>
  <w:num w:numId="13" w16cid:durableId="414128907">
    <w:abstractNumId w:val="21"/>
  </w:num>
  <w:num w:numId="14" w16cid:durableId="1384527403">
    <w:abstractNumId w:val="28"/>
  </w:num>
  <w:num w:numId="15" w16cid:durableId="250478778">
    <w:abstractNumId w:val="13"/>
  </w:num>
  <w:num w:numId="16" w16cid:durableId="1089958998">
    <w:abstractNumId w:val="19"/>
  </w:num>
  <w:num w:numId="17" w16cid:durableId="1753354470">
    <w:abstractNumId w:val="22"/>
  </w:num>
  <w:num w:numId="18" w16cid:durableId="1958564874">
    <w:abstractNumId w:val="30"/>
  </w:num>
  <w:num w:numId="19" w16cid:durableId="2044669397">
    <w:abstractNumId w:val="1"/>
  </w:num>
  <w:num w:numId="20" w16cid:durableId="136147682">
    <w:abstractNumId w:val="17"/>
  </w:num>
  <w:num w:numId="21" w16cid:durableId="1085498850">
    <w:abstractNumId w:val="3"/>
  </w:num>
  <w:num w:numId="22" w16cid:durableId="939489583">
    <w:abstractNumId w:val="16"/>
  </w:num>
  <w:num w:numId="23" w16cid:durableId="470250666">
    <w:abstractNumId w:val="24"/>
  </w:num>
  <w:num w:numId="24" w16cid:durableId="1542084850">
    <w:abstractNumId w:val="26"/>
  </w:num>
  <w:num w:numId="25" w16cid:durableId="880944063">
    <w:abstractNumId w:val="27"/>
  </w:num>
  <w:num w:numId="26" w16cid:durableId="909847483">
    <w:abstractNumId w:val="8"/>
  </w:num>
  <w:num w:numId="27" w16cid:durableId="380135921">
    <w:abstractNumId w:val="10"/>
  </w:num>
  <w:num w:numId="28" w16cid:durableId="2040232788">
    <w:abstractNumId w:val="38"/>
  </w:num>
  <w:num w:numId="29" w16cid:durableId="57291714">
    <w:abstractNumId w:val="7"/>
  </w:num>
  <w:num w:numId="30" w16cid:durableId="434984456">
    <w:abstractNumId w:val="35"/>
  </w:num>
  <w:num w:numId="31" w16cid:durableId="1376076795">
    <w:abstractNumId w:val="11"/>
  </w:num>
  <w:num w:numId="32" w16cid:durableId="129448139">
    <w:abstractNumId w:val="25"/>
  </w:num>
  <w:num w:numId="33" w16cid:durableId="1479227289">
    <w:abstractNumId w:val="33"/>
  </w:num>
  <w:num w:numId="34" w16cid:durableId="1087115941">
    <w:abstractNumId w:val="36"/>
  </w:num>
  <w:num w:numId="35" w16cid:durableId="356126412">
    <w:abstractNumId w:val="34"/>
  </w:num>
  <w:num w:numId="36" w16cid:durableId="647824674">
    <w:abstractNumId w:val="37"/>
  </w:num>
  <w:num w:numId="37" w16cid:durableId="2037460410">
    <w:abstractNumId w:val="14"/>
  </w:num>
  <w:num w:numId="38" w16cid:durableId="1963458627">
    <w:abstractNumId w:val="15"/>
  </w:num>
  <w:num w:numId="39" w16cid:durableId="155728010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2"/>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_BMC&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1&lt;/HyperlinksVisible&gt;&lt;EnableBibliographyCategories&gt;0&lt;/EnableBibliographyCategories&gt;&lt;/ENLayout&gt;"/>
    <w:docVar w:name="EN.Libraries" w:val="&lt;Libraries&gt;&lt;item db-id=&quot;saf0ffesn9ptd9e2wxopdxpdpf99r529eea5&quot;&gt;My EndNote Library-Saved-Saved-Converted&lt;record-ids&gt;&lt;item&gt;3108&lt;/item&gt;&lt;/record-ids&gt;&lt;/item&gt;&lt;/Libraries&gt;"/>
  </w:docVars>
  <w:rsids>
    <w:rsidRoot w:val="00852C78"/>
    <w:rsid w:val="00003B13"/>
    <w:rsid w:val="00007774"/>
    <w:rsid w:val="00023545"/>
    <w:rsid w:val="0003599C"/>
    <w:rsid w:val="00037A45"/>
    <w:rsid w:val="00042F61"/>
    <w:rsid w:val="000A162A"/>
    <w:rsid w:val="000A7D4F"/>
    <w:rsid w:val="000B7FF8"/>
    <w:rsid w:val="000D172F"/>
    <w:rsid w:val="000E4FA1"/>
    <w:rsid w:val="000F06C6"/>
    <w:rsid w:val="000F67E3"/>
    <w:rsid w:val="00106211"/>
    <w:rsid w:val="00107282"/>
    <w:rsid w:val="00150B69"/>
    <w:rsid w:val="00165D56"/>
    <w:rsid w:val="0017519D"/>
    <w:rsid w:val="00177F74"/>
    <w:rsid w:val="00187660"/>
    <w:rsid w:val="00192922"/>
    <w:rsid w:val="001B2FF8"/>
    <w:rsid w:val="001C089E"/>
    <w:rsid w:val="001C4185"/>
    <w:rsid w:val="001D2330"/>
    <w:rsid w:val="001E1837"/>
    <w:rsid w:val="001E6A7A"/>
    <w:rsid w:val="001F3F1A"/>
    <w:rsid w:val="00202D19"/>
    <w:rsid w:val="0020770F"/>
    <w:rsid w:val="00224D7D"/>
    <w:rsid w:val="00253EC9"/>
    <w:rsid w:val="00254BB9"/>
    <w:rsid w:val="00255A48"/>
    <w:rsid w:val="0025784B"/>
    <w:rsid w:val="00270EBF"/>
    <w:rsid w:val="0027424F"/>
    <w:rsid w:val="002802A1"/>
    <w:rsid w:val="00294FFE"/>
    <w:rsid w:val="002975BC"/>
    <w:rsid w:val="002A4982"/>
    <w:rsid w:val="003130FC"/>
    <w:rsid w:val="003174FC"/>
    <w:rsid w:val="0032382E"/>
    <w:rsid w:val="00333805"/>
    <w:rsid w:val="003456B5"/>
    <w:rsid w:val="003958D5"/>
    <w:rsid w:val="003A08BD"/>
    <w:rsid w:val="003A2271"/>
    <w:rsid w:val="003A6AE7"/>
    <w:rsid w:val="003F5514"/>
    <w:rsid w:val="00442AE2"/>
    <w:rsid w:val="00457850"/>
    <w:rsid w:val="004667E7"/>
    <w:rsid w:val="004829AD"/>
    <w:rsid w:val="00494CB3"/>
    <w:rsid w:val="004F2181"/>
    <w:rsid w:val="00506F04"/>
    <w:rsid w:val="005070D4"/>
    <w:rsid w:val="0053756E"/>
    <w:rsid w:val="00551B2C"/>
    <w:rsid w:val="005561A7"/>
    <w:rsid w:val="00584215"/>
    <w:rsid w:val="00585244"/>
    <w:rsid w:val="0058615D"/>
    <w:rsid w:val="00591E43"/>
    <w:rsid w:val="005A74B7"/>
    <w:rsid w:val="005B14D3"/>
    <w:rsid w:val="005B1A0F"/>
    <w:rsid w:val="005E1B0C"/>
    <w:rsid w:val="006276B9"/>
    <w:rsid w:val="00651F92"/>
    <w:rsid w:val="00676744"/>
    <w:rsid w:val="00697D8F"/>
    <w:rsid w:val="006A28EA"/>
    <w:rsid w:val="006A44C7"/>
    <w:rsid w:val="006B0672"/>
    <w:rsid w:val="006B404F"/>
    <w:rsid w:val="006C3568"/>
    <w:rsid w:val="006D13E2"/>
    <w:rsid w:val="006E10A7"/>
    <w:rsid w:val="00742967"/>
    <w:rsid w:val="00753AB7"/>
    <w:rsid w:val="00754A89"/>
    <w:rsid w:val="0077719C"/>
    <w:rsid w:val="007811A5"/>
    <w:rsid w:val="00783180"/>
    <w:rsid w:val="007940C0"/>
    <w:rsid w:val="007B029E"/>
    <w:rsid w:val="007C524C"/>
    <w:rsid w:val="007E5220"/>
    <w:rsid w:val="007E6175"/>
    <w:rsid w:val="007E7E53"/>
    <w:rsid w:val="007F3F65"/>
    <w:rsid w:val="0081382A"/>
    <w:rsid w:val="0084793B"/>
    <w:rsid w:val="00852C78"/>
    <w:rsid w:val="0085704F"/>
    <w:rsid w:val="00871E4F"/>
    <w:rsid w:val="00882EFB"/>
    <w:rsid w:val="00883FD7"/>
    <w:rsid w:val="008951CF"/>
    <w:rsid w:val="008A14F9"/>
    <w:rsid w:val="008C733E"/>
    <w:rsid w:val="008E6FBA"/>
    <w:rsid w:val="008F11DD"/>
    <w:rsid w:val="008F193A"/>
    <w:rsid w:val="008F3D4E"/>
    <w:rsid w:val="008F79D0"/>
    <w:rsid w:val="009025C7"/>
    <w:rsid w:val="00902B2A"/>
    <w:rsid w:val="00907A7C"/>
    <w:rsid w:val="00912BE0"/>
    <w:rsid w:val="009203F3"/>
    <w:rsid w:val="009213FE"/>
    <w:rsid w:val="00926A1B"/>
    <w:rsid w:val="00937DAE"/>
    <w:rsid w:val="0095400A"/>
    <w:rsid w:val="0097135B"/>
    <w:rsid w:val="00974FAE"/>
    <w:rsid w:val="00975757"/>
    <w:rsid w:val="0099454F"/>
    <w:rsid w:val="009A1227"/>
    <w:rsid w:val="009B318B"/>
    <w:rsid w:val="009D3664"/>
    <w:rsid w:val="009F7413"/>
    <w:rsid w:val="00A04A5B"/>
    <w:rsid w:val="00A0665E"/>
    <w:rsid w:val="00A17431"/>
    <w:rsid w:val="00A6737D"/>
    <w:rsid w:val="00A72E85"/>
    <w:rsid w:val="00A841E6"/>
    <w:rsid w:val="00A85F10"/>
    <w:rsid w:val="00A917F2"/>
    <w:rsid w:val="00A93622"/>
    <w:rsid w:val="00A95167"/>
    <w:rsid w:val="00AA0B44"/>
    <w:rsid w:val="00AA4125"/>
    <w:rsid w:val="00AC5073"/>
    <w:rsid w:val="00AE172F"/>
    <w:rsid w:val="00AE7E2A"/>
    <w:rsid w:val="00B00F3E"/>
    <w:rsid w:val="00B32342"/>
    <w:rsid w:val="00B37AF3"/>
    <w:rsid w:val="00B42006"/>
    <w:rsid w:val="00B60EC4"/>
    <w:rsid w:val="00B634A1"/>
    <w:rsid w:val="00B64367"/>
    <w:rsid w:val="00BA09B3"/>
    <w:rsid w:val="00BD562E"/>
    <w:rsid w:val="00BE15DE"/>
    <w:rsid w:val="00BE45BD"/>
    <w:rsid w:val="00C2590E"/>
    <w:rsid w:val="00C316B8"/>
    <w:rsid w:val="00C3369D"/>
    <w:rsid w:val="00C37DD1"/>
    <w:rsid w:val="00C43216"/>
    <w:rsid w:val="00C4476F"/>
    <w:rsid w:val="00C51106"/>
    <w:rsid w:val="00C6482C"/>
    <w:rsid w:val="00C70B70"/>
    <w:rsid w:val="00C909A3"/>
    <w:rsid w:val="00CB2238"/>
    <w:rsid w:val="00CB531B"/>
    <w:rsid w:val="00CB629A"/>
    <w:rsid w:val="00CE4755"/>
    <w:rsid w:val="00CE78CB"/>
    <w:rsid w:val="00CF11CE"/>
    <w:rsid w:val="00CF5EAB"/>
    <w:rsid w:val="00D005B1"/>
    <w:rsid w:val="00D420C1"/>
    <w:rsid w:val="00D5193A"/>
    <w:rsid w:val="00D54636"/>
    <w:rsid w:val="00D61710"/>
    <w:rsid w:val="00D670A9"/>
    <w:rsid w:val="00D74264"/>
    <w:rsid w:val="00D95432"/>
    <w:rsid w:val="00D96A33"/>
    <w:rsid w:val="00DA5ECA"/>
    <w:rsid w:val="00DA7C4F"/>
    <w:rsid w:val="00DC0948"/>
    <w:rsid w:val="00DD287A"/>
    <w:rsid w:val="00E028AE"/>
    <w:rsid w:val="00E0631B"/>
    <w:rsid w:val="00E125F8"/>
    <w:rsid w:val="00E12D85"/>
    <w:rsid w:val="00E14C58"/>
    <w:rsid w:val="00E168C9"/>
    <w:rsid w:val="00E35C54"/>
    <w:rsid w:val="00E74C01"/>
    <w:rsid w:val="00E92FD2"/>
    <w:rsid w:val="00EA366B"/>
    <w:rsid w:val="00EB38A0"/>
    <w:rsid w:val="00EE1279"/>
    <w:rsid w:val="00EE35D0"/>
    <w:rsid w:val="00F13E02"/>
    <w:rsid w:val="00F21A6F"/>
    <w:rsid w:val="00F51F55"/>
    <w:rsid w:val="00F63351"/>
    <w:rsid w:val="00F8173F"/>
    <w:rsid w:val="00FF3C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DD480E"/>
  <w15:chartTrackingRefBased/>
  <w15:docId w15:val="{52F8FF26-815D-4A61-BB7C-29C6AE0ED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2C78"/>
    <w:rPr>
      <w:rFonts w:eastAsiaTheme="minorEastAsia"/>
      <w:lang w:eastAsia="zh-CN"/>
    </w:rPr>
  </w:style>
  <w:style w:type="paragraph" w:styleId="Heading1">
    <w:name w:val="heading 1"/>
    <w:basedOn w:val="Normal"/>
    <w:next w:val="Normal"/>
    <w:link w:val="Heading1Char"/>
    <w:qFormat/>
    <w:rsid w:val="00852C7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rsid w:val="00852C7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nhideWhenUsed/>
    <w:qFormat/>
    <w:rsid w:val="00852C7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Minorheading"/>
    <w:next w:val="Normaltext"/>
    <w:link w:val="Heading4Char"/>
    <w:qFormat/>
    <w:rsid w:val="00852C78"/>
    <w:pPr>
      <w:keepNext/>
      <w:outlineLvl w:val="3"/>
    </w:pPr>
  </w:style>
  <w:style w:type="paragraph" w:styleId="Heading5">
    <w:name w:val="heading 5"/>
    <w:next w:val="Normaltext"/>
    <w:link w:val="Heading5Char"/>
    <w:qFormat/>
    <w:rsid w:val="00852C78"/>
    <w:pPr>
      <w:keepNext/>
      <w:widowControl w:val="0"/>
      <w:spacing w:before="120" w:after="60" w:line="360" w:lineRule="auto"/>
      <w:outlineLvl w:val="4"/>
    </w:pPr>
    <w:rPr>
      <w:rFonts w:ascii="Book Antiqua" w:eastAsia="Times New Roman" w:hAnsi="Book Antiqua" w:cs="Times New Roman"/>
      <w:b/>
      <w:sz w:val="26"/>
      <w:szCs w:val="20"/>
    </w:rPr>
  </w:style>
  <w:style w:type="paragraph" w:styleId="Heading6">
    <w:name w:val="heading 6"/>
    <w:next w:val="Normaltext"/>
    <w:link w:val="Heading6Char"/>
    <w:qFormat/>
    <w:rsid w:val="00852C78"/>
    <w:pPr>
      <w:keepNext/>
      <w:widowControl w:val="0"/>
      <w:spacing w:before="60" w:after="60" w:line="360" w:lineRule="auto"/>
      <w:outlineLvl w:val="5"/>
    </w:pPr>
    <w:rPr>
      <w:rFonts w:ascii="Book Antiqua" w:eastAsia="Times New Roman" w:hAnsi="Book Antiqua" w:cs="Times New Roman"/>
      <w:i/>
      <w:sz w:val="26"/>
      <w:szCs w:val="20"/>
    </w:rPr>
  </w:style>
  <w:style w:type="paragraph" w:styleId="Heading7">
    <w:name w:val="heading 7"/>
    <w:basedOn w:val="Quotations"/>
    <w:next w:val="Normaltext"/>
    <w:link w:val="Heading7Char"/>
    <w:qFormat/>
    <w:rsid w:val="00852C78"/>
    <w:pPr>
      <w:widowControl w:val="0"/>
      <w:outlineLvl w:val="6"/>
    </w:pPr>
  </w:style>
  <w:style w:type="paragraph" w:styleId="Heading8">
    <w:name w:val="heading 8"/>
    <w:basedOn w:val="RefsAppendices"/>
    <w:link w:val="Heading8Char"/>
    <w:qFormat/>
    <w:rsid w:val="00852C78"/>
    <w:pPr>
      <w:outlineLvl w:val="7"/>
    </w:pPr>
  </w:style>
  <w:style w:type="paragraph" w:styleId="Heading9">
    <w:name w:val="heading 9"/>
    <w:basedOn w:val="Caption"/>
    <w:next w:val="Normaltext"/>
    <w:link w:val="Heading9Char"/>
    <w:qFormat/>
    <w:rsid w:val="00852C78"/>
    <w:pPr>
      <w:keepLines/>
      <w:widowControl w:val="0"/>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52C78"/>
    <w:rPr>
      <w:rFonts w:asciiTheme="majorHAnsi" w:eastAsiaTheme="majorEastAsia" w:hAnsiTheme="majorHAnsi" w:cstheme="majorBidi"/>
      <w:color w:val="2F5496" w:themeColor="accent1" w:themeShade="BF"/>
      <w:sz w:val="32"/>
      <w:szCs w:val="32"/>
      <w:lang w:eastAsia="zh-CN"/>
    </w:rPr>
  </w:style>
  <w:style w:type="character" w:customStyle="1" w:styleId="Heading2Char">
    <w:name w:val="Heading 2 Char"/>
    <w:basedOn w:val="DefaultParagraphFont"/>
    <w:link w:val="Heading2"/>
    <w:rsid w:val="00852C78"/>
    <w:rPr>
      <w:rFonts w:asciiTheme="majorHAnsi" w:eastAsiaTheme="majorEastAsia" w:hAnsiTheme="majorHAnsi" w:cstheme="majorBidi"/>
      <w:color w:val="2F5496" w:themeColor="accent1" w:themeShade="BF"/>
      <w:sz w:val="26"/>
      <w:szCs w:val="26"/>
      <w:lang w:eastAsia="zh-CN"/>
    </w:rPr>
  </w:style>
  <w:style w:type="character" w:customStyle="1" w:styleId="Heading3Char">
    <w:name w:val="Heading 3 Char"/>
    <w:basedOn w:val="DefaultParagraphFont"/>
    <w:link w:val="Heading3"/>
    <w:rsid w:val="00852C78"/>
    <w:rPr>
      <w:rFonts w:asciiTheme="majorHAnsi" w:eastAsiaTheme="majorEastAsia" w:hAnsiTheme="majorHAnsi" w:cstheme="majorBidi"/>
      <w:color w:val="1F3763" w:themeColor="accent1" w:themeShade="7F"/>
      <w:sz w:val="24"/>
      <w:szCs w:val="24"/>
      <w:lang w:eastAsia="zh-CN"/>
    </w:rPr>
  </w:style>
  <w:style w:type="character" w:customStyle="1" w:styleId="Heading4Char">
    <w:name w:val="Heading 4 Char"/>
    <w:basedOn w:val="DefaultParagraphFont"/>
    <w:link w:val="Heading4"/>
    <w:rsid w:val="00852C78"/>
    <w:rPr>
      <w:rFonts w:ascii="Book Antiqua" w:eastAsia="Times New Roman" w:hAnsi="Book Antiqua" w:cs="Times New Roman"/>
      <w:b/>
      <w:sz w:val="30"/>
      <w:szCs w:val="20"/>
    </w:rPr>
  </w:style>
  <w:style w:type="character" w:customStyle="1" w:styleId="Heading5Char">
    <w:name w:val="Heading 5 Char"/>
    <w:basedOn w:val="DefaultParagraphFont"/>
    <w:link w:val="Heading5"/>
    <w:rsid w:val="00852C78"/>
    <w:rPr>
      <w:rFonts w:ascii="Book Antiqua" w:eastAsia="Times New Roman" w:hAnsi="Book Antiqua" w:cs="Times New Roman"/>
      <w:b/>
      <w:sz w:val="26"/>
      <w:szCs w:val="20"/>
    </w:rPr>
  </w:style>
  <w:style w:type="character" w:customStyle="1" w:styleId="Heading6Char">
    <w:name w:val="Heading 6 Char"/>
    <w:basedOn w:val="DefaultParagraphFont"/>
    <w:link w:val="Heading6"/>
    <w:rsid w:val="00852C78"/>
    <w:rPr>
      <w:rFonts w:ascii="Book Antiqua" w:eastAsia="Times New Roman" w:hAnsi="Book Antiqua" w:cs="Times New Roman"/>
      <w:i/>
      <w:sz w:val="26"/>
      <w:szCs w:val="20"/>
    </w:rPr>
  </w:style>
  <w:style w:type="character" w:customStyle="1" w:styleId="Heading7Char">
    <w:name w:val="Heading 7 Char"/>
    <w:basedOn w:val="DefaultParagraphFont"/>
    <w:link w:val="Heading7"/>
    <w:rsid w:val="00852C78"/>
    <w:rPr>
      <w:rFonts w:ascii="Book Antiqua" w:eastAsia="Times New Roman" w:hAnsi="Book Antiqua" w:cs="Times New Roman"/>
      <w:i/>
      <w:sz w:val="24"/>
      <w:szCs w:val="20"/>
    </w:rPr>
  </w:style>
  <w:style w:type="character" w:customStyle="1" w:styleId="Heading8Char">
    <w:name w:val="Heading 8 Char"/>
    <w:basedOn w:val="DefaultParagraphFont"/>
    <w:link w:val="Heading8"/>
    <w:rsid w:val="00852C78"/>
    <w:rPr>
      <w:rFonts w:ascii="Book Antiqua" w:eastAsia="Times New Roman" w:hAnsi="Book Antiqua" w:cs="Times New Roman"/>
      <w:szCs w:val="20"/>
    </w:rPr>
  </w:style>
  <w:style w:type="character" w:customStyle="1" w:styleId="Heading9Char">
    <w:name w:val="Heading 9 Char"/>
    <w:basedOn w:val="DefaultParagraphFont"/>
    <w:link w:val="Heading9"/>
    <w:rsid w:val="00852C78"/>
    <w:rPr>
      <w:rFonts w:eastAsiaTheme="minorEastAsia"/>
      <w:i/>
      <w:lang w:eastAsia="zh-CN"/>
    </w:rPr>
  </w:style>
  <w:style w:type="paragraph" w:styleId="ListParagraph">
    <w:name w:val="List Paragraph"/>
    <w:basedOn w:val="Normal"/>
    <w:uiPriority w:val="34"/>
    <w:qFormat/>
    <w:rsid w:val="00852C78"/>
    <w:pPr>
      <w:ind w:left="720"/>
      <w:contextualSpacing/>
    </w:pPr>
  </w:style>
  <w:style w:type="paragraph" w:customStyle="1" w:styleId="Normaltext">
    <w:name w:val="Normal text"/>
    <w:link w:val="NormaltextChar"/>
    <w:rsid w:val="00852C78"/>
    <w:pPr>
      <w:spacing w:before="120" w:after="0" w:line="360" w:lineRule="auto"/>
    </w:pPr>
    <w:rPr>
      <w:rFonts w:ascii="Book Antiqua" w:eastAsia="Times New Roman" w:hAnsi="Book Antiqua" w:cs="Times New Roman"/>
      <w:sz w:val="24"/>
      <w:szCs w:val="20"/>
    </w:rPr>
  </w:style>
  <w:style w:type="character" w:customStyle="1" w:styleId="NormaltextChar">
    <w:name w:val="Normal text Char"/>
    <w:basedOn w:val="DefaultParagraphFont"/>
    <w:link w:val="Normaltext"/>
    <w:rsid w:val="00852C78"/>
    <w:rPr>
      <w:rFonts w:ascii="Book Antiqua" w:eastAsia="Times New Roman" w:hAnsi="Book Antiqua" w:cs="Times New Roman"/>
      <w:sz w:val="24"/>
      <w:szCs w:val="20"/>
    </w:rPr>
  </w:style>
  <w:style w:type="paragraph" w:customStyle="1" w:styleId="EndNoteBibliographyTitle">
    <w:name w:val="EndNote Bibliography Title"/>
    <w:basedOn w:val="Normal"/>
    <w:link w:val="EndNoteBibliographyTitleChar"/>
    <w:rsid w:val="00852C78"/>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852C78"/>
    <w:rPr>
      <w:rFonts w:ascii="Calibri" w:eastAsiaTheme="minorEastAsia" w:hAnsi="Calibri" w:cs="Calibri"/>
      <w:noProof/>
      <w:lang w:eastAsia="zh-CN"/>
    </w:rPr>
  </w:style>
  <w:style w:type="paragraph" w:customStyle="1" w:styleId="EndNoteBibliography">
    <w:name w:val="EndNote Bibliography"/>
    <w:basedOn w:val="Normal"/>
    <w:link w:val="EndNoteBibliographyChar"/>
    <w:rsid w:val="00852C78"/>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852C78"/>
    <w:rPr>
      <w:rFonts w:ascii="Calibri" w:eastAsiaTheme="minorEastAsia" w:hAnsi="Calibri" w:cs="Calibri"/>
      <w:noProof/>
      <w:lang w:eastAsia="zh-CN"/>
    </w:rPr>
  </w:style>
  <w:style w:type="character" w:styleId="Hyperlink">
    <w:name w:val="Hyperlink"/>
    <w:basedOn w:val="DefaultParagraphFont"/>
    <w:uiPriority w:val="99"/>
    <w:unhideWhenUsed/>
    <w:rsid w:val="00852C78"/>
    <w:rPr>
      <w:color w:val="0563C1" w:themeColor="hyperlink"/>
      <w:u w:val="single"/>
    </w:rPr>
  </w:style>
  <w:style w:type="character" w:styleId="UnresolvedMention">
    <w:name w:val="Unresolved Mention"/>
    <w:basedOn w:val="DefaultParagraphFont"/>
    <w:uiPriority w:val="99"/>
    <w:semiHidden/>
    <w:unhideWhenUsed/>
    <w:rsid w:val="00852C78"/>
    <w:rPr>
      <w:color w:val="605E5C"/>
      <w:shd w:val="clear" w:color="auto" w:fill="E1DFDD"/>
    </w:rPr>
  </w:style>
  <w:style w:type="table" w:styleId="TableGrid">
    <w:name w:val="Table Grid"/>
    <w:basedOn w:val="TableNormal"/>
    <w:uiPriority w:val="39"/>
    <w:rsid w:val="00852C78"/>
    <w:pPr>
      <w:spacing w:after="0" w:line="240" w:lineRule="auto"/>
    </w:pPr>
    <w:rPr>
      <w:rFonts w:eastAsiaTheme="minorEastAsia"/>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pterheading">
    <w:name w:val="Chapter heading"/>
    <w:basedOn w:val="Normaltext"/>
    <w:next w:val="Normaltext"/>
    <w:rsid w:val="00852C78"/>
    <w:pPr>
      <w:pageBreakBefore/>
      <w:spacing w:before="480" w:after="480"/>
      <w:jc w:val="center"/>
    </w:pPr>
    <w:rPr>
      <w:b/>
      <w:caps/>
      <w:spacing w:val="40"/>
      <w:sz w:val="48"/>
    </w:rPr>
  </w:style>
  <w:style w:type="paragraph" w:customStyle="1" w:styleId="Majorheading">
    <w:name w:val="Major heading"/>
    <w:basedOn w:val="Normaltext"/>
    <w:next w:val="Normaltext"/>
    <w:rsid w:val="00852C78"/>
    <w:pPr>
      <w:spacing w:before="360" w:after="180"/>
    </w:pPr>
    <w:rPr>
      <w:b/>
      <w:sz w:val="38"/>
    </w:rPr>
  </w:style>
  <w:style w:type="paragraph" w:customStyle="1" w:styleId="Normalheading">
    <w:name w:val="Normal heading"/>
    <w:basedOn w:val="Normaltext"/>
    <w:next w:val="Normaltext"/>
    <w:rsid w:val="00852C78"/>
    <w:pPr>
      <w:spacing w:before="240" w:after="120"/>
    </w:pPr>
    <w:rPr>
      <w:b/>
      <w:sz w:val="34"/>
    </w:rPr>
  </w:style>
  <w:style w:type="paragraph" w:customStyle="1" w:styleId="Minorheading">
    <w:name w:val="Minor heading"/>
    <w:basedOn w:val="Normaltext"/>
    <w:next w:val="Normaltext"/>
    <w:rsid w:val="00852C78"/>
    <w:pPr>
      <w:spacing w:before="180" w:after="60"/>
    </w:pPr>
    <w:rPr>
      <w:b/>
      <w:sz w:val="30"/>
    </w:rPr>
  </w:style>
  <w:style w:type="paragraph" w:customStyle="1" w:styleId="RefsAppendices">
    <w:name w:val="Refs &amp; Appendices"/>
    <w:basedOn w:val="Normaltext"/>
    <w:rsid w:val="00852C78"/>
    <w:pPr>
      <w:spacing w:after="60" w:line="240" w:lineRule="auto"/>
    </w:pPr>
    <w:rPr>
      <w:sz w:val="22"/>
    </w:rPr>
  </w:style>
  <w:style w:type="paragraph" w:customStyle="1" w:styleId="Abstract">
    <w:name w:val="Abstract"/>
    <w:basedOn w:val="Normaltext"/>
    <w:rsid w:val="00852C78"/>
    <w:pPr>
      <w:spacing w:line="240" w:lineRule="auto"/>
    </w:pPr>
  </w:style>
  <w:style w:type="paragraph" w:styleId="Caption">
    <w:name w:val="caption"/>
    <w:basedOn w:val="Normal"/>
    <w:next w:val="Normal"/>
    <w:qFormat/>
    <w:rsid w:val="00852C78"/>
    <w:pPr>
      <w:spacing w:before="60" w:after="60"/>
    </w:pPr>
    <w:rPr>
      <w:i/>
    </w:rPr>
  </w:style>
  <w:style w:type="paragraph" w:styleId="Footer">
    <w:name w:val="footer"/>
    <w:basedOn w:val="Normal"/>
    <w:link w:val="FooterChar"/>
    <w:uiPriority w:val="99"/>
    <w:rsid w:val="00852C78"/>
    <w:pPr>
      <w:tabs>
        <w:tab w:val="center" w:pos="4153"/>
        <w:tab w:val="right" w:pos="8306"/>
      </w:tabs>
    </w:pPr>
  </w:style>
  <w:style w:type="character" w:customStyle="1" w:styleId="FooterChar">
    <w:name w:val="Footer Char"/>
    <w:basedOn w:val="DefaultParagraphFont"/>
    <w:link w:val="Footer"/>
    <w:uiPriority w:val="99"/>
    <w:rsid w:val="00852C78"/>
    <w:rPr>
      <w:rFonts w:eastAsiaTheme="minorEastAsia"/>
      <w:lang w:eastAsia="zh-CN"/>
    </w:rPr>
  </w:style>
  <w:style w:type="paragraph" w:styleId="DocumentMap">
    <w:name w:val="Document Map"/>
    <w:basedOn w:val="Normal"/>
    <w:link w:val="DocumentMapChar"/>
    <w:semiHidden/>
    <w:rsid w:val="00852C78"/>
    <w:pPr>
      <w:shd w:val="clear" w:color="auto" w:fill="000080"/>
    </w:pPr>
    <w:rPr>
      <w:rFonts w:ascii="Tahoma" w:hAnsi="Tahoma"/>
      <w:sz w:val="20"/>
    </w:rPr>
  </w:style>
  <w:style w:type="character" w:customStyle="1" w:styleId="DocumentMapChar">
    <w:name w:val="Document Map Char"/>
    <w:basedOn w:val="DefaultParagraphFont"/>
    <w:link w:val="DocumentMap"/>
    <w:semiHidden/>
    <w:rsid w:val="00852C78"/>
    <w:rPr>
      <w:rFonts w:ascii="Tahoma" w:eastAsiaTheme="minorEastAsia" w:hAnsi="Tahoma"/>
      <w:sz w:val="20"/>
      <w:shd w:val="clear" w:color="auto" w:fill="000080"/>
      <w:lang w:eastAsia="zh-CN"/>
    </w:rPr>
  </w:style>
  <w:style w:type="paragraph" w:customStyle="1" w:styleId="Quotations">
    <w:name w:val="Quotations"/>
    <w:basedOn w:val="Normaltext"/>
    <w:next w:val="Normaltext"/>
    <w:rsid w:val="00852C78"/>
    <w:pPr>
      <w:spacing w:after="240" w:line="240" w:lineRule="auto"/>
      <w:ind w:left="1134" w:right="1134"/>
    </w:pPr>
    <w:rPr>
      <w:i/>
    </w:rPr>
  </w:style>
  <w:style w:type="character" w:styleId="CommentReference">
    <w:name w:val="annotation reference"/>
    <w:basedOn w:val="DefaultParagraphFont"/>
    <w:uiPriority w:val="99"/>
    <w:semiHidden/>
    <w:unhideWhenUsed/>
    <w:rsid w:val="00852C78"/>
    <w:rPr>
      <w:sz w:val="16"/>
      <w:szCs w:val="16"/>
    </w:rPr>
  </w:style>
  <w:style w:type="paragraph" w:styleId="CommentText">
    <w:name w:val="annotation text"/>
    <w:basedOn w:val="Normal"/>
    <w:link w:val="CommentTextChar"/>
    <w:uiPriority w:val="99"/>
    <w:unhideWhenUsed/>
    <w:rsid w:val="00852C78"/>
    <w:pPr>
      <w:spacing w:line="240" w:lineRule="auto"/>
    </w:pPr>
    <w:rPr>
      <w:rFonts w:eastAsiaTheme="minorHAnsi"/>
      <w:sz w:val="20"/>
    </w:rPr>
  </w:style>
  <w:style w:type="character" w:customStyle="1" w:styleId="CommentTextChar">
    <w:name w:val="Comment Text Char"/>
    <w:basedOn w:val="DefaultParagraphFont"/>
    <w:link w:val="CommentText"/>
    <w:uiPriority w:val="99"/>
    <w:rsid w:val="00852C78"/>
    <w:rPr>
      <w:sz w:val="20"/>
      <w:lang w:eastAsia="zh-CN"/>
    </w:rPr>
  </w:style>
  <w:style w:type="paragraph" w:styleId="BalloonText">
    <w:name w:val="Balloon Text"/>
    <w:basedOn w:val="Normal"/>
    <w:link w:val="BalloonTextChar"/>
    <w:uiPriority w:val="99"/>
    <w:semiHidden/>
    <w:unhideWhenUsed/>
    <w:rsid w:val="00852C7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2C78"/>
    <w:rPr>
      <w:rFonts w:ascii="Segoe UI" w:eastAsiaTheme="minorEastAsia" w:hAnsi="Segoe UI" w:cs="Segoe UI"/>
      <w:sz w:val="18"/>
      <w:szCs w:val="18"/>
      <w:lang w:eastAsia="zh-CN"/>
    </w:rPr>
  </w:style>
  <w:style w:type="paragraph" w:styleId="EndnoteText">
    <w:name w:val="endnote text"/>
    <w:basedOn w:val="Normal"/>
    <w:link w:val="EndnoteTextChar"/>
    <w:uiPriority w:val="99"/>
    <w:semiHidden/>
    <w:unhideWhenUsed/>
    <w:rsid w:val="00852C78"/>
    <w:pPr>
      <w:spacing w:after="0" w:line="240" w:lineRule="auto"/>
    </w:pPr>
    <w:rPr>
      <w:rFonts w:eastAsiaTheme="minorHAnsi"/>
      <w:sz w:val="20"/>
    </w:rPr>
  </w:style>
  <w:style w:type="character" w:customStyle="1" w:styleId="EndnoteTextChar">
    <w:name w:val="Endnote Text Char"/>
    <w:basedOn w:val="DefaultParagraphFont"/>
    <w:link w:val="EndnoteText"/>
    <w:uiPriority w:val="99"/>
    <w:semiHidden/>
    <w:rsid w:val="00852C78"/>
    <w:rPr>
      <w:sz w:val="20"/>
      <w:lang w:eastAsia="zh-CN"/>
    </w:rPr>
  </w:style>
  <w:style w:type="character" w:styleId="EndnoteReference">
    <w:name w:val="endnote reference"/>
    <w:basedOn w:val="DefaultParagraphFont"/>
    <w:uiPriority w:val="99"/>
    <w:semiHidden/>
    <w:unhideWhenUsed/>
    <w:rsid w:val="00852C78"/>
    <w:rPr>
      <w:vertAlign w:val="superscript"/>
    </w:rPr>
  </w:style>
  <w:style w:type="paragraph" w:styleId="CommentSubject">
    <w:name w:val="annotation subject"/>
    <w:basedOn w:val="CommentText"/>
    <w:next w:val="CommentText"/>
    <w:link w:val="CommentSubjectChar"/>
    <w:uiPriority w:val="99"/>
    <w:semiHidden/>
    <w:unhideWhenUsed/>
    <w:rsid w:val="00852C78"/>
    <w:pPr>
      <w:spacing w:before="120" w:after="360"/>
      <w:jc w:val="both"/>
    </w:pPr>
    <w:rPr>
      <w:rFonts w:ascii="Book Antiqua" w:eastAsia="Times New Roman" w:hAnsi="Book Antiqua" w:cs="Times New Roman"/>
      <w:b/>
      <w:bCs/>
    </w:rPr>
  </w:style>
  <w:style w:type="character" w:customStyle="1" w:styleId="CommentSubjectChar">
    <w:name w:val="Comment Subject Char"/>
    <w:basedOn w:val="CommentTextChar"/>
    <w:link w:val="CommentSubject"/>
    <w:uiPriority w:val="99"/>
    <w:semiHidden/>
    <w:rsid w:val="00852C78"/>
    <w:rPr>
      <w:rFonts w:ascii="Book Antiqua" w:eastAsia="Times New Roman" w:hAnsi="Book Antiqua" w:cs="Times New Roman"/>
      <w:b/>
      <w:bCs/>
      <w:sz w:val="20"/>
      <w:lang w:eastAsia="zh-CN"/>
    </w:rPr>
  </w:style>
  <w:style w:type="paragraph" w:styleId="Header">
    <w:name w:val="header"/>
    <w:basedOn w:val="Normal"/>
    <w:link w:val="HeaderChar"/>
    <w:uiPriority w:val="99"/>
    <w:unhideWhenUsed/>
    <w:rsid w:val="00852C78"/>
    <w:pPr>
      <w:tabs>
        <w:tab w:val="center" w:pos="4513"/>
        <w:tab w:val="right" w:pos="9026"/>
      </w:tabs>
      <w:spacing w:after="0" w:line="240" w:lineRule="auto"/>
    </w:pPr>
  </w:style>
  <w:style w:type="character" w:customStyle="1" w:styleId="HeaderChar">
    <w:name w:val="Header Char"/>
    <w:basedOn w:val="DefaultParagraphFont"/>
    <w:link w:val="Header"/>
    <w:uiPriority w:val="99"/>
    <w:rsid w:val="00852C78"/>
    <w:rPr>
      <w:rFonts w:eastAsiaTheme="minorEastAsia"/>
      <w:lang w:eastAsia="zh-CN"/>
    </w:rPr>
  </w:style>
  <w:style w:type="table" w:customStyle="1" w:styleId="TableGrid1">
    <w:name w:val="Table Grid1"/>
    <w:basedOn w:val="TableNormal"/>
    <w:next w:val="TableGrid"/>
    <w:rsid w:val="00852C78"/>
    <w:pPr>
      <w:spacing w:after="0" w:line="240" w:lineRule="auto"/>
    </w:pPr>
    <w:rPr>
      <w:rFonts w:ascii="Arial" w:eastAsia="MS PGothic" w:hAnsi="Arial" w:cs="Times New Roman"/>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Reference">
    <w:name w:val="Subtle Reference"/>
    <w:basedOn w:val="DefaultParagraphFont"/>
    <w:uiPriority w:val="31"/>
    <w:qFormat/>
    <w:rsid w:val="00852C78"/>
    <w:rPr>
      <w:smallCaps/>
      <w:color w:val="5A5A5A" w:themeColor="text1" w:themeTint="A5"/>
    </w:rPr>
  </w:style>
  <w:style w:type="character" w:customStyle="1" w:styleId="cf01">
    <w:name w:val="cf01"/>
    <w:basedOn w:val="DefaultParagraphFont"/>
    <w:rsid w:val="00852C78"/>
    <w:rPr>
      <w:rFonts w:ascii="Segoe UI" w:hAnsi="Segoe UI" w:cs="Segoe UI" w:hint="default"/>
      <w:sz w:val="18"/>
      <w:szCs w:val="18"/>
    </w:rPr>
  </w:style>
  <w:style w:type="paragraph" w:customStyle="1" w:styleId="pf0">
    <w:name w:val="pf0"/>
    <w:basedOn w:val="Normal"/>
    <w:rsid w:val="00852C7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1342</Words>
  <Characters>7651</Characters>
  <Application>Microsoft Office Word</Application>
  <DocSecurity>0</DocSecurity>
  <Lines>63</Lines>
  <Paragraphs>17</Paragraphs>
  <ScaleCrop>false</ScaleCrop>
  <Company/>
  <LinksUpToDate>false</LinksUpToDate>
  <CharactersWithSpaces>8976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Daly</dc:creator>
  <cp:keywords/>
  <dc:description/>
  <cp:lastModifiedBy>Michael Daly</cp:lastModifiedBy>
  <cp:revision>3</cp:revision>
  <cp:lastPrinted>2022-05-26T19:26:00Z</cp:lastPrinted>
  <dcterms:created xsi:type="dcterms:W3CDTF">2022-05-27T20:49:00Z</dcterms:created>
  <dcterms:modified xsi:type="dcterms:W3CDTF">2022-05-27T20:51:00Z</dcterms:modified>
</cp:coreProperties>
</file>