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9E8792" w14:textId="085C52F6" w:rsidR="0016379D" w:rsidRPr="00A3009C" w:rsidRDefault="00A066DA" w:rsidP="0016379D">
      <w:pPr>
        <w:pStyle w:val="Caption"/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</w:pPr>
      <w:bookmarkStart w:id="0" w:name="_Ref87273411"/>
      <w:r w:rsidRPr="00A3009C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Additional File 4. </w:t>
      </w:r>
      <w:bookmarkEnd w:id="0"/>
      <w:r w:rsidR="0016379D" w:rsidRPr="00A3009C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Screening tools and outcome</w:t>
      </w:r>
      <w:r w:rsidR="0000257A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 measures</w:t>
      </w:r>
    </w:p>
    <w:tbl>
      <w:tblPr>
        <w:tblStyle w:val="TableGrid"/>
        <w:tblW w:w="13745" w:type="dxa"/>
        <w:tblLook w:val="04A0" w:firstRow="1" w:lastRow="0" w:firstColumn="1" w:lastColumn="0" w:noHBand="0" w:noVBand="1"/>
      </w:tblPr>
      <w:tblGrid>
        <w:gridCol w:w="2547"/>
        <w:gridCol w:w="5806"/>
        <w:gridCol w:w="5392"/>
      </w:tblGrid>
      <w:tr w:rsidR="00974342" w:rsidRPr="00A3009C" w14:paraId="08B97414" w14:textId="77777777" w:rsidTr="00D53BED">
        <w:trPr>
          <w:cantSplit/>
          <w:trHeight w:val="284"/>
          <w:tblHeader/>
        </w:trPr>
        <w:tc>
          <w:tcPr>
            <w:tcW w:w="2547" w:type="dxa"/>
            <w:hideMark/>
          </w:tcPr>
          <w:p w14:paraId="0CC3E13B" w14:textId="77777777" w:rsidR="0016379D" w:rsidRPr="002A7EC0" w:rsidRDefault="0016379D" w:rsidP="007B0822">
            <w:pPr>
              <w:jc w:val="both"/>
              <w:rPr>
                <w:b/>
                <w:bCs/>
                <w:sz w:val="16"/>
                <w:szCs w:val="16"/>
              </w:rPr>
            </w:pPr>
            <w:r w:rsidRPr="001E64B2">
              <w:rPr>
                <w:rFonts w:cstheme="minorBidi"/>
                <w:b/>
                <w:bCs/>
                <w:sz w:val="16"/>
                <w:szCs w:val="16"/>
              </w:rPr>
              <w:t>Reference</w:t>
            </w:r>
          </w:p>
          <w:p w14:paraId="51A44B35" w14:textId="77777777" w:rsidR="0016379D" w:rsidRPr="002A7EC0" w:rsidRDefault="0016379D" w:rsidP="007B0822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5806" w:type="dxa"/>
          </w:tcPr>
          <w:p w14:paraId="26E601A1" w14:textId="77777777" w:rsidR="0016379D" w:rsidRPr="002A7EC0" w:rsidRDefault="0016379D" w:rsidP="007B0822">
            <w:pPr>
              <w:jc w:val="both"/>
              <w:rPr>
                <w:sz w:val="16"/>
                <w:szCs w:val="16"/>
              </w:rPr>
            </w:pPr>
            <w:r w:rsidRPr="001E64B2">
              <w:rPr>
                <w:rFonts w:cstheme="minorBidi"/>
                <w:b/>
                <w:bCs/>
                <w:sz w:val="16"/>
                <w:szCs w:val="16"/>
              </w:rPr>
              <w:t>Alcohol use screening tools pre- and post-intervention; important cut-offs for classifying alcohol users</w:t>
            </w:r>
          </w:p>
        </w:tc>
        <w:tc>
          <w:tcPr>
            <w:tcW w:w="5392" w:type="dxa"/>
          </w:tcPr>
          <w:p w14:paraId="60D93B01" w14:textId="77777777" w:rsidR="0016379D" w:rsidRPr="002A7EC0" w:rsidRDefault="0016379D" w:rsidP="007B0822">
            <w:pPr>
              <w:jc w:val="both"/>
              <w:rPr>
                <w:sz w:val="16"/>
                <w:szCs w:val="16"/>
              </w:rPr>
            </w:pPr>
            <w:r w:rsidRPr="001E64B2">
              <w:rPr>
                <w:rFonts w:cstheme="minorBidi"/>
                <w:b/>
                <w:bCs/>
                <w:sz w:val="16"/>
                <w:szCs w:val="16"/>
              </w:rPr>
              <w:t>Outcome measures (OR, RR; Mean difference etc.)</w:t>
            </w:r>
          </w:p>
        </w:tc>
      </w:tr>
      <w:tr w:rsidR="00974342" w:rsidRPr="00A3009C" w14:paraId="736E56E0" w14:textId="77777777" w:rsidTr="007B0822">
        <w:trPr>
          <w:cantSplit/>
          <w:trHeight w:val="284"/>
        </w:trPr>
        <w:tc>
          <w:tcPr>
            <w:tcW w:w="2547" w:type="dxa"/>
            <w:hideMark/>
          </w:tcPr>
          <w:p w14:paraId="4DA6C728" w14:textId="024E82CA" w:rsidR="0016379D" w:rsidRPr="002A7EC0" w:rsidRDefault="0016379D" w:rsidP="007B0822">
            <w:pPr>
              <w:jc w:val="both"/>
              <w:rPr>
                <w:sz w:val="16"/>
                <w:szCs w:val="16"/>
              </w:rPr>
            </w:pPr>
            <w:r w:rsidRPr="001E64B2">
              <w:rPr>
                <w:rFonts w:cstheme="minorBidi"/>
                <w:sz w:val="16"/>
                <w:szCs w:val="16"/>
              </w:rPr>
              <w:t>Armstrong et al</w:t>
            </w:r>
            <w:r w:rsidR="00A3009C" w:rsidRPr="001E64B2">
              <w:rPr>
                <w:rFonts w:cstheme="minorBidi"/>
                <w:sz w:val="16"/>
                <w:szCs w:val="16"/>
              </w:rPr>
              <w:t>.</w:t>
            </w:r>
          </w:p>
          <w:p w14:paraId="12332399" w14:textId="093F4EAB" w:rsidR="0016379D" w:rsidRPr="002A7EC0" w:rsidRDefault="00A3009C" w:rsidP="007B0822">
            <w:pPr>
              <w:jc w:val="both"/>
              <w:rPr>
                <w:sz w:val="16"/>
                <w:szCs w:val="16"/>
              </w:rPr>
            </w:pPr>
            <w:r w:rsidRPr="001E64B2">
              <w:rPr>
                <w:rFonts w:cstheme="minorBidi"/>
                <w:sz w:val="16"/>
                <w:szCs w:val="16"/>
              </w:rPr>
              <w:t>(</w:t>
            </w:r>
            <w:r w:rsidR="0016379D" w:rsidRPr="001E64B2">
              <w:rPr>
                <w:rFonts w:cstheme="minorBidi"/>
                <w:sz w:val="16"/>
                <w:szCs w:val="16"/>
              </w:rPr>
              <w:t>2009</w:t>
            </w:r>
            <w:r w:rsidRPr="001E64B2">
              <w:rPr>
                <w:rFonts w:cstheme="minorBidi"/>
                <w:sz w:val="16"/>
                <w:szCs w:val="16"/>
              </w:rPr>
              <w:t>)</w:t>
            </w:r>
          </w:p>
        </w:tc>
        <w:tc>
          <w:tcPr>
            <w:tcW w:w="5806" w:type="dxa"/>
            <w:shd w:val="clear" w:color="auto" w:fill="auto"/>
          </w:tcPr>
          <w:p w14:paraId="4EE964CC" w14:textId="5521A677" w:rsidR="0016379D" w:rsidRPr="002A7EC0" w:rsidRDefault="0016379D" w:rsidP="00A3009C">
            <w:pPr>
              <w:pStyle w:val="ListParagraph"/>
              <w:ind w:left="0"/>
              <w:rPr>
                <w:sz w:val="16"/>
                <w:szCs w:val="16"/>
              </w:rPr>
            </w:pPr>
            <w:r w:rsidRPr="001E64B2">
              <w:rPr>
                <w:rFonts w:cstheme="minorBidi"/>
                <w:sz w:val="16"/>
                <w:szCs w:val="16"/>
              </w:rPr>
              <w:t>ES screening questionnaire (combination of CAGE and TWEAK screening tool)</w:t>
            </w:r>
            <w:r w:rsidR="00DD3509">
              <w:rPr>
                <w:rFonts w:cstheme="minorBidi"/>
                <w:sz w:val="16"/>
                <w:szCs w:val="16"/>
              </w:rPr>
              <w:t xml:space="preserve"> </w:t>
            </w:r>
          </w:p>
        </w:tc>
        <w:tc>
          <w:tcPr>
            <w:tcW w:w="5392" w:type="dxa"/>
            <w:shd w:val="clear" w:color="auto" w:fill="auto"/>
          </w:tcPr>
          <w:p w14:paraId="6ACCB322" w14:textId="77777777" w:rsidR="0016379D" w:rsidRPr="002A7EC0" w:rsidRDefault="0016379D" w:rsidP="007B0822">
            <w:pPr>
              <w:jc w:val="both"/>
              <w:rPr>
                <w:sz w:val="16"/>
                <w:szCs w:val="16"/>
              </w:rPr>
            </w:pPr>
            <w:r w:rsidRPr="001E64B2">
              <w:rPr>
                <w:rFonts w:cstheme="minorBidi"/>
                <w:sz w:val="16"/>
                <w:szCs w:val="16"/>
                <w:u w:val="single"/>
              </w:rPr>
              <w:t>Neonatal outcomes only:</w:t>
            </w:r>
          </w:p>
          <w:p w14:paraId="4A011510" w14:textId="77777777" w:rsidR="0016379D" w:rsidRPr="002A7EC0" w:rsidRDefault="0016379D" w:rsidP="002A7EC0">
            <w:pPr>
              <w:pStyle w:val="ListParagraph"/>
              <w:numPr>
                <w:ilvl w:val="0"/>
                <w:numId w:val="47"/>
              </w:numPr>
              <w:jc w:val="both"/>
              <w:rPr>
                <w:sz w:val="16"/>
                <w:szCs w:val="16"/>
              </w:rPr>
            </w:pPr>
            <w:r w:rsidRPr="001E64B2">
              <w:rPr>
                <w:rFonts w:cstheme="minorBidi"/>
                <w:sz w:val="16"/>
                <w:szCs w:val="16"/>
              </w:rPr>
              <w:t>OR Low birth weight; OR preterm delivery</w:t>
            </w:r>
          </w:p>
          <w:p w14:paraId="2691EE71" w14:textId="5D62A166" w:rsidR="0016379D" w:rsidRPr="002A7EC0" w:rsidRDefault="0016379D" w:rsidP="002A7EC0">
            <w:pPr>
              <w:pStyle w:val="ListParagraph"/>
              <w:numPr>
                <w:ilvl w:val="0"/>
                <w:numId w:val="47"/>
              </w:numPr>
              <w:jc w:val="both"/>
              <w:rPr>
                <w:sz w:val="16"/>
                <w:szCs w:val="16"/>
              </w:rPr>
            </w:pPr>
            <w:r w:rsidRPr="001E64B2">
              <w:rPr>
                <w:rFonts w:cstheme="minorBidi"/>
                <w:sz w:val="16"/>
                <w:szCs w:val="16"/>
              </w:rPr>
              <w:t>OR NICU admission</w:t>
            </w:r>
          </w:p>
          <w:p w14:paraId="2BD6BD1E" w14:textId="77777777" w:rsidR="009E55CD" w:rsidRPr="002A7EC0" w:rsidRDefault="009E55CD" w:rsidP="007B0822">
            <w:pPr>
              <w:pStyle w:val="ListParagraph"/>
              <w:numPr>
                <w:ilvl w:val="0"/>
                <w:numId w:val="36"/>
              </w:numPr>
              <w:ind w:left="0"/>
              <w:jc w:val="both"/>
              <w:rPr>
                <w:sz w:val="16"/>
                <w:szCs w:val="16"/>
              </w:rPr>
            </w:pPr>
          </w:p>
          <w:p w14:paraId="4775208B" w14:textId="5B4133BA" w:rsidR="0016379D" w:rsidRPr="002A7EC0" w:rsidRDefault="009E55CD" w:rsidP="007B0822">
            <w:pPr>
              <w:pStyle w:val="ListParagraph"/>
              <w:numPr>
                <w:ilvl w:val="0"/>
                <w:numId w:val="36"/>
              </w:numPr>
              <w:ind w:left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(Maternal a</w:t>
            </w:r>
            <w:r w:rsidR="0016379D" w:rsidRPr="001E64B2">
              <w:rPr>
                <w:rFonts w:cstheme="minorBidi"/>
                <w:sz w:val="16"/>
                <w:szCs w:val="16"/>
              </w:rPr>
              <w:t>lcohol use reduction not an outcome of interest</w:t>
            </w:r>
            <w:r>
              <w:rPr>
                <w:sz w:val="16"/>
                <w:szCs w:val="16"/>
              </w:rPr>
              <w:t>)</w:t>
            </w:r>
          </w:p>
        </w:tc>
      </w:tr>
      <w:tr w:rsidR="00974342" w:rsidRPr="00A3009C" w14:paraId="282AC3C0" w14:textId="77777777" w:rsidTr="007B0822">
        <w:trPr>
          <w:cantSplit/>
          <w:trHeight w:val="284"/>
        </w:trPr>
        <w:tc>
          <w:tcPr>
            <w:tcW w:w="2547" w:type="dxa"/>
            <w:hideMark/>
          </w:tcPr>
          <w:p w14:paraId="6B07BC2B" w14:textId="52FCE828" w:rsidR="0016379D" w:rsidRPr="002A7EC0" w:rsidRDefault="0016379D" w:rsidP="007B0822">
            <w:pPr>
              <w:jc w:val="both"/>
              <w:rPr>
                <w:sz w:val="16"/>
                <w:szCs w:val="16"/>
              </w:rPr>
            </w:pPr>
            <w:r w:rsidRPr="001E64B2">
              <w:rPr>
                <w:rFonts w:cstheme="minorBidi"/>
                <w:sz w:val="16"/>
                <w:szCs w:val="16"/>
              </w:rPr>
              <w:t>Chang et al</w:t>
            </w:r>
            <w:r w:rsidR="00A3009C">
              <w:rPr>
                <w:sz w:val="16"/>
                <w:szCs w:val="16"/>
              </w:rPr>
              <w:t>.</w:t>
            </w:r>
          </w:p>
          <w:p w14:paraId="22CAB3EF" w14:textId="1D36406C" w:rsidR="0016379D" w:rsidRPr="002A7EC0" w:rsidRDefault="00A3009C" w:rsidP="007B0822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16379D" w:rsidRPr="001E64B2">
              <w:rPr>
                <w:rFonts w:cstheme="minorBidi"/>
                <w:sz w:val="16"/>
                <w:szCs w:val="16"/>
              </w:rPr>
              <w:t>2005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5806" w:type="dxa"/>
          </w:tcPr>
          <w:p w14:paraId="5565AA78" w14:textId="77777777" w:rsidR="0016379D" w:rsidRPr="002A7EC0" w:rsidRDefault="0016379D" w:rsidP="00A3009C">
            <w:pPr>
              <w:pStyle w:val="ListParagraph"/>
              <w:numPr>
                <w:ilvl w:val="0"/>
                <w:numId w:val="34"/>
              </w:numPr>
              <w:ind w:left="0"/>
              <w:rPr>
                <w:sz w:val="16"/>
                <w:szCs w:val="16"/>
              </w:rPr>
            </w:pPr>
            <w:r w:rsidRPr="001E64B2">
              <w:rPr>
                <w:rFonts w:cstheme="minorBidi"/>
                <w:sz w:val="16"/>
                <w:szCs w:val="16"/>
              </w:rPr>
              <w:t xml:space="preserve">T-ACE; NIAAA quantity; Alcohol TLFB; Alcohol Abstinence self-efficacy scale </w:t>
            </w:r>
          </w:p>
          <w:p w14:paraId="3849A4D9" w14:textId="77777777" w:rsidR="0016379D" w:rsidRPr="002A7EC0" w:rsidRDefault="0016379D" w:rsidP="00A3009C">
            <w:pPr>
              <w:pStyle w:val="ListParagraph"/>
              <w:numPr>
                <w:ilvl w:val="0"/>
                <w:numId w:val="34"/>
              </w:numPr>
              <w:ind w:left="0"/>
              <w:rPr>
                <w:sz w:val="16"/>
                <w:szCs w:val="16"/>
              </w:rPr>
            </w:pPr>
          </w:p>
          <w:p w14:paraId="7C45D7D8" w14:textId="77777777" w:rsidR="0016379D" w:rsidRPr="002A7EC0" w:rsidRDefault="0016379D" w:rsidP="00A3009C">
            <w:pPr>
              <w:pStyle w:val="ListParagraph"/>
              <w:numPr>
                <w:ilvl w:val="0"/>
                <w:numId w:val="34"/>
              </w:numPr>
              <w:ind w:left="0"/>
              <w:rPr>
                <w:sz w:val="16"/>
                <w:szCs w:val="16"/>
              </w:rPr>
            </w:pPr>
            <w:r w:rsidRPr="001E64B2">
              <w:rPr>
                <w:rFonts w:cstheme="minorBidi"/>
                <w:sz w:val="16"/>
                <w:szCs w:val="16"/>
              </w:rPr>
              <w:t>T-ACE positive= total score of ≥2. Risk of alcohol exposure= any alcohol consumption in the 3 months before study enrollment (while pregnant), or consumption of at least one drink per day in the</w:t>
            </w:r>
            <w:r w:rsidRPr="001E64B2">
              <w:rPr>
                <w:rFonts w:cstheme="minorBidi"/>
                <w:sz w:val="16"/>
                <w:szCs w:val="16"/>
              </w:rPr>
              <w:br/>
              <w:t>6 months before study enrollment, or drinking during a previous pregnancy</w:t>
            </w:r>
          </w:p>
          <w:p w14:paraId="1E767075" w14:textId="77777777" w:rsidR="0016379D" w:rsidRPr="002A7EC0" w:rsidRDefault="0016379D" w:rsidP="00A3009C">
            <w:pPr>
              <w:pStyle w:val="ListParagraph"/>
              <w:numPr>
                <w:ilvl w:val="0"/>
                <w:numId w:val="34"/>
              </w:numPr>
              <w:ind w:left="0"/>
              <w:rPr>
                <w:sz w:val="16"/>
                <w:szCs w:val="16"/>
              </w:rPr>
            </w:pPr>
            <w:r w:rsidRPr="001E64B2">
              <w:rPr>
                <w:rFonts w:cstheme="minorBidi"/>
                <w:sz w:val="16"/>
                <w:szCs w:val="16"/>
              </w:rPr>
              <w:t>frequency questions</w:t>
            </w:r>
          </w:p>
          <w:p w14:paraId="40C4FD10" w14:textId="77777777" w:rsidR="0016379D" w:rsidRPr="002A7EC0" w:rsidRDefault="0016379D" w:rsidP="00A3009C">
            <w:pPr>
              <w:pStyle w:val="ListParagraph"/>
              <w:numPr>
                <w:ilvl w:val="0"/>
                <w:numId w:val="34"/>
              </w:numPr>
              <w:ind w:left="0"/>
              <w:rPr>
                <w:sz w:val="16"/>
                <w:szCs w:val="16"/>
              </w:rPr>
            </w:pPr>
          </w:p>
        </w:tc>
        <w:tc>
          <w:tcPr>
            <w:tcW w:w="5392" w:type="dxa"/>
          </w:tcPr>
          <w:p w14:paraId="602D305E" w14:textId="6F6A5D67" w:rsidR="0016379D" w:rsidRPr="002A7EC0" w:rsidRDefault="0016379D" w:rsidP="007B0822">
            <w:pPr>
              <w:jc w:val="both"/>
              <w:rPr>
                <w:sz w:val="16"/>
                <w:szCs w:val="16"/>
              </w:rPr>
            </w:pPr>
            <w:r w:rsidRPr="001E64B2">
              <w:rPr>
                <w:rFonts w:cstheme="minorBidi"/>
                <w:sz w:val="16"/>
                <w:szCs w:val="16"/>
              </w:rPr>
              <w:t>Beta-coeff</w:t>
            </w:r>
            <w:r w:rsidR="009E55CD">
              <w:rPr>
                <w:sz w:val="16"/>
                <w:szCs w:val="16"/>
              </w:rPr>
              <w:t>i</w:t>
            </w:r>
            <w:r w:rsidRPr="001E64B2">
              <w:rPr>
                <w:rFonts w:cstheme="minorBidi"/>
                <w:sz w:val="16"/>
                <w:szCs w:val="16"/>
              </w:rPr>
              <w:t xml:space="preserve">cient (SE): </w:t>
            </w:r>
          </w:p>
          <w:p w14:paraId="40A57305" w14:textId="77777777" w:rsidR="0016379D" w:rsidRPr="002A7EC0" w:rsidRDefault="0016379D" w:rsidP="002A7EC0">
            <w:pPr>
              <w:pStyle w:val="ListParagraph"/>
              <w:numPr>
                <w:ilvl w:val="0"/>
                <w:numId w:val="47"/>
              </w:numPr>
              <w:jc w:val="both"/>
              <w:rPr>
                <w:sz w:val="16"/>
                <w:szCs w:val="16"/>
              </w:rPr>
            </w:pPr>
            <w:r w:rsidRPr="001E64B2">
              <w:rPr>
                <w:rFonts w:cstheme="minorBidi"/>
                <w:sz w:val="16"/>
                <w:szCs w:val="16"/>
              </w:rPr>
              <w:t>Drinks/ drinking days (quantity)</w:t>
            </w:r>
          </w:p>
          <w:p w14:paraId="263A5DBC" w14:textId="5E8E3BC4" w:rsidR="0016379D" w:rsidRPr="002A7EC0" w:rsidRDefault="0016379D" w:rsidP="002A7EC0">
            <w:pPr>
              <w:pStyle w:val="ListParagraph"/>
              <w:numPr>
                <w:ilvl w:val="0"/>
                <w:numId w:val="47"/>
              </w:numPr>
              <w:jc w:val="both"/>
              <w:rPr>
                <w:sz w:val="16"/>
                <w:szCs w:val="16"/>
              </w:rPr>
            </w:pPr>
            <w:r w:rsidRPr="001E64B2">
              <w:rPr>
                <w:rFonts w:cstheme="minorBidi"/>
                <w:sz w:val="16"/>
                <w:szCs w:val="16"/>
              </w:rPr>
              <w:t>% of drinking days (frequency)</w:t>
            </w:r>
          </w:p>
        </w:tc>
      </w:tr>
      <w:tr w:rsidR="00974342" w:rsidRPr="00A3009C" w14:paraId="48663A2E" w14:textId="77777777" w:rsidTr="007B0822">
        <w:trPr>
          <w:cantSplit/>
          <w:trHeight w:val="284"/>
        </w:trPr>
        <w:tc>
          <w:tcPr>
            <w:tcW w:w="2547" w:type="dxa"/>
            <w:hideMark/>
          </w:tcPr>
          <w:p w14:paraId="0BA4570C" w14:textId="4EE5C10F" w:rsidR="0016379D" w:rsidRPr="002A7EC0" w:rsidRDefault="0016379D" w:rsidP="007B0822">
            <w:pPr>
              <w:jc w:val="both"/>
              <w:rPr>
                <w:sz w:val="16"/>
                <w:szCs w:val="16"/>
              </w:rPr>
            </w:pPr>
            <w:r w:rsidRPr="001E64B2">
              <w:rPr>
                <w:rFonts w:cstheme="minorBidi"/>
                <w:sz w:val="16"/>
                <w:szCs w:val="16"/>
              </w:rPr>
              <w:t>Chang et al</w:t>
            </w:r>
            <w:r w:rsidR="00A3009C">
              <w:rPr>
                <w:sz w:val="16"/>
                <w:szCs w:val="16"/>
              </w:rPr>
              <w:t>.</w:t>
            </w:r>
          </w:p>
          <w:p w14:paraId="3AAC26F9" w14:textId="6C6D9C24" w:rsidR="0016379D" w:rsidRPr="002A7EC0" w:rsidRDefault="00A3009C" w:rsidP="007B0822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16379D" w:rsidRPr="001E64B2">
              <w:rPr>
                <w:rFonts w:cstheme="minorBidi"/>
                <w:sz w:val="16"/>
                <w:szCs w:val="16"/>
              </w:rPr>
              <w:t>1999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5806" w:type="dxa"/>
          </w:tcPr>
          <w:p w14:paraId="79600076" w14:textId="77777777" w:rsidR="0016379D" w:rsidRPr="002A7EC0" w:rsidRDefault="0016379D" w:rsidP="00A3009C">
            <w:pPr>
              <w:pStyle w:val="ListParagraph"/>
              <w:numPr>
                <w:ilvl w:val="0"/>
                <w:numId w:val="35"/>
              </w:numPr>
              <w:ind w:left="0"/>
              <w:rPr>
                <w:sz w:val="16"/>
                <w:szCs w:val="16"/>
              </w:rPr>
            </w:pPr>
            <w:r w:rsidRPr="001E64B2">
              <w:rPr>
                <w:rFonts w:cstheme="minorBidi"/>
                <w:sz w:val="16"/>
                <w:szCs w:val="16"/>
              </w:rPr>
              <w:t>Structured Clinical Interview for DSM-III-R to generate standard diagnoses; ASI; T-ACE; AUDIT; SMAST; TLFB</w:t>
            </w:r>
          </w:p>
          <w:p w14:paraId="64D995BA" w14:textId="6FE954B7" w:rsidR="0016379D" w:rsidRPr="002A7EC0" w:rsidRDefault="0016379D" w:rsidP="00A3009C">
            <w:pPr>
              <w:pStyle w:val="ListParagraph"/>
              <w:numPr>
                <w:ilvl w:val="0"/>
                <w:numId w:val="35"/>
              </w:numPr>
              <w:ind w:left="0"/>
              <w:rPr>
                <w:sz w:val="16"/>
                <w:szCs w:val="16"/>
              </w:rPr>
            </w:pPr>
            <w:r w:rsidRPr="001E64B2">
              <w:rPr>
                <w:rFonts w:cstheme="minorBidi"/>
                <w:sz w:val="16"/>
                <w:szCs w:val="16"/>
              </w:rPr>
              <w:t>Risky drinking: T-ACE tolerance question was positive (and</w:t>
            </w:r>
            <w:r w:rsidRPr="001E64B2">
              <w:rPr>
                <w:rFonts w:cstheme="minorBidi"/>
                <w:sz w:val="16"/>
                <w:szCs w:val="16"/>
              </w:rPr>
              <w:br/>
              <w:t>scored two points) if the women reported to feel high with two drinks or more of alcohol, rather</w:t>
            </w:r>
            <w:r w:rsidRPr="001E64B2">
              <w:rPr>
                <w:rFonts w:cstheme="minorBidi"/>
                <w:sz w:val="16"/>
                <w:szCs w:val="16"/>
              </w:rPr>
              <w:br/>
              <w:t xml:space="preserve">than more than two drinks. </w:t>
            </w:r>
            <w:r w:rsidRPr="001E64B2">
              <w:rPr>
                <w:rFonts w:cstheme="minorBidi"/>
                <w:sz w:val="16"/>
                <w:szCs w:val="16"/>
              </w:rPr>
              <w:br/>
            </w:r>
          </w:p>
        </w:tc>
        <w:tc>
          <w:tcPr>
            <w:tcW w:w="5392" w:type="dxa"/>
          </w:tcPr>
          <w:p w14:paraId="0A51DA43" w14:textId="77777777" w:rsidR="0016379D" w:rsidRPr="002A7EC0" w:rsidRDefault="0016379D" w:rsidP="002A7EC0">
            <w:pPr>
              <w:pStyle w:val="ListParagraph"/>
              <w:numPr>
                <w:ilvl w:val="0"/>
                <w:numId w:val="47"/>
              </w:numPr>
              <w:jc w:val="both"/>
              <w:rPr>
                <w:sz w:val="16"/>
                <w:szCs w:val="16"/>
              </w:rPr>
            </w:pPr>
            <w:r w:rsidRPr="001E64B2">
              <w:rPr>
                <w:rFonts w:cstheme="minorBidi"/>
                <w:sz w:val="16"/>
                <w:szCs w:val="16"/>
              </w:rPr>
              <w:t>Mean reduction in drinks/ drinking days from baseline to delivery;</w:t>
            </w:r>
          </w:p>
          <w:p w14:paraId="012F0014" w14:textId="77777777" w:rsidR="0016379D" w:rsidRPr="002A7EC0" w:rsidRDefault="0016379D" w:rsidP="002A7EC0">
            <w:pPr>
              <w:pStyle w:val="ListParagraph"/>
              <w:numPr>
                <w:ilvl w:val="0"/>
                <w:numId w:val="47"/>
              </w:numPr>
              <w:jc w:val="both"/>
              <w:rPr>
                <w:sz w:val="16"/>
                <w:szCs w:val="16"/>
              </w:rPr>
            </w:pPr>
            <w:r w:rsidRPr="001E64B2">
              <w:rPr>
                <w:rFonts w:cstheme="minorBidi"/>
                <w:sz w:val="16"/>
                <w:szCs w:val="16"/>
              </w:rPr>
              <w:t>Mean number of drinking episodes</w:t>
            </w:r>
          </w:p>
          <w:p w14:paraId="0322BA8A" w14:textId="77777777" w:rsidR="0016379D" w:rsidRPr="002A7EC0" w:rsidRDefault="0016379D" w:rsidP="002A7EC0">
            <w:pPr>
              <w:pStyle w:val="ListParagraph"/>
              <w:numPr>
                <w:ilvl w:val="0"/>
                <w:numId w:val="47"/>
              </w:numPr>
              <w:jc w:val="both"/>
              <w:rPr>
                <w:sz w:val="16"/>
                <w:szCs w:val="16"/>
              </w:rPr>
            </w:pPr>
            <w:r w:rsidRPr="001E64B2">
              <w:rPr>
                <w:rFonts w:cstheme="minorBidi"/>
                <w:sz w:val="16"/>
                <w:szCs w:val="16"/>
              </w:rPr>
              <w:t>Risk Ratio for any alcohol consumption during pregnancy</w:t>
            </w:r>
          </w:p>
          <w:p w14:paraId="665AE73F" w14:textId="77777777" w:rsidR="0016379D" w:rsidRPr="002A7EC0" w:rsidRDefault="0016379D" w:rsidP="002A7EC0">
            <w:pPr>
              <w:pStyle w:val="ListParagraph"/>
              <w:numPr>
                <w:ilvl w:val="0"/>
                <w:numId w:val="47"/>
              </w:numPr>
              <w:jc w:val="both"/>
              <w:rPr>
                <w:sz w:val="16"/>
                <w:szCs w:val="16"/>
              </w:rPr>
            </w:pPr>
            <w:r w:rsidRPr="001E64B2">
              <w:rPr>
                <w:rFonts w:cstheme="minorBidi"/>
                <w:sz w:val="16"/>
                <w:szCs w:val="16"/>
              </w:rPr>
              <w:t>% of those maintaining their abstinence from pre-assessment to follow-up.</w:t>
            </w:r>
          </w:p>
        </w:tc>
      </w:tr>
      <w:tr w:rsidR="00974342" w:rsidRPr="00A3009C" w14:paraId="6F2E28A7" w14:textId="77777777" w:rsidTr="007B0822">
        <w:trPr>
          <w:cantSplit/>
          <w:trHeight w:val="284"/>
        </w:trPr>
        <w:tc>
          <w:tcPr>
            <w:tcW w:w="2547" w:type="dxa"/>
            <w:hideMark/>
          </w:tcPr>
          <w:p w14:paraId="14D2E396" w14:textId="76C277D1" w:rsidR="0016379D" w:rsidRPr="002A7EC0" w:rsidRDefault="0016379D" w:rsidP="007B0822">
            <w:pPr>
              <w:jc w:val="both"/>
              <w:rPr>
                <w:sz w:val="16"/>
                <w:szCs w:val="16"/>
              </w:rPr>
            </w:pPr>
            <w:r w:rsidRPr="001E64B2">
              <w:rPr>
                <w:rFonts w:cstheme="minorBidi"/>
                <w:sz w:val="16"/>
                <w:szCs w:val="16"/>
              </w:rPr>
              <w:t>Handmaker et al</w:t>
            </w:r>
            <w:r w:rsidR="00A3009C">
              <w:rPr>
                <w:sz w:val="16"/>
                <w:szCs w:val="16"/>
              </w:rPr>
              <w:t>.</w:t>
            </w:r>
          </w:p>
          <w:p w14:paraId="7971A20B" w14:textId="5487D37F" w:rsidR="0016379D" w:rsidRPr="002A7EC0" w:rsidRDefault="00A3009C" w:rsidP="007B0822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16379D" w:rsidRPr="001E64B2">
              <w:rPr>
                <w:rFonts w:cstheme="minorBidi"/>
                <w:sz w:val="16"/>
                <w:szCs w:val="16"/>
              </w:rPr>
              <w:t>1999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5806" w:type="dxa"/>
          </w:tcPr>
          <w:p w14:paraId="176274D0" w14:textId="77777777" w:rsidR="0016379D" w:rsidRPr="002A7EC0" w:rsidRDefault="0016379D" w:rsidP="00A3009C">
            <w:pPr>
              <w:rPr>
                <w:sz w:val="16"/>
                <w:szCs w:val="16"/>
              </w:rPr>
            </w:pPr>
            <w:r w:rsidRPr="001E64B2">
              <w:rPr>
                <w:rFonts w:cstheme="minorBidi"/>
                <w:sz w:val="16"/>
                <w:szCs w:val="16"/>
              </w:rPr>
              <w:t xml:space="preserve"> BDP; FDP</w:t>
            </w:r>
          </w:p>
          <w:p w14:paraId="372809EF" w14:textId="77777777" w:rsidR="0016379D" w:rsidRPr="002A7EC0" w:rsidRDefault="0016379D" w:rsidP="00A3009C">
            <w:pPr>
              <w:rPr>
                <w:sz w:val="16"/>
                <w:szCs w:val="16"/>
              </w:rPr>
            </w:pPr>
            <w:r w:rsidRPr="001E64B2">
              <w:rPr>
                <w:rFonts w:cstheme="minorBidi"/>
                <w:sz w:val="16"/>
                <w:szCs w:val="16"/>
              </w:rPr>
              <w:t>All drinking was converted into standard ethanol content (SEC) units</w:t>
            </w:r>
            <w:r w:rsidRPr="001E64B2">
              <w:rPr>
                <w:rFonts w:cstheme="minorBidi"/>
                <w:sz w:val="16"/>
                <w:szCs w:val="16"/>
              </w:rPr>
              <w:br/>
              <w:t>equal to 0.5 oz (15 ml) of absolute alcohol. Light-moderate drinkers: &lt; 1 SEC daily; Heavy drinkers=&gt;/=1 SEC daily.</w:t>
            </w:r>
          </w:p>
        </w:tc>
        <w:tc>
          <w:tcPr>
            <w:tcW w:w="5392" w:type="dxa"/>
          </w:tcPr>
          <w:p w14:paraId="1611DC69" w14:textId="77777777" w:rsidR="0016379D" w:rsidRPr="002A7EC0" w:rsidRDefault="0016379D" w:rsidP="002A7EC0">
            <w:pPr>
              <w:pStyle w:val="ListParagraph"/>
              <w:numPr>
                <w:ilvl w:val="0"/>
                <w:numId w:val="47"/>
              </w:numPr>
              <w:jc w:val="both"/>
              <w:rPr>
                <w:sz w:val="16"/>
                <w:szCs w:val="16"/>
              </w:rPr>
            </w:pPr>
            <w:r w:rsidRPr="001E64B2">
              <w:rPr>
                <w:rFonts w:cstheme="minorBidi"/>
                <w:sz w:val="16"/>
                <w:szCs w:val="16"/>
              </w:rPr>
              <w:t>Total SECs (reduction in the total drinks consumed)</w:t>
            </w:r>
          </w:p>
          <w:p w14:paraId="46415FAB" w14:textId="1197B814" w:rsidR="0016379D" w:rsidRPr="002A7EC0" w:rsidRDefault="009E55CD" w:rsidP="002A7EC0">
            <w:pPr>
              <w:pStyle w:val="ListParagraph"/>
              <w:numPr>
                <w:ilvl w:val="0"/>
                <w:numId w:val="47"/>
              </w:num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</w:t>
            </w:r>
            <w:r w:rsidRPr="001E64B2">
              <w:rPr>
                <w:rFonts w:cstheme="minorBidi"/>
                <w:sz w:val="16"/>
                <w:szCs w:val="16"/>
              </w:rPr>
              <w:t xml:space="preserve">stimated </w:t>
            </w:r>
            <w:r w:rsidR="0016379D" w:rsidRPr="001E64B2">
              <w:rPr>
                <w:rFonts w:cstheme="minorBidi"/>
                <w:sz w:val="16"/>
                <w:szCs w:val="16"/>
              </w:rPr>
              <w:t>peak blood alcohol concentration (BAC)</w:t>
            </w:r>
          </w:p>
          <w:p w14:paraId="54FFED73" w14:textId="047DA3FF" w:rsidR="0016379D" w:rsidRPr="002A7EC0" w:rsidRDefault="009E55CD" w:rsidP="002A7EC0">
            <w:pPr>
              <w:pStyle w:val="ListParagraph"/>
              <w:numPr>
                <w:ilvl w:val="0"/>
                <w:numId w:val="47"/>
              </w:num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</w:t>
            </w:r>
            <w:r w:rsidRPr="001E64B2">
              <w:rPr>
                <w:rFonts w:cstheme="minorBidi"/>
                <w:sz w:val="16"/>
                <w:szCs w:val="16"/>
              </w:rPr>
              <w:t xml:space="preserve">otal </w:t>
            </w:r>
            <w:r w:rsidR="0016379D" w:rsidRPr="001E64B2">
              <w:rPr>
                <w:rFonts w:cstheme="minorBidi"/>
                <w:sz w:val="16"/>
                <w:szCs w:val="16"/>
              </w:rPr>
              <w:t>days abstinence during the most recent 2 months of pregnancy</w:t>
            </w:r>
          </w:p>
          <w:p w14:paraId="794535CE" w14:textId="77777777" w:rsidR="0016379D" w:rsidRPr="002A7EC0" w:rsidRDefault="0016379D" w:rsidP="002A7EC0">
            <w:pPr>
              <w:pStyle w:val="ListParagraph"/>
              <w:numPr>
                <w:ilvl w:val="0"/>
                <w:numId w:val="47"/>
              </w:numPr>
              <w:jc w:val="both"/>
              <w:rPr>
                <w:sz w:val="16"/>
                <w:szCs w:val="16"/>
              </w:rPr>
            </w:pPr>
            <w:r w:rsidRPr="001E64B2">
              <w:rPr>
                <w:rFonts w:cstheme="minorBidi"/>
                <w:sz w:val="16"/>
                <w:szCs w:val="16"/>
              </w:rPr>
              <w:t>% reporting total abstinence at follow-up</w:t>
            </w:r>
          </w:p>
        </w:tc>
      </w:tr>
      <w:tr w:rsidR="00974342" w:rsidRPr="00A3009C" w14:paraId="4A365599" w14:textId="77777777" w:rsidTr="007B0822">
        <w:trPr>
          <w:cantSplit/>
          <w:trHeight w:val="284"/>
        </w:trPr>
        <w:tc>
          <w:tcPr>
            <w:tcW w:w="2547" w:type="dxa"/>
            <w:hideMark/>
          </w:tcPr>
          <w:p w14:paraId="58DA8295" w14:textId="77777777" w:rsidR="0016379D" w:rsidRPr="002A7EC0" w:rsidRDefault="0016379D" w:rsidP="007B0822">
            <w:pPr>
              <w:jc w:val="both"/>
              <w:rPr>
                <w:sz w:val="16"/>
                <w:szCs w:val="16"/>
              </w:rPr>
            </w:pPr>
            <w:r w:rsidRPr="001E64B2">
              <w:rPr>
                <w:rFonts w:cstheme="minorBidi"/>
                <w:sz w:val="16"/>
                <w:szCs w:val="16"/>
              </w:rPr>
              <w:t>O'Connor &amp; Whaley</w:t>
            </w:r>
          </w:p>
          <w:p w14:paraId="51D067F8" w14:textId="033FAC9C" w:rsidR="0016379D" w:rsidRPr="002A7EC0" w:rsidRDefault="00A3009C" w:rsidP="007B0822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16379D" w:rsidRPr="001E64B2">
              <w:rPr>
                <w:rFonts w:cstheme="minorBidi"/>
                <w:sz w:val="16"/>
                <w:szCs w:val="16"/>
              </w:rPr>
              <w:t>2007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5806" w:type="dxa"/>
          </w:tcPr>
          <w:p w14:paraId="433166C4" w14:textId="77777777" w:rsidR="0016379D" w:rsidRPr="002A7EC0" w:rsidRDefault="0016379D" w:rsidP="00A3009C">
            <w:pPr>
              <w:pStyle w:val="ListParagraph"/>
              <w:numPr>
                <w:ilvl w:val="0"/>
                <w:numId w:val="42"/>
              </w:numPr>
              <w:ind w:left="0"/>
              <w:rPr>
                <w:sz w:val="16"/>
                <w:szCs w:val="16"/>
              </w:rPr>
            </w:pPr>
            <w:r w:rsidRPr="001E64B2">
              <w:rPr>
                <w:rFonts w:cstheme="minorBidi"/>
                <w:sz w:val="16"/>
                <w:szCs w:val="16"/>
              </w:rPr>
              <w:t>TWEAK-5 (for heavy-risk drinking assessment); (MAX (valid predictor for teratogenic effect scored 2 or higher on the TWEAK scale, which has been suggested as a cut point for pregnant women who may not be alcohol dependent but who may, nevertheless, drink at levels that place the fetus at risk)</w:t>
            </w:r>
          </w:p>
        </w:tc>
        <w:tc>
          <w:tcPr>
            <w:tcW w:w="5392" w:type="dxa"/>
          </w:tcPr>
          <w:p w14:paraId="59404697" w14:textId="6309211C" w:rsidR="0016379D" w:rsidRPr="002A7EC0" w:rsidRDefault="0016379D" w:rsidP="002A7EC0">
            <w:pPr>
              <w:pStyle w:val="ListParagraph"/>
              <w:numPr>
                <w:ilvl w:val="0"/>
                <w:numId w:val="47"/>
              </w:numPr>
              <w:jc w:val="both"/>
              <w:rPr>
                <w:sz w:val="16"/>
                <w:szCs w:val="16"/>
              </w:rPr>
            </w:pPr>
            <w:r w:rsidRPr="001E64B2">
              <w:rPr>
                <w:rFonts w:cstheme="minorBidi"/>
                <w:sz w:val="16"/>
                <w:szCs w:val="16"/>
              </w:rPr>
              <w:t xml:space="preserve">Mean </w:t>
            </w:r>
            <w:r w:rsidR="009E55CD">
              <w:rPr>
                <w:sz w:val="16"/>
                <w:szCs w:val="16"/>
              </w:rPr>
              <w:t>m</w:t>
            </w:r>
            <w:r w:rsidR="009E55CD" w:rsidRPr="001E64B2">
              <w:rPr>
                <w:rFonts w:cstheme="minorBidi"/>
                <w:sz w:val="16"/>
                <w:szCs w:val="16"/>
              </w:rPr>
              <w:t xml:space="preserve">aximum </w:t>
            </w:r>
            <w:r w:rsidRPr="001E64B2">
              <w:rPr>
                <w:rFonts w:cstheme="minorBidi"/>
                <w:sz w:val="16"/>
                <w:szCs w:val="16"/>
              </w:rPr>
              <w:t>drinks/drinking occasion (beta coefficient)</w:t>
            </w:r>
          </w:p>
          <w:p w14:paraId="11E10372" w14:textId="77777777" w:rsidR="0016379D" w:rsidRPr="002A7EC0" w:rsidRDefault="0016379D" w:rsidP="002A7EC0">
            <w:pPr>
              <w:pStyle w:val="ListParagraph"/>
              <w:numPr>
                <w:ilvl w:val="0"/>
                <w:numId w:val="47"/>
              </w:numPr>
              <w:jc w:val="both"/>
              <w:rPr>
                <w:sz w:val="16"/>
                <w:szCs w:val="16"/>
              </w:rPr>
            </w:pPr>
            <w:r w:rsidRPr="001E64B2">
              <w:rPr>
                <w:rFonts w:cstheme="minorBidi"/>
                <w:sz w:val="16"/>
                <w:szCs w:val="16"/>
              </w:rPr>
              <w:t>OR of being abstinent</w:t>
            </w:r>
          </w:p>
          <w:p w14:paraId="004DF82C" w14:textId="77777777" w:rsidR="0016379D" w:rsidRPr="002A7EC0" w:rsidRDefault="0016379D" w:rsidP="002A7EC0">
            <w:pPr>
              <w:pStyle w:val="ListParagraph"/>
              <w:numPr>
                <w:ilvl w:val="0"/>
                <w:numId w:val="47"/>
              </w:numPr>
              <w:jc w:val="both"/>
              <w:rPr>
                <w:sz w:val="16"/>
                <w:szCs w:val="16"/>
              </w:rPr>
            </w:pPr>
            <w:r w:rsidRPr="001E64B2">
              <w:rPr>
                <w:rFonts w:cstheme="minorBidi"/>
                <w:sz w:val="16"/>
                <w:szCs w:val="16"/>
              </w:rPr>
              <w:t xml:space="preserve">OR of MAX </w:t>
            </w:r>
          </w:p>
        </w:tc>
      </w:tr>
      <w:tr w:rsidR="00974342" w:rsidRPr="00A3009C" w14:paraId="6875F759" w14:textId="77777777" w:rsidTr="007B0822">
        <w:trPr>
          <w:cantSplit/>
          <w:trHeight w:val="284"/>
        </w:trPr>
        <w:tc>
          <w:tcPr>
            <w:tcW w:w="2547" w:type="dxa"/>
            <w:hideMark/>
          </w:tcPr>
          <w:p w14:paraId="217EAF78" w14:textId="5B93B271" w:rsidR="0016379D" w:rsidRPr="002A7EC0" w:rsidRDefault="0016379D" w:rsidP="007B0822">
            <w:pPr>
              <w:jc w:val="both"/>
              <w:rPr>
                <w:sz w:val="16"/>
                <w:szCs w:val="16"/>
              </w:rPr>
            </w:pPr>
            <w:r w:rsidRPr="001E64B2">
              <w:rPr>
                <w:rFonts w:cstheme="minorBidi"/>
                <w:sz w:val="16"/>
                <w:szCs w:val="16"/>
              </w:rPr>
              <w:t>Ondersma et al</w:t>
            </w:r>
            <w:r w:rsidR="00A3009C">
              <w:rPr>
                <w:sz w:val="16"/>
                <w:szCs w:val="16"/>
              </w:rPr>
              <w:t>.</w:t>
            </w:r>
          </w:p>
          <w:p w14:paraId="141E4B24" w14:textId="19FC00AF" w:rsidR="0016379D" w:rsidRPr="002A7EC0" w:rsidRDefault="00A3009C" w:rsidP="007B0822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16379D" w:rsidRPr="001E64B2">
              <w:rPr>
                <w:rFonts w:cstheme="minorBidi"/>
                <w:sz w:val="16"/>
                <w:szCs w:val="16"/>
              </w:rPr>
              <w:t>2015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5806" w:type="dxa"/>
          </w:tcPr>
          <w:p w14:paraId="69354E8F" w14:textId="77777777" w:rsidR="0016379D" w:rsidRPr="002A7EC0" w:rsidRDefault="0016379D" w:rsidP="00A3009C">
            <w:pPr>
              <w:pStyle w:val="ListParagraph"/>
              <w:numPr>
                <w:ilvl w:val="0"/>
                <w:numId w:val="41"/>
              </w:numPr>
              <w:ind w:left="0"/>
              <w:rPr>
                <w:sz w:val="16"/>
                <w:szCs w:val="16"/>
              </w:rPr>
            </w:pPr>
            <w:r w:rsidRPr="001E64B2">
              <w:rPr>
                <w:rFonts w:cstheme="minorBidi"/>
                <w:sz w:val="16"/>
                <w:szCs w:val="16"/>
              </w:rPr>
              <w:t>T-ACE; TLFB</w:t>
            </w:r>
          </w:p>
        </w:tc>
        <w:tc>
          <w:tcPr>
            <w:tcW w:w="5392" w:type="dxa"/>
          </w:tcPr>
          <w:p w14:paraId="3D13C3C7" w14:textId="77777777" w:rsidR="0016379D" w:rsidRPr="002A7EC0" w:rsidRDefault="0016379D" w:rsidP="002A7EC0">
            <w:pPr>
              <w:pStyle w:val="ListParagraph"/>
              <w:numPr>
                <w:ilvl w:val="0"/>
                <w:numId w:val="47"/>
              </w:numPr>
              <w:jc w:val="both"/>
              <w:rPr>
                <w:sz w:val="16"/>
                <w:szCs w:val="16"/>
              </w:rPr>
            </w:pPr>
            <w:r w:rsidRPr="001E64B2">
              <w:rPr>
                <w:rFonts w:cstheme="minorBidi"/>
                <w:sz w:val="16"/>
                <w:szCs w:val="16"/>
              </w:rPr>
              <w:t>% and OR in past 90-day period prevalence of abstinence, drinking days, drinking days with ≥3 drinks</w:t>
            </w:r>
          </w:p>
          <w:p w14:paraId="3A4A7E7D" w14:textId="77777777" w:rsidR="0016379D" w:rsidRPr="002A7EC0" w:rsidRDefault="0016379D" w:rsidP="002A7EC0">
            <w:pPr>
              <w:pStyle w:val="ListParagraph"/>
              <w:numPr>
                <w:ilvl w:val="0"/>
                <w:numId w:val="47"/>
              </w:numPr>
              <w:jc w:val="both"/>
              <w:rPr>
                <w:sz w:val="16"/>
                <w:szCs w:val="16"/>
              </w:rPr>
            </w:pPr>
            <w:r w:rsidRPr="002A7EC0">
              <w:rPr>
                <w:rFonts w:cstheme="minorBidi"/>
                <w:sz w:val="16"/>
                <w:szCs w:val="16"/>
              </w:rPr>
              <w:t xml:space="preserve">Neonatal outcome: </w:t>
            </w:r>
          </w:p>
          <w:p w14:paraId="56E3490A" w14:textId="77777777" w:rsidR="0016379D" w:rsidRPr="002A7EC0" w:rsidRDefault="0016379D" w:rsidP="002A7EC0">
            <w:pPr>
              <w:pStyle w:val="ListParagraph"/>
              <w:ind w:left="360"/>
              <w:jc w:val="both"/>
              <w:rPr>
                <w:sz w:val="16"/>
                <w:szCs w:val="16"/>
              </w:rPr>
            </w:pPr>
            <w:r w:rsidRPr="001E64B2">
              <w:rPr>
                <w:rFonts w:cstheme="minorBidi"/>
                <w:sz w:val="16"/>
                <w:szCs w:val="16"/>
              </w:rPr>
              <w:t>% and OR of Healthy pregnancy (</w:t>
            </w:r>
            <w:bookmarkStart w:id="1" w:name="_Hlk65995776"/>
            <w:r w:rsidRPr="001E64B2">
              <w:rPr>
                <w:rFonts w:cstheme="minorBidi"/>
                <w:sz w:val="16"/>
                <w:szCs w:val="16"/>
              </w:rPr>
              <w:t>live birth of ≥2,50 grams with no admission to neonatal intensive care unit</w:t>
            </w:r>
            <w:bookmarkEnd w:id="1"/>
            <w:r w:rsidRPr="001E64B2">
              <w:rPr>
                <w:rFonts w:cstheme="minorBidi"/>
                <w:sz w:val="16"/>
                <w:szCs w:val="16"/>
              </w:rPr>
              <w:t>)</w:t>
            </w:r>
          </w:p>
        </w:tc>
      </w:tr>
      <w:tr w:rsidR="00974342" w:rsidRPr="00A3009C" w14:paraId="43DE4558" w14:textId="77777777" w:rsidTr="007B0822">
        <w:trPr>
          <w:cantSplit/>
          <w:trHeight w:val="284"/>
        </w:trPr>
        <w:tc>
          <w:tcPr>
            <w:tcW w:w="2547" w:type="dxa"/>
            <w:hideMark/>
          </w:tcPr>
          <w:p w14:paraId="109EEEB2" w14:textId="05A16BC8" w:rsidR="0016379D" w:rsidRPr="002A7EC0" w:rsidRDefault="0016379D" w:rsidP="007B0822">
            <w:pPr>
              <w:jc w:val="both"/>
              <w:rPr>
                <w:sz w:val="16"/>
                <w:szCs w:val="16"/>
              </w:rPr>
            </w:pPr>
            <w:r w:rsidRPr="001E64B2">
              <w:rPr>
                <w:rFonts w:cstheme="minorBidi"/>
                <w:sz w:val="16"/>
                <w:szCs w:val="16"/>
              </w:rPr>
              <w:t>Osterman et al</w:t>
            </w:r>
            <w:r w:rsidR="00A3009C">
              <w:rPr>
                <w:sz w:val="16"/>
                <w:szCs w:val="16"/>
              </w:rPr>
              <w:t>.</w:t>
            </w:r>
          </w:p>
          <w:p w14:paraId="3C37E294" w14:textId="2CCE9CED" w:rsidR="0016379D" w:rsidRPr="002A7EC0" w:rsidRDefault="00A3009C" w:rsidP="007B0822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16379D" w:rsidRPr="001E64B2">
              <w:rPr>
                <w:rFonts w:cstheme="minorBidi"/>
                <w:sz w:val="16"/>
                <w:szCs w:val="16"/>
              </w:rPr>
              <w:t>2014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5806" w:type="dxa"/>
          </w:tcPr>
          <w:p w14:paraId="46FC1F48" w14:textId="77777777" w:rsidR="0016379D" w:rsidRPr="002A7EC0" w:rsidRDefault="0016379D" w:rsidP="00A3009C">
            <w:pPr>
              <w:pStyle w:val="ListParagraph"/>
              <w:ind w:left="0"/>
              <w:rPr>
                <w:sz w:val="16"/>
                <w:szCs w:val="16"/>
              </w:rPr>
            </w:pPr>
            <w:r w:rsidRPr="001E64B2">
              <w:rPr>
                <w:rFonts w:cstheme="minorBidi"/>
                <w:sz w:val="16"/>
                <w:szCs w:val="16"/>
              </w:rPr>
              <w:t xml:space="preserve">AUDIT-10; QDS; TLFB  </w:t>
            </w:r>
          </w:p>
        </w:tc>
        <w:tc>
          <w:tcPr>
            <w:tcW w:w="5392" w:type="dxa"/>
          </w:tcPr>
          <w:p w14:paraId="5148ECFD" w14:textId="70482734" w:rsidR="0016379D" w:rsidRPr="002A7EC0" w:rsidRDefault="009E55CD" w:rsidP="002A7EC0">
            <w:pPr>
              <w:pStyle w:val="ListParagraph"/>
              <w:numPr>
                <w:ilvl w:val="0"/>
                <w:numId w:val="47"/>
              </w:num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</w:t>
            </w:r>
            <w:r w:rsidRPr="001E64B2">
              <w:rPr>
                <w:rFonts w:cstheme="minorBidi"/>
                <w:sz w:val="16"/>
                <w:szCs w:val="16"/>
              </w:rPr>
              <w:t xml:space="preserve">verage </w:t>
            </w:r>
            <w:r w:rsidR="0016379D" w:rsidRPr="001E64B2">
              <w:rPr>
                <w:rFonts w:cstheme="minorBidi"/>
                <w:sz w:val="16"/>
                <w:szCs w:val="16"/>
              </w:rPr>
              <w:t>number of drink days/ week</w:t>
            </w:r>
          </w:p>
          <w:p w14:paraId="75B88BF6" w14:textId="1B14F5A5" w:rsidR="0016379D" w:rsidRPr="002A7EC0" w:rsidRDefault="009E55CD" w:rsidP="002A7EC0">
            <w:pPr>
              <w:pStyle w:val="ListParagraph"/>
              <w:numPr>
                <w:ilvl w:val="0"/>
                <w:numId w:val="47"/>
              </w:num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</w:t>
            </w:r>
            <w:r w:rsidR="0016379D" w:rsidRPr="001E64B2">
              <w:rPr>
                <w:rFonts w:cstheme="minorBidi"/>
                <w:sz w:val="16"/>
                <w:szCs w:val="16"/>
              </w:rPr>
              <w:t>rinks per day in the last 30 days</w:t>
            </w:r>
          </w:p>
        </w:tc>
      </w:tr>
      <w:tr w:rsidR="00974342" w:rsidRPr="00A3009C" w14:paraId="27650128" w14:textId="77777777" w:rsidTr="007B0822">
        <w:trPr>
          <w:cantSplit/>
          <w:trHeight w:val="284"/>
        </w:trPr>
        <w:tc>
          <w:tcPr>
            <w:tcW w:w="2547" w:type="dxa"/>
            <w:hideMark/>
          </w:tcPr>
          <w:p w14:paraId="411706E1" w14:textId="49662596" w:rsidR="0016379D" w:rsidRPr="002A7EC0" w:rsidRDefault="0016379D" w:rsidP="007B0822">
            <w:pPr>
              <w:jc w:val="both"/>
              <w:rPr>
                <w:sz w:val="16"/>
                <w:szCs w:val="16"/>
              </w:rPr>
            </w:pPr>
            <w:r w:rsidRPr="001E64B2">
              <w:rPr>
                <w:rFonts w:cstheme="minorBidi"/>
                <w:sz w:val="16"/>
                <w:szCs w:val="16"/>
              </w:rPr>
              <w:t>Sheehan et al</w:t>
            </w:r>
            <w:r w:rsidR="00A3009C">
              <w:rPr>
                <w:sz w:val="16"/>
                <w:szCs w:val="16"/>
              </w:rPr>
              <w:t>.</w:t>
            </w:r>
          </w:p>
          <w:p w14:paraId="2B6FAB46" w14:textId="36783CB7" w:rsidR="0016379D" w:rsidRPr="002A7EC0" w:rsidRDefault="00A3009C" w:rsidP="007B0822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16379D" w:rsidRPr="001E64B2">
              <w:rPr>
                <w:rFonts w:cstheme="minorBidi"/>
                <w:sz w:val="16"/>
                <w:szCs w:val="16"/>
              </w:rPr>
              <w:t>2014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5806" w:type="dxa"/>
          </w:tcPr>
          <w:p w14:paraId="760A657B" w14:textId="77777777" w:rsidR="0016379D" w:rsidRPr="002A7EC0" w:rsidRDefault="0016379D" w:rsidP="00A3009C">
            <w:pPr>
              <w:rPr>
                <w:sz w:val="16"/>
                <w:szCs w:val="16"/>
              </w:rPr>
            </w:pPr>
            <w:r w:rsidRPr="001E64B2">
              <w:rPr>
                <w:rFonts w:cstheme="minorBidi"/>
                <w:sz w:val="16"/>
                <w:szCs w:val="16"/>
              </w:rPr>
              <w:t>AUDIT-</w:t>
            </w:r>
          </w:p>
          <w:p w14:paraId="07E423B6" w14:textId="77777777" w:rsidR="0016379D" w:rsidRPr="002A7EC0" w:rsidRDefault="0016379D" w:rsidP="00A3009C">
            <w:pPr>
              <w:rPr>
                <w:sz w:val="16"/>
                <w:szCs w:val="16"/>
              </w:rPr>
            </w:pPr>
            <w:r w:rsidRPr="001E64B2">
              <w:rPr>
                <w:rFonts w:cstheme="minorBidi"/>
                <w:sz w:val="16"/>
                <w:szCs w:val="16"/>
              </w:rPr>
              <w:t>Binge drinking=5 or more units of alcohol/ occasion</w:t>
            </w:r>
          </w:p>
          <w:p w14:paraId="563AB2B1" w14:textId="77777777" w:rsidR="0016379D" w:rsidRPr="002A7EC0" w:rsidRDefault="0016379D" w:rsidP="00A3009C">
            <w:pPr>
              <w:rPr>
                <w:sz w:val="16"/>
                <w:szCs w:val="16"/>
              </w:rPr>
            </w:pPr>
          </w:p>
        </w:tc>
        <w:tc>
          <w:tcPr>
            <w:tcW w:w="5392" w:type="dxa"/>
          </w:tcPr>
          <w:p w14:paraId="24E60545" w14:textId="77777777" w:rsidR="0016379D" w:rsidRPr="002A7EC0" w:rsidRDefault="0016379D" w:rsidP="002A7EC0">
            <w:pPr>
              <w:pStyle w:val="ListParagraph"/>
              <w:numPr>
                <w:ilvl w:val="0"/>
                <w:numId w:val="47"/>
              </w:numPr>
              <w:jc w:val="both"/>
              <w:rPr>
                <w:sz w:val="16"/>
                <w:szCs w:val="16"/>
              </w:rPr>
            </w:pPr>
            <w:r w:rsidRPr="001E64B2">
              <w:rPr>
                <w:rFonts w:cstheme="minorBidi"/>
                <w:sz w:val="16"/>
                <w:szCs w:val="16"/>
              </w:rPr>
              <w:t>Mean AUDIT scores (SD)</w:t>
            </w:r>
          </w:p>
        </w:tc>
      </w:tr>
      <w:tr w:rsidR="00974342" w:rsidRPr="00A3009C" w14:paraId="4F85DD32" w14:textId="77777777" w:rsidTr="007B0822">
        <w:trPr>
          <w:cantSplit/>
          <w:trHeight w:val="284"/>
        </w:trPr>
        <w:tc>
          <w:tcPr>
            <w:tcW w:w="2547" w:type="dxa"/>
            <w:hideMark/>
          </w:tcPr>
          <w:p w14:paraId="68EA343F" w14:textId="65D9C5C3" w:rsidR="0016379D" w:rsidRPr="002A7EC0" w:rsidRDefault="0016379D" w:rsidP="007B0822">
            <w:pPr>
              <w:jc w:val="both"/>
              <w:rPr>
                <w:sz w:val="16"/>
                <w:szCs w:val="16"/>
              </w:rPr>
            </w:pPr>
            <w:r w:rsidRPr="001E64B2">
              <w:rPr>
                <w:rFonts w:cstheme="minorBidi"/>
                <w:sz w:val="16"/>
                <w:szCs w:val="16"/>
              </w:rPr>
              <w:t>Tzilos et al</w:t>
            </w:r>
            <w:r w:rsidR="00A3009C">
              <w:rPr>
                <w:sz w:val="16"/>
                <w:szCs w:val="16"/>
              </w:rPr>
              <w:t>.</w:t>
            </w:r>
          </w:p>
          <w:p w14:paraId="7BE3311F" w14:textId="3EC15122" w:rsidR="0016379D" w:rsidRPr="002A7EC0" w:rsidRDefault="00A3009C" w:rsidP="007B0822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16379D" w:rsidRPr="001E64B2">
              <w:rPr>
                <w:rFonts w:cstheme="minorBidi"/>
                <w:sz w:val="16"/>
                <w:szCs w:val="16"/>
              </w:rPr>
              <w:t>2011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5806" w:type="dxa"/>
          </w:tcPr>
          <w:p w14:paraId="55E0631A" w14:textId="77777777" w:rsidR="0016379D" w:rsidRPr="002A7EC0" w:rsidRDefault="0016379D" w:rsidP="00A3009C">
            <w:pPr>
              <w:pStyle w:val="ListParagraph"/>
              <w:numPr>
                <w:ilvl w:val="0"/>
                <w:numId w:val="40"/>
              </w:numPr>
              <w:ind w:left="0"/>
              <w:rPr>
                <w:sz w:val="16"/>
                <w:szCs w:val="16"/>
              </w:rPr>
            </w:pPr>
            <w:r w:rsidRPr="001E64B2">
              <w:rPr>
                <w:rFonts w:cstheme="minorBidi"/>
                <w:sz w:val="16"/>
                <w:szCs w:val="16"/>
              </w:rPr>
              <w:t>T-ACE; TLFB- modified computer version</w:t>
            </w:r>
          </w:p>
          <w:p w14:paraId="1C46CB91" w14:textId="77777777" w:rsidR="0016379D" w:rsidRPr="002A7EC0" w:rsidRDefault="0016379D" w:rsidP="00A3009C">
            <w:pPr>
              <w:rPr>
                <w:sz w:val="16"/>
                <w:szCs w:val="16"/>
              </w:rPr>
            </w:pPr>
          </w:p>
        </w:tc>
        <w:tc>
          <w:tcPr>
            <w:tcW w:w="5392" w:type="dxa"/>
          </w:tcPr>
          <w:p w14:paraId="62FC3B76" w14:textId="77777777" w:rsidR="0016379D" w:rsidRPr="002A7EC0" w:rsidRDefault="0016379D" w:rsidP="002A7EC0">
            <w:pPr>
              <w:pStyle w:val="ListParagraph"/>
              <w:numPr>
                <w:ilvl w:val="0"/>
                <w:numId w:val="47"/>
              </w:numPr>
              <w:jc w:val="both"/>
              <w:rPr>
                <w:sz w:val="16"/>
                <w:szCs w:val="16"/>
              </w:rPr>
            </w:pPr>
            <w:r w:rsidRPr="001E64B2">
              <w:rPr>
                <w:rFonts w:cstheme="minorBidi"/>
                <w:sz w:val="16"/>
                <w:szCs w:val="16"/>
              </w:rPr>
              <w:t>% of abstinence</w:t>
            </w:r>
          </w:p>
          <w:p w14:paraId="01820A25" w14:textId="0E20893F" w:rsidR="0016379D" w:rsidRPr="002A7EC0" w:rsidRDefault="0016379D" w:rsidP="002A7EC0">
            <w:pPr>
              <w:pStyle w:val="ListParagraph"/>
              <w:numPr>
                <w:ilvl w:val="0"/>
                <w:numId w:val="47"/>
              </w:numPr>
              <w:jc w:val="both"/>
              <w:rPr>
                <w:sz w:val="16"/>
                <w:szCs w:val="16"/>
              </w:rPr>
            </w:pPr>
            <w:r w:rsidRPr="002A7EC0">
              <w:rPr>
                <w:rFonts w:cstheme="minorBidi"/>
                <w:sz w:val="16"/>
                <w:szCs w:val="16"/>
              </w:rPr>
              <w:t>Neonatal outcomes</w:t>
            </w:r>
          </w:p>
          <w:p w14:paraId="74CBCC9C" w14:textId="113DE23F" w:rsidR="0016379D" w:rsidRPr="002A7EC0" w:rsidRDefault="009E55CD" w:rsidP="002A7EC0">
            <w:pPr>
              <w:pStyle w:val="ListParagraph"/>
              <w:numPr>
                <w:ilvl w:val="0"/>
                <w:numId w:val="47"/>
              </w:num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</w:t>
            </w:r>
            <w:r w:rsidRPr="001E64B2">
              <w:rPr>
                <w:rFonts w:cstheme="minorBidi"/>
                <w:sz w:val="16"/>
                <w:szCs w:val="16"/>
              </w:rPr>
              <w:t xml:space="preserve">ean </w:t>
            </w:r>
            <w:r w:rsidR="0016379D" w:rsidRPr="001E64B2">
              <w:rPr>
                <w:rFonts w:cstheme="minorBidi"/>
                <w:sz w:val="16"/>
                <w:szCs w:val="16"/>
              </w:rPr>
              <w:t>birth weight</w:t>
            </w:r>
          </w:p>
          <w:p w14:paraId="49756C17" w14:textId="0E1D52BF" w:rsidR="0016379D" w:rsidRPr="002A7EC0" w:rsidRDefault="009E55CD" w:rsidP="002A7EC0">
            <w:pPr>
              <w:pStyle w:val="ListParagraph"/>
              <w:numPr>
                <w:ilvl w:val="0"/>
                <w:numId w:val="47"/>
              </w:num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</w:t>
            </w:r>
            <w:r w:rsidRPr="001E64B2">
              <w:rPr>
                <w:rFonts w:cstheme="minorBidi"/>
                <w:sz w:val="16"/>
                <w:szCs w:val="16"/>
              </w:rPr>
              <w:t xml:space="preserve">ifference </w:t>
            </w:r>
            <w:r w:rsidR="0016379D" w:rsidRPr="001E64B2">
              <w:rPr>
                <w:rFonts w:cstheme="minorBidi"/>
                <w:sz w:val="16"/>
                <w:szCs w:val="16"/>
              </w:rPr>
              <w:t xml:space="preserve">in mean head circumference </w:t>
            </w:r>
          </w:p>
          <w:p w14:paraId="38C097A1" w14:textId="15FC2449" w:rsidR="0016379D" w:rsidRPr="002A7EC0" w:rsidRDefault="009E55CD" w:rsidP="002A7EC0">
            <w:pPr>
              <w:pStyle w:val="ListParagraph"/>
              <w:numPr>
                <w:ilvl w:val="0"/>
                <w:numId w:val="47"/>
              </w:num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</w:t>
            </w:r>
            <w:r w:rsidRPr="001E64B2">
              <w:rPr>
                <w:rFonts w:cstheme="minorBidi"/>
                <w:sz w:val="16"/>
                <w:szCs w:val="16"/>
              </w:rPr>
              <w:t xml:space="preserve">ifference </w:t>
            </w:r>
            <w:r w:rsidR="0016379D" w:rsidRPr="001E64B2">
              <w:rPr>
                <w:rFonts w:cstheme="minorBidi"/>
                <w:sz w:val="16"/>
                <w:szCs w:val="16"/>
              </w:rPr>
              <w:t>in mean birth weight</w:t>
            </w:r>
          </w:p>
        </w:tc>
      </w:tr>
      <w:tr w:rsidR="00974342" w:rsidRPr="00A3009C" w14:paraId="6D5FEDAA" w14:textId="77777777" w:rsidTr="007B0822">
        <w:trPr>
          <w:cantSplit/>
          <w:trHeight w:val="284"/>
        </w:trPr>
        <w:tc>
          <w:tcPr>
            <w:tcW w:w="2547" w:type="dxa"/>
            <w:hideMark/>
          </w:tcPr>
          <w:p w14:paraId="5D839B9B" w14:textId="3A533358" w:rsidR="0016379D" w:rsidRPr="002A7EC0" w:rsidRDefault="0016379D" w:rsidP="007B0822">
            <w:pPr>
              <w:jc w:val="both"/>
              <w:rPr>
                <w:sz w:val="16"/>
                <w:szCs w:val="16"/>
              </w:rPr>
            </w:pPr>
            <w:r w:rsidRPr="001E64B2">
              <w:rPr>
                <w:rFonts w:cstheme="minorBidi"/>
                <w:sz w:val="16"/>
                <w:szCs w:val="16"/>
              </w:rPr>
              <w:lastRenderedPageBreak/>
              <w:t>Wernette et al</w:t>
            </w:r>
            <w:r w:rsidR="00A3009C">
              <w:rPr>
                <w:sz w:val="16"/>
                <w:szCs w:val="16"/>
              </w:rPr>
              <w:t>.</w:t>
            </w:r>
          </w:p>
          <w:p w14:paraId="1CF57E59" w14:textId="449EDDF7" w:rsidR="0016379D" w:rsidRPr="002A7EC0" w:rsidRDefault="00A3009C" w:rsidP="007B0822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16379D" w:rsidRPr="001E64B2">
              <w:rPr>
                <w:rFonts w:cstheme="minorBidi"/>
                <w:sz w:val="16"/>
                <w:szCs w:val="16"/>
              </w:rPr>
              <w:t>2018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5806" w:type="dxa"/>
          </w:tcPr>
          <w:p w14:paraId="10FCEB89" w14:textId="77777777" w:rsidR="0016379D" w:rsidRPr="002A7EC0" w:rsidRDefault="0016379D" w:rsidP="00A3009C">
            <w:pPr>
              <w:pStyle w:val="ListParagraph"/>
              <w:numPr>
                <w:ilvl w:val="0"/>
                <w:numId w:val="40"/>
              </w:numPr>
              <w:ind w:left="0"/>
              <w:rPr>
                <w:sz w:val="16"/>
                <w:szCs w:val="16"/>
              </w:rPr>
            </w:pPr>
            <w:r w:rsidRPr="001E64B2">
              <w:rPr>
                <w:rFonts w:cstheme="minorBidi"/>
                <w:sz w:val="16"/>
                <w:szCs w:val="16"/>
              </w:rPr>
              <w:t>A positive score on T-ACE (screening tool for at-risk drinking); SURP-P; TLFB</w:t>
            </w:r>
          </w:p>
          <w:p w14:paraId="51E49A05" w14:textId="77777777" w:rsidR="0016379D" w:rsidRPr="002A7EC0" w:rsidRDefault="0016379D" w:rsidP="00A3009C">
            <w:pPr>
              <w:pStyle w:val="ListParagraph"/>
              <w:ind w:left="0"/>
              <w:rPr>
                <w:sz w:val="16"/>
                <w:szCs w:val="16"/>
              </w:rPr>
            </w:pPr>
          </w:p>
        </w:tc>
        <w:tc>
          <w:tcPr>
            <w:tcW w:w="5392" w:type="dxa"/>
          </w:tcPr>
          <w:p w14:paraId="49F594F2" w14:textId="77777777" w:rsidR="0016379D" w:rsidRPr="002A7EC0" w:rsidRDefault="0016379D" w:rsidP="002A7EC0">
            <w:pPr>
              <w:pStyle w:val="ListParagraph"/>
              <w:numPr>
                <w:ilvl w:val="0"/>
                <w:numId w:val="47"/>
              </w:numPr>
              <w:jc w:val="both"/>
              <w:rPr>
                <w:sz w:val="16"/>
                <w:szCs w:val="16"/>
              </w:rPr>
            </w:pPr>
            <w:r w:rsidRPr="001E64B2">
              <w:rPr>
                <w:rFonts w:cstheme="minorBidi"/>
                <w:sz w:val="16"/>
                <w:szCs w:val="16"/>
              </w:rPr>
              <w:t>OR of alcohol use</w:t>
            </w:r>
          </w:p>
        </w:tc>
      </w:tr>
      <w:tr w:rsidR="00974342" w:rsidRPr="00A3009C" w14:paraId="15B5F0B0" w14:textId="77777777" w:rsidTr="007B0822">
        <w:trPr>
          <w:cantSplit/>
          <w:trHeight w:val="284"/>
        </w:trPr>
        <w:tc>
          <w:tcPr>
            <w:tcW w:w="2547" w:type="dxa"/>
            <w:hideMark/>
          </w:tcPr>
          <w:p w14:paraId="142D863A" w14:textId="7BF77209" w:rsidR="0016379D" w:rsidRPr="002A7EC0" w:rsidRDefault="0016379D" w:rsidP="007B0822">
            <w:pPr>
              <w:jc w:val="both"/>
              <w:rPr>
                <w:sz w:val="16"/>
                <w:szCs w:val="16"/>
              </w:rPr>
            </w:pPr>
            <w:r w:rsidRPr="001E64B2">
              <w:rPr>
                <w:rFonts w:cstheme="minorBidi"/>
                <w:sz w:val="16"/>
                <w:szCs w:val="16"/>
              </w:rPr>
              <w:t>Rubio et al</w:t>
            </w:r>
            <w:r w:rsidR="00A3009C">
              <w:rPr>
                <w:sz w:val="16"/>
                <w:szCs w:val="16"/>
              </w:rPr>
              <w:t>.</w:t>
            </w:r>
          </w:p>
          <w:p w14:paraId="31830F1A" w14:textId="1B1B4E77" w:rsidR="0016379D" w:rsidRPr="002A7EC0" w:rsidRDefault="00A3009C" w:rsidP="007B0822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16379D" w:rsidRPr="001E64B2">
              <w:rPr>
                <w:rFonts w:cstheme="minorBidi"/>
                <w:sz w:val="16"/>
                <w:szCs w:val="16"/>
              </w:rPr>
              <w:t>2014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5806" w:type="dxa"/>
          </w:tcPr>
          <w:p w14:paraId="0BE71C7C" w14:textId="77777777" w:rsidR="0016379D" w:rsidRPr="002A7EC0" w:rsidRDefault="0016379D" w:rsidP="00A3009C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1E64B2">
              <w:rPr>
                <w:rFonts w:cstheme="minorBidi"/>
                <w:sz w:val="16"/>
                <w:szCs w:val="16"/>
              </w:rPr>
              <w:t>Alcohol use: validated tool by Maternal Health Practices and Child Development Project.</w:t>
            </w:r>
          </w:p>
          <w:p w14:paraId="3C3C71D3" w14:textId="77777777" w:rsidR="0016379D" w:rsidRPr="002A7EC0" w:rsidRDefault="0016379D" w:rsidP="00A3009C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1E64B2">
              <w:rPr>
                <w:rFonts w:cstheme="minorBidi"/>
                <w:sz w:val="16"/>
                <w:szCs w:val="16"/>
              </w:rPr>
              <w:t>Alcohol use disorder: CIDI (diagnosis based on ICD10 and 4th DSM-1V)</w:t>
            </w:r>
          </w:p>
          <w:p w14:paraId="75E78F01" w14:textId="77777777" w:rsidR="0016379D" w:rsidRPr="002A7EC0" w:rsidRDefault="0016379D" w:rsidP="00A3009C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1E64B2">
              <w:rPr>
                <w:rFonts w:cstheme="minorBidi"/>
                <w:sz w:val="16"/>
                <w:szCs w:val="16"/>
              </w:rPr>
              <w:t xml:space="preserve">Drinking episode: alcohol use at least weekly before the pregnancy and/or reported any </w:t>
            </w:r>
            <w:r w:rsidRPr="001E64B2">
              <w:rPr>
                <w:rFonts w:cstheme="minorBidi"/>
                <w:b/>
                <w:bCs/>
                <w:sz w:val="16"/>
                <w:szCs w:val="16"/>
              </w:rPr>
              <w:t>binge</w:t>
            </w:r>
            <w:r w:rsidRPr="001E64B2">
              <w:rPr>
                <w:rFonts w:cstheme="minorBidi"/>
                <w:sz w:val="16"/>
                <w:szCs w:val="16"/>
              </w:rPr>
              <w:t xml:space="preserve"> of ≥3 drinks on one occasion during the year before</w:t>
            </w:r>
            <w:r w:rsidRPr="001E64B2">
              <w:rPr>
                <w:rFonts w:cstheme="minorBidi"/>
                <w:sz w:val="16"/>
                <w:szCs w:val="16"/>
              </w:rPr>
              <w:br/>
              <w:t>pregnancy</w:t>
            </w:r>
          </w:p>
          <w:p w14:paraId="4F661405" w14:textId="77777777" w:rsidR="0016379D" w:rsidRPr="002A7EC0" w:rsidRDefault="0016379D" w:rsidP="00A3009C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1E64B2">
              <w:rPr>
                <w:rFonts w:cstheme="minorBidi"/>
                <w:sz w:val="16"/>
                <w:szCs w:val="16"/>
              </w:rPr>
              <w:t>Hazardous drinking:&gt;1 drink/day on an average</w:t>
            </w:r>
          </w:p>
        </w:tc>
        <w:tc>
          <w:tcPr>
            <w:tcW w:w="5392" w:type="dxa"/>
          </w:tcPr>
          <w:p w14:paraId="1A1AEAFF" w14:textId="77777777" w:rsidR="0016379D" w:rsidRPr="002A7EC0" w:rsidRDefault="0016379D" w:rsidP="007B0822">
            <w:pPr>
              <w:jc w:val="both"/>
              <w:rPr>
                <w:sz w:val="16"/>
                <w:szCs w:val="16"/>
              </w:rPr>
            </w:pPr>
            <w:r w:rsidRPr="002A7EC0">
              <w:rPr>
                <w:rFonts w:cstheme="minorBidi"/>
                <w:sz w:val="16"/>
                <w:szCs w:val="16"/>
              </w:rPr>
              <w:t>A) Neonatal outcomes: head circumference; body weight; body length. B)Drinks/ day; c) % of any alcohol use post-partum. *Change in pre-natal alcohol use not analysed due to limited data. C) OR: any alcohol use; b-coeffecient:  drinks/day after baseline</w:t>
            </w:r>
          </w:p>
        </w:tc>
      </w:tr>
      <w:tr w:rsidR="00974342" w:rsidRPr="00A3009C" w14:paraId="693761D4" w14:textId="77777777" w:rsidTr="007B0822">
        <w:trPr>
          <w:cantSplit/>
          <w:trHeight w:val="284"/>
        </w:trPr>
        <w:tc>
          <w:tcPr>
            <w:tcW w:w="2547" w:type="dxa"/>
            <w:hideMark/>
          </w:tcPr>
          <w:p w14:paraId="7FDF3E51" w14:textId="23353E52" w:rsidR="0016379D" w:rsidRPr="002A7EC0" w:rsidRDefault="0016379D" w:rsidP="007B0822">
            <w:pPr>
              <w:jc w:val="both"/>
              <w:rPr>
                <w:sz w:val="16"/>
                <w:szCs w:val="16"/>
                <w:lang w:val="fr-FR"/>
              </w:rPr>
            </w:pPr>
            <w:r w:rsidRPr="001E64B2">
              <w:rPr>
                <w:rFonts w:cstheme="minorBidi"/>
                <w:sz w:val="16"/>
                <w:szCs w:val="16"/>
                <w:lang w:val="fr-FR"/>
              </w:rPr>
              <w:t>Van Der Wulp et al</w:t>
            </w:r>
            <w:r w:rsidR="00A3009C">
              <w:rPr>
                <w:sz w:val="16"/>
                <w:szCs w:val="16"/>
                <w:lang w:val="fr-FR"/>
              </w:rPr>
              <w:t>.</w:t>
            </w:r>
          </w:p>
          <w:p w14:paraId="326693FA" w14:textId="2A174EAA" w:rsidR="0016379D" w:rsidRPr="002A7EC0" w:rsidRDefault="00A3009C" w:rsidP="007B0822">
            <w:pPr>
              <w:jc w:val="both"/>
              <w:rPr>
                <w:sz w:val="16"/>
                <w:szCs w:val="16"/>
                <w:lang w:val="fr-FR"/>
              </w:rPr>
            </w:pPr>
            <w:r>
              <w:rPr>
                <w:sz w:val="16"/>
                <w:szCs w:val="16"/>
                <w:lang w:val="fr-FR"/>
              </w:rPr>
              <w:t>(</w:t>
            </w:r>
            <w:r w:rsidR="0016379D" w:rsidRPr="001E64B2">
              <w:rPr>
                <w:rFonts w:cstheme="minorBidi"/>
                <w:sz w:val="16"/>
                <w:szCs w:val="16"/>
                <w:lang w:val="fr-FR"/>
              </w:rPr>
              <w:t>2014</w:t>
            </w:r>
            <w:r>
              <w:rPr>
                <w:sz w:val="16"/>
                <w:szCs w:val="16"/>
                <w:lang w:val="fr-FR"/>
              </w:rPr>
              <w:t>)</w:t>
            </w:r>
          </w:p>
        </w:tc>
        <w:tc>
          <w:tcPr>
            <w:tcW w:w="5806" w:type="dxa"/>
          </w:tcPr>
          <w:p w14:paraId="24479CB0" w14:textId="77777777" w:rsidR="0016379D" w:rsidRPr="002A7EC0" w:rsidRDefault="0016379D" w:rsidP="00A3009C">
            <w:pPr>
              <w:rPr>
                <w:sz w:val="16"/>
                <w:szCs w:val="16"/>
                <w:lang w:val="en-CA"/>
              </w:rPr>
            </w:pPr>
            <w:r w:rsidRPr="001E64B2">
              <w:rPr>
                <w:rFonts w:cstheme="minorBidi"/>
                <w:sz w:val="16"/>
                <w:szCs w:val="16"/>
              </w:rPr>
              <w:t>5-item Dutch QFV; T-ACE</w:t>
            </w:r>
          </w:p>
          <w:p w14:paraId="6A52CE9F" w14:textId="77777777" w:rsidR="0016379D" w:rsidRPr="002A7EC0" w:rsidRDefault="0016379D" w:rsidP="00A3009C">
            <w:pPr>
              <w:rPr>
                <w:sz w:val="16"/>
                <w:szCs w:val="16"/>
              </w:rPr>
            </w:pPr>
            <w:r w:rsidRPr="001E64B2">
              <w:rPr>
                <w:rFonts w:cstheme="minorBidi"/>
                <w:sz w:val="16"/>
                <w:szCs w:val="16"/>
              </w:rPr>
              <w:t>Binge drinking: if respondents had ≥3 standard glasses of alcohol (10 gms. of pure alcohol) on 1 day since they knew they were pregnant</w:t>
            </w:r>
          </w:p>
          <w:p w14:paraId="05CD9CEE" w14:textId="77777777" w:rsidR="0016379D" w:rsidRPr="002A7EC0" w:rsidRDefault="0016379D" w:rsidP="00A3009C">
            <w:pPr>
              <w:rPr>
                <w:sz w:val="16"/>
                <w:szCs w:val="16"/>
              </w:rPr>
            </w:pPr>
            <w:r w:rsidRPr="001E64B2">
              <w:rPr>
                <w:rFonts w:cstheme="minorBidi"/>
                <w:sz w:val="16"/>
                <w:szCs w:val="16"/>
              </w:rPr>
              <w:t>Risky drinking=used T-ACE drinking tool (0=non-risky and 1-risky).</w:t>
            </w:r>
          </w:p>
        </w:tc>
        <w:tc>
          <w:tcPr>
            <w:tcW w:w="5392" w:type="dxa"/>
          </w:tcPr>
          <w:p w14:paraId="3C0A10E8" w14:textId="77777777" w:rsidR="0016379D" w:rsidRPr="002A7EC0" w:rsidRDefault="0016379D" w:rsidP="002A7EC0">
            <w:pPr>
              <w:pStyle w:val="ListParagraph"/>
              <w:numPr>
                <w:ilvl w:val="0"/>
                <w:numId w:val="47"/>
              </w:numPr>
              <w:jc w:val="both"/>
              <w:rPr>
                <w:sz w:val="16"/>
                <w:szCs w:val="16"/>
              </w:rPr>
            </w:pPr>
            <w:r w:rsidRPr="001E64B2">
              <w:rPr>
                <w:rFonts w:cstheme="minorBidi"/>
                <w:sz w:val="16"/>
                <w:szCs w:val="16"/>
              </w:rPr>
              <w:t xml:space="preserve">% of alcohol abstainers; Average standard drinks/week. </w:t>
            </w:r>
          </w:p>
        </w:tc>
      </w:tr>
      <w:tr w:rsidR="00974342" w:rsidRPr="00A3009C" w14:paraId="511ACF0C" w14:textId="77777777" w:rsidTr="007B0822">
        <w:trPr>
          <w:cantSplit/>
          <w:trHeight w:val="284"/>
        </w:trPr>
        <w:tc>
          <w:tcPr>
            <w:tcW w:w="2547" w:type="dxa"/>
            <w:hideMark/>
          </w:tcPr>
          <w:p w14:paraId="0CB10225" w14:textId="4213D781" w:rsidR="0016379D" w:rsidRPr="002A7EC0" w:rsidRDefault="0016379D" w:rsidP="007B0822">
            <w:pPr>
              <w:jc w:val="both"/>
              <w:rPr>
                <w:sz w:val="16"/>
                <w:szCs w:val="16"/>
              </w:rPr>
            </w:pPr>
            <w:r w:rsidRPr="001E64B2">
              <w:rPr>
                <w:rFonts w:cstheme="minorBidi"/>
                <w:sz w:val="16"/>
                <w:szCs w:val="16"/>
              </w:rPr>
              <w:t>Peles et al</w:t>
            </w:r>
            <w:r w:rsidR="00A3009C">
              <w:rPr>
                <w:sz w:val="16"/>
                <w:szCs w:val="16"/>
              </w:rPr>
              <w:t>.</w:t>
            </w:r>
          </w:p>
          <w:p w14:paraId="7DAC1024" w14:textId="143E296A" w:rsidR="0016379D" w:rsidRPr="002A7EC0" w:rsidRDefault="00A3009C" w:rsidP="007B0822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16379D" w:rsidRPr="001E64B2">
              <w:rPr>
                <w:rFonts w:cstheme="minorBidi"/>
                <w:sz w:val="16"/>
                <w:szCs w:val="16"/>
              </w:rPr>
              <w:t>2014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5806" w:type="dxa"/>
          </w:tcPr>
          <w:p w14:paraId="4CF438F4" w14:textId="77777777" w:rsidR="0016379D" w:rsidRPr="002A7EC0" w:rsidRDefault="0016379D" w:rsidP="00A3009C">
            <w:pPr>
              <w:rPr>
                <w:sz w:val="16"/>
                <w:szCs w:val="16"/>
              </w:rPr>
            </w:pPr>
            <w:r w:rsidRPr="001E64B2">
              <w:rPr>
                <w:rFonts w:cstheme="minorBidi"/>
                <w:sz w:val="16"/>
                <w:szCs w:val="16"/>
              </w:rPr>
              <w:t xml:space="preserve">AUDIT-10 for hazardous and risky drinking; AUDITC- for alcohol misuse. Alcohol misuse: ≥3 drinks/ sitting. TWEAK (for risky drinking during pregnancy); ASI </w:t>
            </w:r>
          </w:p>
        </w:tc>
        <w:tc>
          <w:tcPr>
            <w:tcW w:w="5392" w:type="dxa"/>
          </w:tcPr>
          <w:p w14:paraId="5039B67E" w14:textId="77777777" w:rsidR="0016379D" w:rsidRPr="002A7EC0" w:rsidRDefault="0016379D" w:rsidP="002A7EC0">
            <w:pPr>
              <w:pStyle w:val="ListParagraph"/>
              <w:numPr>
                <w:ilvl w:val="0"/>
                <w:numId w:val="47"/>
              </w:numPr>
              <w:jc w:val="both"/>
              <w:rPr>
                <w:sz w:val="16"/>
                <w:szCs w:val="16"/>
              </w:rPr>
            </w:pPr>
            <w:r w:rsidRPr="001E64B2">
              <w:rPr>
                <w:rFonts w:cstheme="minorBidi"/>
                <w:sz w:val="16"/>
                <w:szCs w:val="16"/>
              </w:rPr>
              <w:t>Neonatal: birthweight; gestational age; APGAR 1and 5 minutes. Alcohol use: Mean AUDIT and TWEAK score</w:t>
            </w:r>
          </w:p>
        </w:tc>
      </w:tr>
      <w:tr w:rsidR="00974342" w:rsidRPr="00A3009C" w14:paraId="1069DD8C" w14:textId="77777777" w:rsidTr="007B0822">
        <w:trPr>
          <w:cantSplit/>
          <w:trHeight w:val="284"/>
        </w:trPr>
        <w:tc>
          <w:tcPr>
            <w:tcW w:w="2547" w:type="dxa"/>
            <w:hideMark/>
          </w:tcPr>
          <w:p w14:paraId="0C85DFF2" w14:textId="4E9870C6" w:rsidR="0016379D" w:rsidRPr="002A7EC0" w:rsidRDefault="0016379D" w:rsidP="007B0822">
            <w:pPr>
              <w:jc w:val="both"/>
              <w:rPr>
                <w:sz w:val="16"/>
                <w:szCs w:val="16"/>
              </w:rPr>
            </w:pPr>
            <w:r w:rsidRPr="001E64B2">
              <w:rPr>
                <w:rFonts w:cstheme="minorBidi"/>
                <w:sz w:val="16"/>
                <w:szCs w:val="16"/>
              </w:rPr>
              <w:t>Osterman et al</w:t>
            </w:r>
            <w:r w:rsidR="00A3009C">
              <w:rPr>
                <w:sz w:val="16"/>
                <w:szCs w:val="16"/>
              </w:rPr>
              <w:t>.</w:t>
            </w:r>
          </w:p>
          <w:p w14:paraId="06ECFF90" w14:textId="5508BAAC" w:rsidR="0016379D" w:rsidRPr="002A7EC0" w:rsidRDefault="00A3009C" w:rsidP="007B0822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16379D" w:rsidRPr="001E64B2">
              <w:rPr>
                <w:rFonts w:cstheme="minorBidi"/>
                <w:sz w:val="16"/>
                <w:szCs w:val="16"/>
              </w:rPr>
              <w:t>2012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5806" w:type="dxa"/>
          </w:tcPr>
          <w:p w14:paraId="4D14F713" w14:textId="77777777" w:rsidR="0016379D" w:rsidRPr="002A7EC0" w:rsidRDefault="0016379D" w:rsidP="00A3009C">
            <w:pPr>
              <w:rPr>
                <w:sz w:val="16"/>
                <w:szCs w:val="16"/>
              </w:rPr>
            </w:pPr>
            <w:r w:rsidRPr="001E64B2">
              <w:rPr>
                <w:rFonts w:cstheme="minorBidi"/>
                <w:sz w:val="16"/>
                <w:szCs w:val="16"/>
              </w:rPr>
              <w:t>AUDIT-10</w:t>
            </w:r>
          </w:p>
        </w:tc>
        <w:tc>
          <w:tcPr>
            <w:tcW w:w="5392" w:type="dxa"/>
          </w:tcPr>
          <w:p w14:paraId="385783D9" w14:textId="77777777" w:rsidR="0016379D" w:rsidRPr="002A7EC0" w:rsidRDefault="0016379D" w:rsidP="002A7EC0">
            <w:pPr>
              <w:pStyle w:val="ListParagraph"/>
              <w:numPr>
                <w:ilvl w:val="0"/>
                <w:numId w:val="47"/>
              </w:numPr>
              <w:jc w:val="both"/>
              <w:rPr>
                <w:sz w:val="16"/>
                <w:szCs w:val="16"/>
              </w:rPr>
            </w:pPr>
            <w:r w:rsidRPr="001E64B2">
              <w:rPr>
                <w:rFonts w:cstheme="minorBidi"/>
                <w:sz w:val="16"/>
                <w:szCs w:val="16"/>
              </w:rPr>
              <w:t>Previous 30 day: a) Mean number of drinking days in a typical week (SD); b) Mean number of standard drinks in a typical day</w:t>
            </w:r>
          </w:p>
        </w:tc>
      </w:tr>
      <w:tr w:rsidR="00974342" w:rsidRPr="00A3009C" w14:paraId="76268D5D" w14:textId="77777777" w:rsidTr="007B0822">
        <w:trPr>
          <w:cantSplit/>
          <w:trHeight w:val="284"/>
        </w:trPr>
        <w:tc>
          <w:tcPr>
            <w:tcW w:w="2547" w:type="dxa"/>
            <w:hideMark/>
          </w:tcPr>
          <w:p w14:paraId="486502CD" w14:textId="0587B275" w:rsidR="0016379D" w:rsidRPr="002A7EC0" w:rsidRDefault="0016379D" w:rsidP="007B0822">
            <w:pPr>
              <w:jc w:val="both"/>
              <w:rPr>
                <w:sz w:val="16"/>
                <w:szCs w:val="16"/>
              </w:rPr>
            </w:pPr>
            <w:r w:rsidRPr="001E64B2">
              <w:rPr>
                <w:rFonts w:cstheme="minorBidi"/>
                <w:sz w:val="16"/>
                <w:szCs w:val="16"/>
              </w:rPr>
              <w:t>Marais et al</w:t>
            </w:r>
            <w:r w:rsidR="00A3009C">
              <w:rPr>
                <w:sz w:val="16"/>
                <w:szCs w:val="16"/>
              </w:rPr>
              <w:t>.</w:t>
            </w:r>
          </w:p>
          <w:p w14:paraId="66293C20" w14:textId="2EA74DFC" w:rsidR="0016379D" w:rsidRPr="002A7EC0" w:rsidRDefault="00A3009C" w:rsidP="007B0822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16379D" w:rsidRPr="001E64B2">
              <w:rPr>
                <w:rFonts w:cstheme="minorBidi"/>
                <w:sz w:val="16"/>
                <w:szCs w:val="16"/>
              </w:rPr>
              <w:t>2011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5806" w:type="dxa"/>
          </w:tcPr>
          <w:p w14:paraId="56F486AB" w14:textId="77777777" w:rsidR="0016379D" w:rsidRPr="002A7EC0" w:rsidRDefault="0016379D" w:rsidP="00A3009C">
            <w:pPr>
              <w:rPr>
                <w:sz w:val="16"/>
                <w:szCs w:val="16"/>
              </w:rPr>
            </w:pPr>
            <w:r w:rsidRPr="001E64B2">
              <w:rPr>
                <w:rFonts w:cstheme="minorBidi"/>
                <w:sz w:val="16"/>
                <w:szCs w:val="16"/>
              </w:rPr>
              <w:t xml:space="preserve">AUDIT </w:t>
            </w:r>
          </w:p>
        </w:tc>
        <w:tc>
          <w:tcPr>
            <w:tcW w:w="5392" w:type="dxa"/>
          </w:tcPr>
          <w:p w14:paraId="7DDF2F4D" w14:textId="77777777" w:rsidR="0016379D" w:rsidRPr="002A7EC0" w:rsidRDefault="0016379D" w:rsidP="002A7EC0">
            <w:pPr>
              <w:pStyle w:val="ListParagraph"/>
              <w:numPr>
                <w:ilvl w:val="0"/>
                <w:numId w:val="47"/>
              </w:numPr>
              <w:jc w:val="both"/>
              <w:rPr>
                <w:sz w:val="16"/>
                <w:szCs w:val="16"/>
              </w:rPr>
            </w:pPr>
            <w:r w:rsidRPr="001E64B2">
              <w:rPr>
                <w:rFonts w:cstheme="minorBidi"/>
                <w:sz w:val="16"/>
                <w:szCs w:val="16"/>
              </w:rPr>
              <w:t>Mean AUDIT (SD); Intervention effect</w:t>
            </w:r>
          </w:p>
        </w:tc>
      </w:tr>
      <w:tr w:rsidR="00974342" w:rsidRPr="00A3009C" w14:paraId="2E34686C" w14:textId="77777777" w:rsidTr="007B0822">
        <w:trPr>
          <w:cantSplit/>
          <w:trHeight w:val="284"/>
        </w:trPr>
        <w:tc>
          <w:tcPr>
            <w:tcW w:w="2547" w:type="dxa"/>
            <w:hideMark/>
          </w:tcPr>
          <w:p w14:paraId="400A144F" w14:textId="7DF3B451" w:rsidR="0016379D" w:rsidRPr="002A7EC0" w:rsidRDefault="0016379D" w:rsidP="007B0822">
            <w:pPr>
              <w:jc w:val="both"/>
              <w:rPr>
                <w:sz w:val="16"/>
                <w:szCs w:val="16"/>
              </w:rPr>
            </w:pPr>
            <w:r w:rsidRPr="001E64B2">
              <w:rPr>
                <w:rFonts w:cstheme="minorBidi"/>
                <w:sz w:val="16"/>
                <w:szCs w:val="16"/>
              </w:rPr>
              <w:t>Reynolds et al</w:t>
            </w:r>
            <w:r w:rsidR="00A3009C">
              <w:rPr>
                <w:sz w:val="16"/>
                <w:szCs w:val="16"/>
              </w:rPr>
              <w:t>.</w:t>
            </w:r>
          </w:p>
          <w:p w14:paraId="5DB9E759" w14:textId="409B4CA5" w:rsidR="0016379D" w:rsidRPr="002A7EC0" w:rsidRDefault="00A3009C" w:rsidP="007B0822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16379D" w:rsidRPr="001E64B2">
              <w:rPr>
                <w:rFonts w:cstheme="minorBidi"/>
                <w:sz w:val="16"/>
                <w:szCs w:val="16"/>
              </w:rPr>
              <w:t>1995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5806" w:type="dxa"/>
          </w:tcPr>
          <w:p w14:paraId="3FED3A91" w14:textId="77777777" w:rsidR="0016379D" w:rsidRPr="002A7EC0" w:rsidRDefault="0016379D" w:rsidP="00A3009C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1E64B2">
              <w:rPr>
                <w:rFonts w:cstheme="minorBidi"/>
                <w:sz w:val="16"/>
                <w:szCs w:val="16"/>
              </w:rPr>
              <w:t>25 item questionnaire to identify women who</w:t>
            </w:r>
          </w:p>
          <w:p w14:paraId="0AECA279" w14:textId="77777777" w:rsidR="0016379D" w:rsidRPr="002A7EC0" w:rsidRDefault="0016379D" w:rsidP="00A3009C">
            <w:pPr>
              <w:rPr>
                <w:sz w:val="16"/>
                <w:szCs w:val="16"/>
              </w:rPr>
            </w:pPr>
            <w:r w:rsidRPr="001E64B2">
              <w:rPr>
                <w:rFonts w:cstheme="minorBidi"/>
                <w:sz w:val="16"/>
                <w:szCs w:val="16"/>
              </w:rPr>
              <w:t>drank in the past month; TACE for problem drinking. Quit drinking: stopped all four of measured alcohol beverages (beer, wine, liquor, mixed drinks). Pre-test and post-test questions were similar with some changes</w:t>
            </w:r>
          </w:p>
        </w:tc>
        <w:tc>
          <w:tcPr>
            <w:tcW w:w="5392" w:type="dxa"/>
          </w:tcPr>
          <w:p w14:paraId="3321AE9C" w14:textId="77777777" w:rsidR="0016379D" w:rsidRPr="002A7EC0" w:rsidRDefault="0016379D" w:rsidP="002A7EC0">
            <w:pPr>
              <w:pStyle w:val="ListParagraph"/>
              <w:numPr>
                <w:ilvl w:val="0"/>
                <w:numId w:val="47"/>
              </w:numPr>
              <w:jc w:val="both"/>
              <w:rPr>
                <w:sz w:val="16"/>
                <w:szCs w:val="16"/>
              </w:rPr>
            </w:pPr>
            <w:r w:rsidRPr="001E64B2">
              <w:rPr>
                <w:rFonts w:cstheme="minorBidi"/>
                <w:sz w:val="16"/>
                <w:szCs w:val="16"/>
              </w:rPr>
              <w:t>Alcohol abstinence/ quit rate; Total amount of alcohol consumed past month (number of days drinking for each beverage by the average number of drinks consumed per occasion)</w:t>
            </w:r>
          </w:p>
        </w:tc>
      </w:tr>
      <w:tr w:rsidR="00974342" w:rsidRPr="00A3009C" w14:paraId="576E1863" w14:textId="77777777" w:rsidTr="007B0822">
        <w:trPr>
          <w:cantSplit/>
          <w:trHeight w:val="284"/>
        </w:trPr>
        <w:tc>
          <w:tcPr>
            <w:tcW w:w="2547" w:type="dxa"/>
            <w:hideMark/>
          </w:tcPr>
          <w:p w14:paraId="2B96B13B" w14:textId="2692B6AC" w:rsidR="0016379D" w:rsidRPr="002A7EC0" w:rsidRDefault="0016379D" w:rsidP="007B0822">
            <w:pPr>
              <w:jc w:val="both"/>
              <w:rPr>
                <w:sz w:val="16"/>
                <w:szCs w:val="16"/>
              </w:rPr>
            </w:pPr>
            <w:r w:rsidRPr="001E64B2">
              <w:rPr>
                <w:rFonts w:cstheme="minorBidi"/>
                <w:sz w:val="16"/>
                <w:szCs w:val="16"/>
              </w:rPr>
              <w:t>Waterson et al</w:t>
            </w:r>
            <w:r w:rsidR="00A3009C">
              <w:rPr>
                <w:sz w:val="16"/>
                <w:szCs w:val="16"/>
              </w:rPr>
              <w:t>.</w:t>
            </w:r>
          </w:p>
          <w:p w14:paraId="4F19EE89" w14:textId="6120EE4D" w:rsidR="0016379D" w:rsidRPr="002A7EC0" w:rsidRDefault="00A3009C" w:rsidP="007B0822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16379D" w:rsidRPr="001E64B2">
              <w:rPr>
                <w:rFonts w:cstheme="minorBidi"/>
                <w:sz w:val="16"/>
                <w:szCs w:val="16"/>
              </w:rPr>
              <w:t>1990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5806" w:type="dxa"/>
          </w:tcPr>
          <w:p w14:paraId="30E0F043" w14:textId="77777777" w:rsidR="0016379D" w:rsidRPr="002A7EC0" w:rsidRDefault="0016379D" w:rsidP="00A3009C">
            <w:pPr>
              <w:rPr>
                <w:sz w:val="16"/>
                <w:szCs w:val="16"/>
              </w:rPr>
            </w:pPr>
            <w:r w:rsidRPr="001E64B2">
              <w:rPr>
                <w:rFonts w:cstheme="minorBidi"/>
                <w:sz w:val="16"/>
                <w:szCs w:val="16"/>
              </w:rPr>
              <w:t>Questionnaires - name unspecified</w:t>
            </w:r>
          </w:p>
        </w:tc>
        <w:tc>
          <w:tcPr>
            <w:tcW w:w="5392" w:type="dxa"/>
          </w:tcPr>
          <w:p w14:paraId="406E02CC" w14:textId="77777777" w:rsidR="0016379D" w:rsidRPr="002A7EC0" w:rsidRDefault="0016379D" w:rsidP="002A7EC0">
            <w:pPr>
              <w:pStyle w:val="ListParagraph"/>
              <w:numPr>
                <w:ilvl w:val="0"/>
                <w:numId w:val="47"/>
              </w:numPr>
              <w:jc w:val="both"/>
              <w:rPr>
                <w:sz w:val="16"/>
                <w:szCs w:val="16"/>
              </w:rPr>
            </w:pPr>
            <w:r w:rsidRPr="001E64B2">
              <w:rPr>
                <w:rFonts w:cstheme="minorBidi"/>
                <w:sz w:val="16"/>
                <w:szCs w:val="16"/>
              </w:rPr>
              <w:t>% at daily safe level of alcohol; % drinking &lt;7 units of alcohol/week when planning pregnancy and during pregnancy</w:t>
            </w:r>
          </w:p>
        </w:tc>
      </w:tr>
      <w:tr w:rsidR="00974342" w:rsidRPr="00A3009C" w14:paraId="00103D0F" w14:textId="77777777" w:rsidTr="007B0822">
        <w:trPr>
          <w:cantSplit/>
          <w:trHeight w:val="284"/>
        </w:trPr>
        <w:tc>
          <w:tcPr>
            <w:tcW w:w="2547" w:type="dxa"/>
            <w:hideMark/>
          </w:tcPr>
          <w:p w14:paraId="35AA645C" w14:textId="67C9C5B4" w:rsidR="0016379D" w:rsidRPr="002A7EC0" w:rsidRDefault="0016379D" w:rsidP="007B0822">
            <w:pPr>
              <w:jc w:val="both"/>
              <w:rPr>
                <w:sz w:val="16"/>
                <w:szCs w:val="16"/>
              </w:rPr>
            </w:pPr>
            <w:r w:rsidRPr="001E64B2">
              <w:rPr>
                <w:rFonts w:cstheme="minorBidi"/>
                <w:sz w:val="16"/>
                <w:szCs w:val="16"/>
              </w:rPr>
              <w:t>Nielsen et al</w:t>
            </w:r>
            <w:r w:rsidR="00A3009C">
              <w:rPr>
                <w:sz w:val="16"/>
                <w:szCs w:val="16"/>
              </w:rPr>
              <w:t>.</w:t>
            </w:r>
          </w:p>
          <w:p w14:paraId="64D8E174" w14:textId="4AE5E64C" w:rsidR="0016379D" w:rsidRPr="002A7EC0" w:rsidRDefault="00A3009C" w:rsidP="007B0822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16379D" w:rsidRPr="001E64B2">
              <w:rPr>
                <w:rFonts w:cstheme="minorBidi"/>
                <w:sz w:val="16"/>
                <w:szCs w:val="16"/>
              </w:rPr>
              <w:t>2010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5806" w:type="dxa"/>
          </w:tcPr>
          <w:p w14:paraId="6F4E1CA5" w14:textId="77777777" w:rsidR="0016379D" w:rsidRPr="002A7EC0" w:rsidRDefault="0016379D" w:rsidP="00A3009C">
            <w:pPr>
              <w:rPr>
                <w:sz w:val="16"/>
                <w:szCs w:val="16"/>
              </w:rPr>
            </w:pPr>
            <w:r w:rsidRPr="001E64B2">
              <w:rPr>
                <w:rFonts w:cstheme="minorBidi"/>
                <w:sz w:val="16"/>
                <w:szCs w:val="16"/>
              </w:rPr>
              <w:t>AUDIT-C</w:t>
            </w:r>
          </w:p>
        </w:tc>
        <w:tc>
          <w:tcPr>
            <w:tcW w:w="5392" w:type="dxa"/>
          </w:tcPr>
          <w:p w14:paraId="22ADC94C" w14:textId="77777777" w:rsidR="0016379D" w:rsidRPr="002A7EC0" w:rsidRDefault="0016379D" w:rsidP="002A7EC0">
            <w:pPr>
              <w:pStyle w:val="ListParagraph"/>
              <w:numPr>
                <w:ilvl w:val="0"/>
                <w:numId w:val="47"/>
              </w:numPr>
              <w:jc w:val="both"/>
              <w:rPr>
                <w:sz w:val="16"/>
                <w:szCs w:val="16"/>
              </w:rPr>
            </w:pPr>
            <w:r w:rsidRPr="001E64B2">
              <w:rPr>
                <w:rFonts w:cstheme="minorBidi"/>
                <w:sz w:val="16"/>
                <w:szCs w:val="16"/>
              </w:rPr>
              <w:t>% who ceased drinking when pregnancy was recognised and during pregnancy</w:t>
            </w:r>
          </w:p>
        </w:tc>
      </w:tr>
      <w:tr w:rsidR="00974342" w:rsidRPr="00A3009C" w14:paraId="5F3D46CF" w14:textId="77777777" w:rsidTr="007B0822">
        <w:trPr>
          <w:cantSplit/>
          <w:trHeight w:val="284"/>
        </w:trPr>
        <w:tc>
          <w:tcPr>
            <w:tcW w:w="2547" w:type="dxa"/>
            <w:hideMark/>
          </w:tcPr>
          <w:p w14:paraId="0A0310C4" w14:textId="04DC4DD0" w:rsidR="0016379D" w:rsidRPr="002A7EC0" w:rsidRDefault="0016379D" w:rsidP="007B0822">
            <w:pPr>
              <w:jc w:val="both"/>
              <w:rPr>
                <w:sz w:val="16"/>
                <w:szCs w:val="16"/>
              </w:rPr>
            </w:pPr>
            <w:r w:rsidRPr="001E64B2">
              <w:rPr>
                <w:rFonts w:cstheme="minorBidi"/>
                <w:sz w:val="16"/>
                <w:szCs w:val="16"/>
              </w:rPr>
              <w:t>Sarvela et al</w:t>
            </w:r>
            <w:r w:rsidR="00A3009C">
              <w:rPr>
                <w:sz w:val="16"/>
                <w:szCs w:val="16"/>
              </w:rPr>
              <w:t>.</w:t>
            </w:r>
          </w:p>
          <w:p w14:paraId="32A6D80B" w14:textId="459ACD21" w:rsidR="0016379D" w:rsidRPr="002A7EC0" w:rsidRDefault="00A3009C" w:rsidP="007B0822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16379D" w:rsidRPr="001E64B2">
              <w:rPr>
                <w:rFonts w:cstheme="minorBidi"/>
                <w:sz w:val="16"/>
                <w:szCs w:val="16"/>
              </w:rPr>
              <w:t>1993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5806" w:type="dxa"/>
          </w:tcPr>
          <w:p w14:paraId="45BADEE7" w14:textId="77777777" w:rsidR="0016379D" w:rsidRPr="002A7EC0" w:rsidRDefault="0016379D" w:rsidP="00A3009C">
            <w:pPr>
              <w:rPr>
                <w:sz w:val="16"/>
                <w:szCs w:val="16"/>
              </w:rPr>
            </w:pPr>
            <w:r w:rsidRPr="001E64B2">
              <w:rPr>
                <w:rFonts w:cstheme="minorBidi"/>
                <w:sz w:val="16"/>
                <w:szCs w:val="16"/>
              </w:rPr>
              <w:t>N/A</w:t>
            </w:r>
          </w:p>
        </w:tc>
        <w:tc>
          <w:tcPr>
            <w:tcW w:w="5392" w:type="dxa"/>
          </w:tcPr>
          <w:p w14:paraId="2D06216E" w14:textId="77777777" w:rsidR="0016379D" w:rsidRPr="002A7EC0" w:rsidRDefault="0016379D" w:rsidP="002A7EC0">
            <w:pPr>
              <w:pStyle w:val="ListParagraph"/>
              <w:numPr>
                <w:ilvl w:val="0"/>
                <w:numId w:val="47"/>
              </w:numPr>
              <w:jc w:val="both"/>
              <w:rPr>
                <w:sz w:val="16"/>
                <w:szCs w:val="16"/>
              </w:rPr>
            </w:pPr>
            <w:r w:rsidRPr="001E64B2">
              <w:rPr>
                <w:rFonts w:cstheme="minorBidi"/>
                <w:sz w:val="16"/>
                <w:szCs w:val="16"/>
              </w:rPr>
              <w:t>% using alcohol in the past five month; Mean APGAR score</w:t>
            </w:r>
          </w:p>
        </w:tc>
      </w:tr>
      <w:tr w:rsidR="00974342" w:rsidRPr="00A3009C" w14:paraId="0B34C2E6" w14:textId="77777777" w:rsidTr="007B0822">
        <w:trPr>
          <w:cantSplit/>
          <w:trHeight w:val="284"/>
        </w:trPr>
        <w:tc>
          <w:tcPr>
            <w:tcW w:w="2547" w:type="dxa"/>
            <w:hideMark/>
          </w:tcPr>
          <w:p w14:paraId="175C0379" w14:textId="3923A720" w:rsidR="00A3009C" w:rsidRDefault="0016379D" w:rsidP="00C2560F">
            <w:pPr>
              <w:rPr>
                <w:sz w:val="16"/>
                <w:szCs w:val="16"/>
              </w:rPr>
            </w:pPr>
            <w:r w:rsidRPr="001E64B2">
              <w:rPr>
                <w:rFonts w:cstheme="minorBidi"/>
                <w:sz w:val="16"/>
                <w:szCs w:val="16"/>
              </w:rPr>
              <w:t>Yonkers et al</w:t>
            </w:r>
            <w:r w:rsidR="00A3009C">
              <w:rPr>
                <w:sz w:val="16"/>
                <w:szCs w:val="16"/>
              </w:rPr>
              <w:t>.</w:t>
            </w:r>
            <w:r w:rsidR="00273774" w:rsidRPr="001E64B2">
              <w:rPr>
                <w:rFonts w:cstheme="minorBidi"/>
                <w:sz w:val="16"/>
                <w:szCs w:val="16"/>
              </w:rPr>
              <w:t xml:space="preserve"> </w:t>
            </w:r>
          </w:p>
          <w:p w14:paraId="57033716" w14:textId="027103BC" w:rsidR="0016379D" w:rsidRPr="002A7EC0" w:rsidRDefault="00A3009C" w:rsidP="00C256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16379D" w:rsidRPr="001E64B2">
              <w:rPr>
                <w:rFonts w:cstheme="minorBidi"/>
                <w:sz w:val="16"/>
                <w:szCs w:val="16"/>
              </w:rPr>
              <w:t>2020</w:t>
            </w:r>
            <w:r>
              <w:rPr>
                <w:sz w:val="16"/>
                <w:szCs w:val="16"/>
              </w:rPr>
              <w:t>)</w:t>
            </w:r>
          </w:p>
          <w:p w14:paraId="31651F09" w14:textId="77777777" w:rsidR="0016379D" w:rsidRPr="002A7EC0" w:rsidRDefault="0016379D" w:rsidP="007B0822">
            <w:pPr>
              <w:rPr>
                <w:sz w:val="16"/>
                <w:szCs w:val="16"/>
              </w:rPr>
            </w:pPr>
          </w:p>
        </w:tc>
        <w:tc>
          <w:tcPr>
            <w:tcW w:w="5806" w:type="dxa"/>
          </w:tcPr>
          <w:p w14:paraId="0F646028" w14:textId="77777777" w:rsidR="0016379D" w:rsidRPr="002A7EC0" w:rsidRDefault="0016379D" w:rsidP="00A3009C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1E64B2">
              <w:rPr>
                <w:rFonts w:cstheme="minorBidi"/>
                <w:sz w:val="16"/>
                <w:szCs w:val="16"/>
              </w:rPr>
              <w:t>ASSIST; TLFB- all substances use</w:t>
            </w:r>
          </w:p>
        </w:tc>
        <w:tc>
          <w:tcPr>
            <w:tcW w:w="5392" w:type="dxa"/>
          </w:tcPr>
          <w:p w14:paraId="18C9A7BD" w14:textId="77777777" w:rsidR="0016379D" w:rsidRPr="002A7EC0" w:rsidRDefault="0016379D" w:rsidP="002A7EC0">
            <w:pPr>
              <w:pStyle w:val="ListParagraph"/>
              <w:numPr>
                <w:ilvl w:val="0"/>
                <w:numId w:val="47"/>
              </w:numPr>
              <w:jc w:val="both"/>
              <w:rPr>
                <w:sz w:val="16"/>
                <w:szCs w:val="16"/>
              </w:rPr>
            </w:pPr>
            <w:r w:rsidRPr="001E64B2">
              <w:rPr>
                <w:rFonts w:cstheme="minorBidi"/>
                <w:sz w:val="16"/>
                <w:szCs w:val="16"/>
              </w:rPr>
              <w:t>% abstinent</w:t>
            </w:r>
          </w:p>
        </w:tc>
      </w:tr>
      <w:tr w:rsidR="00974342" w:rsidRPr="00A3009C" w14:paraId="42220F88" w14:textId="77777777" w:rsidTr="007B0822">
        <w:trPr>
          <w:cantSplit/>
          <w:trHeight w:val="284"/>
        </w:trPr>
        <w:tc>
          <w:tcPr>
            <w:tcW w:w="2547" w:type="dxa"/>
            <w:hideMark/>
          </w:tcPr>
          <w:p w14:paraId="02259EBE" w14:textId="439993AE" w:rsidR="0016379D" w:rsidRPr="002A7EC0" w:rsidRDefault="0016379D" w:rsidP="007B0822">
            <w:pPr>
              <w:jc w:val="both"/>
              <w:rPr>
                <w:sz w:val="16"/>
                <w:szCs w:val="16"/>
              </w:rPr>
            </w:pPr>
            <w:r w:rsidRPr="001E64B2">
              <w:rPr>
                <w:rFonts w:cstheme="minorBidi"/>
                <w:sz w:val="16"/>
                <w:szCs w:val="16"/>
              </w:rPr>
              <w:t>Joya et al</w:t>
            </w:r>
            <w:r w:rsidR="00A3009C">
              <w:rPr>
                <w:sz w:val="16"/>
                <w:szCs w:val="16"/>
              </w:rPr>
              <w:t>.</w:t>
            </w:r>
          </w:p>
          <w:p w14:paraId="78478070" w14:textId="43DAEF80" w:rsidR="0016379D" w:rsidRPr="002A7EC0" w:rsidRDefault="00A3009C" w:rsidP="007B0822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16379D" w:rsidRPr="001E64B2">
              <w:rPr>
                <w:rFonts w:cstheme="minorBidi"/>
                <w:sz w:val="16"/>
                <w:szCs w:val="16"/>
              </w:rPr>
              <w:t>2016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5806" w:type="dxa"/>
          </w:tcPr>
          <w:p w14:paraId="6A174957" w14:textId="77777777" w:rsidR="0016379D" w:rsidRPr="002A7EC0" w:rsidRDefault="0016379D" w:rsidP="00A3009C">
            <w:pPr>
              <w:rPr>
                <w:sz w:val="16"/>
                <w:szCs w:val="16"/>
              </w:rPr>
            </w:pPr>
            <w:r w:rsidRPr="001E64B2">
              <w:rPr>
                <w:rFonts w:cstheme="minorBidi"/>
                <w:sz w:val="16"/>
                <w:szCs w:val="16"/>
              </w:rPr>
              <w:t>AUDIT; TLFB</w:t>
            </w:r>
          </w:p>
        </w:tc>
        <w:tc>
          <w:tcPr>
            <w:tcW w:w="5392" w:type="dxa"/>
          </w:tcPr>
          <w:p w14:paraId="1A657ABB" w14:textId="77777777" w:rsidR="0016379D" w:rsidRPr="002A7EC0" w:rsidRDefault="0016379D" w:rsidP="002A7EC0">
            <w:pPr>
              <w:pStyle w:val="ListParagraph"/>
              <w:numPr>
                <w:ilvl w:val="0"/>
                <w:numId w:val="47"/>
              </w:numPr>
              <w:jc w:val="both"/>
              <w:rPr>
                <w:sz w:val="16"/>
                <w:szCs w:val="16"/>
              </w:rPr>
            </w:pPr>
            <w:r w:rsidRPr="001E64B2">
              <w:rPr>
                <w:rFonts w:cstheme="minorBidi"/>
                <w:sz w:val="16"/>
                <w:szCs w:val="16"/>
              </w:rPr>
              <w:t>% abstinent (ETG&lt;7 pg/mg); % moderate consumers (ETG between 7-30 pg/mg); Percentage high consumers (ETG &gt; 30 pg/mg)</w:t>
            </w:r>
          </w:p>
        </w:tc>
      </w:tr>
      <w:tr w:rsidR="00974342" w:rsidRPr="00A3009C" w14:paraId="0F980112" w14:textId="77777777" w:rsidTr="007B0822">
        <w:trPr>
          <w:cantSplit/>
          <w:trHeight w:val="284"/>
        </w:trPr>
        <w:tc>
          <w:tcPr>
            <w:tcW w:w="2547" w:type="dxa"/>
            <w:hideMark/>
          </w:tcPr>
          <w:p w14:paraId="2FBAA5B4" w14:textId="4C61EF4B" w:rsidR="0016379D" w:rsidRPr="002A7EC0" w:rsidRDefault="0016379D" w:rsidP="007B0822">
            <w:pPr>
              <w:jc w:val="both"/>
              <w:rPr>
                <w:sz w:val="16"/>
                <w:szCs w:val="16"/>
              </w:rPr>
            </w:pPr>
            <w:r w:rsidRPr="001E64B2">
              <w:rPr>
                <w:rFonts w:cstheme="minorBidi"/>
                <w:sz w:val="16"/>
                <w:szCs w:val="16"/>
              </w:rPr>
              <w:t>Yonkers et al</w:t>
            </w:r>
            <w:r w:rsidR="00A3009C">
              <w:rPr>
                <w:sz w:val="16"/>
                <w:szCs w:val="16"/>
              </w:rPr>
              <w:t>.</w:t>
            </w:r>
          </w:p>
          <w:p w14:paraId="2673C74E" w14:textId="018192BE" w:rsidR="0016379D" w:rsidRPr="002A7EC0" w:rsidRDefault="00A3009C" w:rsidP="007B0822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16379D" w:rsidRPr="001E64B2">
              <w:rPr>
                <w:rFonts w:cstheme="minorBidi"/>
                <w:sz w:val="16"/>
                <w:szCs w:val="16"/>
              </w:rPr>
              <w:t>2012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5806" w:type="dxa"/>
          </w:tcPr>
          <w:p w14:paraId="42B1B7CE" w14:textId="77777777" w:rsidR="0016379D" w:rsidRPr="002A7EC0" w:rsidRDefault="0016379D" w:rsidP="00A3009C">
            <w:pPr>
              <w:rPr>
                <w:sz w:val="16"/>
                <w:szCs w:val="16"/>
              </w:rPr>
            </w:pPr>
            <w:r w:rsidRPr="001E64B2">
              <w:rPr>
                <w:rFonts w:cstheme="minorBidi"/>
                <w:sz w:val="16"/>
                <w:szCs w:val="16"/>
              </w:rPr>
              <w:t xml:space="preserve">TWEAK; modified TWEAK; TLFB (past 28 days) </w:t>
            </w:r>
          </w:p>
        </w:tc>
        <w:tc>
          <w:tcPr>
            <w:tcW w:w="5392" w:type="dxa"/>
          </w:tcPr>
          <w:p w14:paraId="36E523B7" w14:textId="77777777" w:rsidR="0016379D" w:rsidRPr="002A7EC0" w:rsidRDefault="0016379D" w:rsidP="002A7EC0">
            <w:pPr>
              <w:pStyle w:val="ListParagraph"/>
              <w:numPr>
                <w:ilvl w:val="0"/>
                <w:numId w:val="47"/>
              </w:numPr>
              <w:jc w:val="both"/>
              <w:rPr>
                <w:sz w:val="16"/>
                <w:szCs w:val="16"/>
              </w:rPr>
            </w:pPr>
            <w:r w:rsidRPr="001E64B2">
              <w:rPr>
                <w:rFonts w:cstheme="minorBidi"/>
                <w:sz w:val="16"/>
                <w:szCs w:val="16"/>
              </w:rPr>
              <w:t>Neonatal outcomes: % of preterm birth (</w:t>
            </w:r>
            <w:bookmarkStart w:id="2" w:name="_Hlk65995956"/>
            <w:r w:rsidRPr="001E64B2">
              <w:rPr>
                <w:rFonts w:cstheme="minorBidi"/>
                <w:sz w:val="16"/>
                <w:szCs w:val="16"/>
              </w:rPr>
              <w:t>birth</w:t>
            </w:r>
            <w:r w:rsidRPr="001E64B2">
              <w:rPr>
                <w:rFonts w:cstheme="minorBidi"/>
                <w:sz w:val="16"/>
                <w:szCs w:val="16"/>
              </w:rPr>
              <w:br/>
              <w:t>of less than 37 completed weeks gestation</w:t>
            </w:r>
            <w:bookmarkEnd w:id="2"/>
            <w:r w:rsidRPr="001E64B2">
              <w:rPr>
                <w:rFonts w:cstheme="minorBidi"/>
                <w:sz w:val="16"/>
                <w:szCs w:val="16"/>
              </w:rPr>
              <w:t>); % of low birth weight (weight less than 2500 grams). Alcohol use: Mean number of days for drug/ alcohol use; % abstainers from both drug and alcohol (based on self-report and urine test)</w:t>
            </w:r>
          </w:p>
        </w:tc>
      </w:tr>
      <w:tr w:rsidR="00974342" w:rsidRPr="00A3009C" w14:paraId="0ED482FC" w14:textId="77777777" w:rsidTr="007B0822">
        <w:trPr>
          <w:cantSplit/>
          <w:trHeight w:val="284"/>
        </w:trPr>
        <w:tc>
          <w:tcPr>
            <w:tcW w:w="2547" w:type="dxa"/>
            <w:noWrap/>
            <w:hideMark/>
          </w:tcPr>
          <w:p w14:paraId="556DBDFE" w14:textId="0508AF28" w:rsidR="0016379D" w:rsidRPr="002A7EC0" w:rsidRDefault="0016379D" w:rsidP="007B0822">
            <w:pPr>
              <w:jc w:val="both"/>
              <w:rPr>
                <w:b/>
                <w:bCs/>
                <w:sz w:val="16"/>
                <w:szCs w:val="16"/>
              </w:rPr>
            </w:pPr>
            <w:r w:rsidRPr="001E64B2">
              <w:rPr>
                <w:rFonts w:cstheme="minorBidi"/>
                <w:sz w:val="16"/>
                <w:szCs w:val="16"/>
              </w:rPr>
              <w:t>Meberg et al</w:t>
            </w:r>
            <w:r w:rsidR="00A3009C">
              <w:rPr>
                <w:sz w:val="16"/>
                <w:szCs w:val="16"/>
              </w:rPr>
              <w:t>.</w:t>
            </w:r>
          </w:p>
          <w:p w14:paraId="6E1EAACA" w14:textId="38E72EDE" w:rsidR="0016379D" w:rsidRPr="002A7EC0" w:rsidRDefault="00A3009C" w:rsidP="007B0822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16379D" w:rsidRPr="001E64B2">
              <w:rPr>
                <w:rFonts w:cstheme="minorBidi"/>
                <w:sz w:val="16"/>
                <w:szCs w:val="16"/>
              </w:rPr>
              <w:t>1986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5806" w:type="dxa"/>
          </w:tcPr>
          <w:p w14:paraId="298AE857" w14:textId="77777777" w:rsidR="0016379D" w:rsidRPr="002A7EC0" w:rsidRDefault="0016379D" w:rsidP="00A3009C">
            <w:pPr>
              <w:rPr>
                <w:sz w:val="16"/>
                <w:szCs w:val="16"/>
              </w:rPr>
            </w:pPr>
            <w:r w:rsidRPr="001E64B2">
              <w:rPr>
                <w:rFonts w:cstheme="minorBidi"/>
                <w:sz w:val="16"/>
                <w:szCs w:val="16"/>
              </w:rPr>
              <w:t>Cahalan method: grams of absolute alcohol per day</w:t>
            </w:r>
          </w:p>
        </w:tc>
        <w:tc>
          <w:tcPr>
            <w:tcW w:w="5392" w:type="dxa"/>
          </w:tcPr>
          <w:p w14:paraId="51002D3E" w14:textId="77777777" w:rsidR="0016379D" w:rsidRPr="002A7EC0" w:rsidRDefault="0016379D" w:rsidP="002A7EC0">
            <w:pPr>
              <w:pStyle w:val="ListParagraph"/>
              <w:numPr>
                <w:ilvl w:val="0"/>
                <w:numId w:val="47"/>
              </w:numPr>
              <w:jc w:val="both"/>
              <w:rPr>
                <w:sz w:val="16"/>
                <w:szCs w:val="16"/>
              </w:rPr>
            </w:pPr>
            <w:r w:rsidRPr="002A7EC0">
              <w:rPr>
                <w:rFonts w:cstheme="minorBidi"/>
                <w:sz w:val="16"/>
                <w:szCs w:val="16"/>
              </w:rPr>
              <w:t> % teetotalers</w:t>
            </w:r>
          </w:p>
        </w:tc>
      </w:tr>
      <w:tr w:rsidR="00974342" w:rsidRPr="00A3009C" w14:paraId="2C500117" w14:textId="77777777" w:rsidTr="007B0822">
        <w:trPr>
          <w:cantSplit/>
          <w:trHeight w:val="557"/>
        </w:trPr>
        <w:tc>
          <w:tcPr>
            <w:tcW w:w="2547" w:type="dxa"/>
            <w:noWrap/>
          </w:tcPr>
          <w:p w14:paraId="09B1C0C3" w14:textId="2EBD8FE7" w:rsidR="0016379D" w:rsidRPr="002A7EC0" w:rsidRDefault="0016379D" w:rsidP="007B0822">
            <w:pPr>
              <w:jc w:val="both"/>
              <w:rPr>
                <w:sz w:val="16"/>
                <w:szCs w:val="16"/>
              </w:rPr>
            </w:pPr>
            <w:r w:rsidRPr="001E64B2">
              <w:rPr>
                <w:rFonts w:cstheme="minorBidi"/>
                <w:sz w:val="16"/>
                <w:szCs w:val="16"/>
              </w:rPr>
              <w:t>Winhusen et al</w:t>
            </w:r>
            <w:r w:rsidR="00A3009C">
              <w:rPr>
                <w:sz w:val="16"/>
                <w:szCs w:val="16"/>
              </w:rPr>
              <w:t>.</w:t>
            </w:r>
          </w:p>
          <w:p w14:paraId="033CA9B2" w14:textId="381A7666" w:rsidR="0016379D" w:rsidRPr="002A7EC0" w:rsidRDefault="00A3009C" w:rsidP="007B0822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16379D" w:rsidRPr="001E64B2">
              <w:rPr>
                <w:rFonts w:cstheme="minorBidi"/>
                <w:sz w:val="16"/>
                <w:szCs w:val="16"/>
              </w:rPr>
              <w:t>2008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5806" w:type="dxa"/>
          </w:tcPr>
          <w:p w14:paraId="4946D5A0" w14:textId="77777777" w:rsidR="0016379D" w:rsidRPr="002A7EC0" w:rsidRDefault="0016379D" w:rsidP="00A3009C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1E64B2">
              <w:rPr>
                <w:rFonts w:cstheme="minorBidi"/>
                <w:sz w:val="16"/>
                <w:szCs w:val="16"/>
              </w:rPr>
              <w:t>TLFB</w:t>
            </w:r>
          </w:p>
        </w:tc>
        <w:tc>
          <w:tcPr>
            <w:tcW w:w="5392" w:type="dxa"/>
          </w:tcPr>
          <w:p w14:paraId="3D7E2B4D" w14:textId="77777777" w:rsidR="0016379D" w:rsidRPr="002A7EC0" w:rsidRDefault="0016379D" w:rsidP="002A7EC0">
            <w:pPr>
              <w:pStyle w:val="ListParagraph"/>
              <w:numPr>
                <w:ilvl w:val="0"/>
                <w:numId w:val="47"/>
              </w:numPr>
              <w:jc w:val="both"/>
              <w:rPr>
                <w:sz w:val="16"/>
                <w:szCs w:val="16"/>
              </w:rPr>
            </w:pPr>
            <w:bookmarkStart w:id="3" w:name="_Hlk65747420"/>
            <w:r w:rsidRPr="001E64B2">
              <w:rPr>
                <w:rFonts w:cstheme="minorBidi"/>
                <w:sz w:val="16"/>
                <w:szCs w:val="16"/>
              </w:rPr>
              <w:t>Mean days of drug/ alcohol use per month</w:t>
            </w:r>
            <w:bookmarkEnd w:id="3"/>
          </w:p>
        </w:tc>
      </w:tr>
      <w:tr w:rsidR="00974342" w:rsidRPr="00A3009C" w14:paraId="176854C5" w14:textId="77777777" w:rsidTr="007B0822">
        <w:trPr>
          <w:cantSplit/>
          <w:trHeight w:val="557"/>
        </w:trPr>
        <w:tc>
          <w:tcPr>
            <w:tcW w:w="2547" w:type="dxa"/>
            <w:noWrap/>
          </w:tcPr>
          <w:p w14:paraId="1371C202" w14:textId="77777777" w:rsidR="0016379D" w:rsidRDefault="0016379D" w:rsidP="007B0822">
            <w:pPr>
              <w:jc w:val="both"/>
              <w:rPr>
                <w:sz w:val="16"/>
                <w:szCs w:val="16"/>
              </w:rPr>
            </w:pPr>
            <w:r w:rsidRPr="001E64B2">
              <w:rPr>
                <w:rFonts w:cstheme="minorBidi"/>
                <w:sz w:val="16"/>
                <w:szCs w:val="16"/>
              </w:rPr>
              <w:lastRenderedPageBreak/>
              <w:t>Moura et al</w:t>
            </w:r>
            <w:r w:rsidR="00A3009C">
              <w:rPr>
                <w:sz w:val="16"/>
                <w:szCs w:val="16"/>
              </w:rPr>
              <w:t>.</w:t>
            </w:r>
          </w:p>
          <w:p w14:paraId="14469A36" w14:textId="64F12668" w:rsidR="00A3009C" w:rsidRPr="002A7EC0" w:rsidRDefault="00A3009C" w:rsidP="007B0822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(2019)</w:t>
            </w:r>
          </w:p>
        </w:tc>
        <w:tc>
          <w:tcPr>
            <w:tcW w:w="5806" w:type="dxa"/>
          </w:tcPr>
          <w:p w14:paraId="7396CEB3" w14:textId="77777777" w:rsidR="0016379D" w:rsidRPr="002A7EC0" w:rsidRDefault="0016379D" w:rsidP="00A3009C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1E64B2">
              <w:rPr>
                <w:rFonts w:cstheme="minorBidi"/>
                <w:sz w:val="16"/>
                <w:szCs w:val="16"/>
              </w:rPr>
              <w:t xml:space="preserve"> T-ACE; AUDIT-C; ASSIST</w:t>
            </w:r>
          </w:p>
          <w:p w14:paraId="7B8494FF" w14:textId="77777777" w:rsidR="0016379D" w:rsidRPr="002A7EC0" w:rsidRDefault="0016379D" w:rsidP="00A3009C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1E64B2">
              <w:rPr>
                <w:rFonts w:cstheme="minorBidi"/>
                <w:sz w:val="16"/>
                <w:szCs w:val="16"/>
              </w:rPr>
              <w:t xml:space="preserve"> A result less than two in the T-ACE is characterized as low risk and greater than 2 points is understood as risk consumption. A score of ≥3 on the AUDIT-C must be carefully assessed for preventive interventions and, considering pregnancy, the cut-off for AUDIT C is zero, since no amount of alcohol is safe. </w:t>
            </w:r>
          </w:p>
        </w:tc>
        <w:tc>
          <w:tcPr>
            <w:tcW w:w="5392" w:type="dxa"/>
          </w:tcPr>
          <w:p w14:paraId="2854F11A" w14:textId="77777777" w:rsidR="0016379D" w:rsidRPr="002A7EC0" w:rsidRDefault="0016379D" w:rsidP="002A7EC0">
            <w:pPr>
              <w:pStyle w:val="ListParagraph"/>
              <w:numPr>
                <w:ilvl w:val="0"/>
                <w:numId w:val="47"/>
              </w:numPr>
              <w:jc w:val="both"/>
              <w:rPr>
                <w:sz w:val="16"/>
                <w:szCs w:val="16"/>
              </w:rPr>
            </w:pPr>
            <w:r w:rsidRPr="001E64B2">
              <w:rPr>
                <w:rFonts w:cstheme="minorBidi"/>
                <w:sz w:val="16"/>
                <w:szCs w:val="16"/>
              </w:rPr>
              <w:t>% abstinence; Mean AUDIT-C; Mean T-ACE</w:t>
            </w:r>
          </w:p>
          <w:p w14:paraId="5DB22CAA" w14:textId="77777777" w:rsidR="0016379D" w:rsidRPr="002A7EC0" w:rsidRDefault="0016379D" w:rsidP="002A7EC0">
            <w:pPr>
              <w:pStyle w:val="ListParagraph"/>
              <w:numPr>
                <w:ilvl w:val="0"/>
                <w:numId w:val="47"/>
              </w:numPr>
              <w:jc w:val="both"/>
              <w:rPr>
                <w:sz w:val="16"/>
                <w:szCs w:val="16"/>
              </w:rPr>
            </w:pPr>
          </w:p>
        </w:tc>
      </w:tr>
      <w:tr w:rsidR="00974342" w:rsidRPr="00A3009C" w14:paraId="19F00A32" w14:textId="77777777" w:rsidTr="007B0822">
        <w:trPr>
          <w:cantSplit/>
          <w:trHeight w:val="557"/>
        </w:trPr>
        <w:tc>
          <w:tcPr>
            <w:tcW w:w="2547" w:type="dxa"/>
            <w:noWrap/>
          </w:tcPr>
          <w:p w14:paraId="1888C955" w14:textId="4F169DEC" w:rsidR="0016379D" w:rsidRPr="002A7EC0" w:rsidRDefault="0016379D" w:rsidP="007B0822">
            <w:pPr>
              <w:jc w:val="both"/>
              <w:rPr>
                <w:sz w:val="16"/>
                <w:szCs w:val="16"/>
              </w:rPr>
            </w:pPr>
            <w:r w:rsidRPr="001E64B2">
              <w:rPr>
                <w:rFonts w:cstheme="minorBidi"/>
                <w:sz w:val="16"/>
                <w:szCs w:val="16"/>
              </w:rPr>
              <w:t>De Veris et al</w:t>
            </w:r>
            <w:r w:rsidR="00A3009C">
              <w:rPr>
                <w:sz w:val="16"/>
                <w:szCs w:val="16"/>
              </w:rPr>
              <w:t>.</w:t>
            </w:r>
          </w:p>
          <w:p w14:paraId="52A08B75" w14:textId="2FE65C50" w:rsidR="0016379D" w:rsidRPr="002A7EC0" w:rsidRDefault="00A3009C" w:rsidP="007B0822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16379D" w:rsidRPr="001E64B2">
              <w:rPr>
                <w:rFonts w:cstheme="minorBidi"/>
                <w:sz w:val="16"/>
                <w:szCs w:val="16"/>
              </w:rPr>
              <w:t>2015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5806" w:type="dxa"/>
          </w:tcPr>
          <w:p w14:paraId="7412EF94" w14:textId="77777777" w:rsidR="0016379D" w:rsidRPr="002A7EC0" w:rsidRDefault="0016379D" w:rsidP="00A3009C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1E64B2">
              <w:rPr>
                <w:rFonts w:cstheme="minorBidi"/>
                <w:sz w:val="16"/>
                <w:szCs w:val="16"/>
              </w:rPr>
              <w:t>AUDIT</w:t>
            </w:r>
          </w:p>
        </w:tc>
        <w:tc>
          <w:tcPr>
            <w:tcW w:w="5392" w:type="dxa"/>
          </w:tcPr>
          <w:p w14:paraId="157DE612" w14:textId="77777777" w:rsidR="0016379D" w:rsidRPr="002A7EC0" w:rsidRDefault="0016379D" w:rsidP="002A7EC0">
            <w:pPr>
              <w:pStyle w:val="ListParagraph"/>
              <w:numPr>
                <w:ilvl w:val="0"/>
                <w:numId w:val="47"/>
              </w:numPr>
              <w:jc w:val="both"/>
              <w:rPr>
                <w:sz w:val="16"/>
                <w:szCs w:val="16"/>
              </w:rPr>
            </w:pPr>
            <w:r w:rsidRPr="001E64B2">
              <w:rPr>
                <w:rFonts w:cstheme="minorBidi"/>
                <w:sz w:val="16"/>
                <w:szCs w:val="16"/>
              </w:rPr>
              <w:t>Mean total weekend drinks</w:t>
            </w:r>
          </w:p>
        </w:tc>
      </w:tr>
      <w:tr w:rsidR="0016379D" w:rsidRPr="00A3009C" w14:paraId="2CA92917" w14:textId="77777777" w:rsidTr="007B0822">
        <w:trPr>
          <w:cantSplit/>
          <w:trHeight w:val="284"/>
        </w:trPr>
        <w:tc>
          <w:tcPr>
            <w:tcW w:w="2547" w:type="dxa"/>
            <w:noWrap/>
          </w:tcPr>
          <w:p w14:paraId="28C3E8D9" w14:textId="4E9BB4D7" w:rsidR="0016379D" w:rsidRPr="002A7EC0" w:rsidRDefault="0016379D" w:rsidP="007B0822">
            <w:pPr>
              <w:jc w:val="both"/>
              <w:rPr>
                <w:sz w:val="16"/>
                <w:szCs w:val="16"/>
              </w:rPr>
            </w:pPr>
            <w:r w:rsidRPr="001E64B2">
              <w:rPr>
                <w:rFonts w:cstheme="minorBidi"/>
                <w:sz w:val="16"/>
                <w:szCs w:val="16"/>
              </w:rPr>
              <w:t>Xu et al</w:t>
            </w:r>
            <w:r w:rsidR="00A3009C">
              <w:rPr>
                <w:sz w:val="16"/>
                <w:szCs w:val="16"/>
              </w:rPr>
              <w:t>.</w:t>
            </w:r>
          </w:p>
          <w:p w14:paraId="7EC887A6" w14:textId="4978E9DC" w:rsidR="0016379D" w:rsidRPr="002A7EC0" w:rsidRDefault="00A3009C" w:rsidP="007B0822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16379D" w:rsidRPr="001E64B2">
              <w:rPr>
                <w:rFonts w:cstheme="minorBidi"/>
                <w:sz w:val="16"/>
                <w:szCs w:val="16"/>
              </w:rPr>
              <w:t>2017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5806" w:type="dxa"/>
          </w:tcPr>
          <w:p w14:paraId="6E08DBB2" w14:textId="77777777" w:rsidR="0016379D" w:rsidRPr="002A7EC0" w:rsidRDefault="0016379D" w:rsidP="00A3009C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1E64B2">
              <w:rPr>
                <w:rFonts w:cstheme="minorBidi"/>
                <w:sz w:val="16"/>
                <w:szCs w:val="16"/>
              </w:rPr>
              <w:t>Modified TWEAK, ASI</w:t>
            </w:r>
          </w:p>
        </w:tc>
        <w:tc>
          <w:tcPr>
            <w:tcW w:w="5392" w:type="dxa"/>
          </w:tcPr>
          <w:p w14:paraId="64E1272F" w14:textId="77777777" w:rsidR="0016379D" w:rsidRPr="002A7EC0" w:rsidRDefault="0016379D" w:rsidP="002A7EC0">
            <w:pPr>
              <w:pStyle w:val="ListParagraph"/>
              <w:numPr>
                <w:ilvl w:val="0"/>
                <w:numId w:val="47"/>
              </w:numPr>
              <w:jc w:val="both"/>
              <w:rPr>
                <w:sz w:val="16"/>
                <w:szCs w:val="16"/>
              </w:rPr>
            </w:pPr>
            <w:r w:rsidRPr="001E64B2">
              <w:rPr>
                <w:rFonts w:cstheme="minorBidi"/>
                <w:sz w:val="16"/>
                <w:szCs w:val="16"/>
              </w:rPr>
              <w:t>% of days of alcohol/ any drug use in the past 28 days-not reported just mentioned that there was no treatment effect. Cost-minimization: intervention costs, hospital facility costs, physician fees, and costs of psychotropic medications from baseline to 3 months post-partum.</w:t>
            </w:r>
          </w:p>
        </w:tc>
      </w:tr>
    </w:tbl>
    <w:p w14:paraId="709A2A39" w14:textId="77777777" w:rsidR="0016379D" w:rsidRPr="00A3009C" w:rsidRDefault="0016379D" w:rsidP="0016379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A6D2C46" w14:textId="09616760" w:rsidR="00166079" w:rsidRPr="002A7EC0" w:rsidRDefault="00BF535A" w:rsidP="00D53BED">
      <w:pPr>
        <w:jc w:val="both"/>
        <w:rPr>
          <w:rFonts w:ascii="Times New Roman" w:hAnsi="Times New Roman" w:cs="Times New Roman"/>
          <w:sz w:val="20"/>
          <w:szCs w:val="20"/>
        </w:rPr>
      </w:pPr>
      <w:r w:rsidRPr="002A7EC0">
        <w:rPr>
          <w:rFonts w:ascii="Times New Roman" w:hAnsi="Times New Roman" w:cs="Times New Roman"/>
          <w:i/>
          <w:iCs/>
          <w:sz w:val="18"/>
          <w:szCs w:val="18"/>
        </w:rPr>
        <w:t>AUDIT= Alcohol use disorders identification test; AUDIT-C= Alcohol use disorders identification test- consumption; ASI= Addiction Severity Index; Brief drinker profile= BDP; CIDI= Composite International Diagnostic Interview (diagnosis based on ICD10 and 4th DSM-1V); ES= Early Start; FDP= Follow-up drinker profile; MAX= Maximum drinking per occasion; max. = maximum;</w:t>
      </w:r>
      <w:r w:rsidR="005748B1" w:rsidRPr="002A7EC0">
        <w:rPr>
          <w:rFonts w:ascii="Times New Roman" w:hAnsi="Times New Roman" w:cs="Times New Roman"/>
          <w:i/>
          <w:iCs/>
          <w:sz w:val="18"/>
          <w:szCs w:val="18"/>
        </w:rPr>
        <w:t xml:space="preserve"> n/a= no information available; NIAAA= National Institute on Alcohol Abuse and Alcoholism;</w:t>
      </w:r>
      <w:r w:rsidRPr="002A7EC0">
        <w:rPr>
          <w:rFonts w:ascii="Times New Roman" w:hAnsi="Times New Roman" w:cs="Times New Roman"/>
          <w:i/>
          <w:iCs/>
          <w:sz w:val="18"/>
          <w:szCs w:val="18"/>
        </w:rPr>
        <w:t xml:space="preserve"> QDS= Quick drinking Screen; QFV= Quantity-Frequency-Variabi</w:t>
      </w:r>
      <w:r w:rsidR="005748B1" w:rsidRPr="002A7EC0">
        <w:rPr>
          <w:rFonts w:ascii="Times New Roman" w:hAnsi="Times New Roman" w:cs="Times New Roman"/>
          <w:i/>
          <w:iCs/>
          <w:sz w:val="18"/>
          <w:szCs w:val="18"/>
        </w:rPr>
        <w:t>lity; SMAST= Short Michigan Alcohol Screening Tests</w:t>
      </w:r>
      <w:r w:rsidR="0016379D" w:rsidRPr="002A7EC0">
        <w:rPr>
          <w:rFonts w:ascii="Times New Roman" w:hAnsi="Times New Roman" w:cs="Times New Roman"/>
          <w:i/>
          <w:iCs/>
          <w:sz w:val="18"/>
          <w:szCs w:val="18"/>
        </w:rPr>
        <w:t>; SURP-P= Substance Use Risk Profile Pregnancy scale; T-ACE= Tolerance, Annoyed, Cut down, Eye opener</w:t>
      </w:r>
      <w:r w:rsidRPr="002A7EC0">
        <w:rPr>
          <w:rFonts w:ascii="Times New Roman" w:hAnsi="Times New Roman" w:cs="Times New Roman"/>
          <w:i/>
          <w:iCs/>
          <w:sz w:val="18"/>
          <w:szCs w:val="18"/>
        </w:rPr>
        <w:t xml:space="preserve">; </w:t>
      </w:r>
      <w:r w:rsidR="005748B1" w:rsidRPr="002A7EC0">
        <w:rPr>
          <w:rFonts w:ascii="Times New Roman" w:hAnsi="Times New Roman" w:cs="Times New Roman"/>
          <w:i/>
          <w:iCs/>
          <w:sz w:val="18"/>
          <w:szCs w:val="18"/>
        </w:rPr>
        <w:t xml:space="preserve"> TLFB= Timeline Follow Back; </w:t>
      </w:r>
      <w:r w:rsidR="0016379D" w:rsidRPr="002A7EC0">
        <w:rPr>
          <w:rFonts w:ascii="Times New Roman" w:hAnsi="Times New Roman" w:cs="Times New Roman"/>
          <w:i/>
          <w:iCs/>
          <w:sz w:val="18"/>
          <w:szCs w:val="18"/>
        </w:rPr>
        <w:t>TWEAK= Tolerance Worry about drinking, Eye Opener, Amnesia, cut down on drinking; %= Percentage</w:t>
      </w:r>
    </w:p>
    <w:sectPr w:rsidR="00166079" w:rsidRPr="002A7EC0" w:rsidSect="00D53BED">
      <w:footerReference w:type="even" r:id="rId8"/>
      <w:footerReference w:type="default" r:id="rId9"/>
      <w:pgSz w:w="15840" w:h="12240" w:orient="landscape" w:code="1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DC63D4" w14:textId="77777777" w:rsidR="00D95B8E" w:rsidRDefault="00D95B8E">
      <w:pPr>
        <w:spacing w:after="0" w:line="240" w:lineRule="auto"/>
      </w:pPr>
      <w:r>
        <w:separator/>
      </w:r>
    </w:p>
  </w:endnote>
  <w:endnote w:type="continuationSeparator" w:id="0">
    <w:p w14:paraId="1672B0C8" w14:textId="77777777" w:rsidR="00D95B8E" w:rsidRDefault="00D95B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ckwell">
    <w:panose1 w:val="02060603020205020403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Gaspar">
    <w:altName w:val="Cambria"/>
    <w:charset w:val="00"/>
    <w:family w:val="roman"/>
    <w:pitch w:val="default"/>
    <w:sig w:usb0="00000003" w:usb1="00000000" w:usb2="00000000" w:usb3="00000000" w:csb0="00000001" w:csb1="00000000"/>
  </w:font>
  <w:font w:name="Franklin Gothic Demi Cond">
    <w:panose1 w:val="020B0706030402020204"/>
    <w:charset w:val="00"/>
    <w:family w:val="swiss"/>
    <w:pitch w:val="variable"/>
    <w:sig w:usb0="00000287" w:usb1="00000000" w:usb2="00000000" w:usb3="00000000" w:csb0="0000009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calaLancetPro">
    <w:altName w:val="MS Mincho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522520966"/>
      <w:docPartObj>
        <w:docPartGallery w:val="Page Numbers (Bottom of Page)"/>
        <w:docPartUnique/>
      </w:docPartObj>
    </w:sdtPr>
    <w:sdtContent>
      <w:p w14:paraId="7BEDE961" w14:textId="77777777" w:rsidR="00BE1A94" w:rsidRDefault="00BE1A94" w:rsidP="007B0822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711F3AF3" w14:textId="77777777" w:rsidR="00BE1A94" w:rsidRDefault="00BE1A94" w:rsidP="007B0822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664891507"/>
      <w:docPartObj>
        <w:docPartGallery w:val="Page Numbers (Bottom of Page)"/>
        <w:docPartUnique/>
      </w:docPartObj>
    </w:sdtPr>
    <w:sdtContent>
      <w:p w14:paraId="77DD4427" w14:textId="04A6F12F" w:rsidR="00BE1A94" w:rsidRDefault="00BE1A94" w:rsidP="007B0822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487A7F">
          <w:rPr>
            <w:rStyle w:val="PageNumber"/>
            <w:noProof/>
          </w:rPr>
          <w:t>12</w:t>
        </w:r>
        <w:r>
          <w:rPr>
            <w:rStyle w:val="PageNumber"/>
          </w:rPr>
          <w:fldChar w:fldCharType="end"/>
        </w:r>
      </w:p>
    </w:sdtContent>
  </w:sdt>
  <w:p w14:paraId="7E8C7151" w14:textId="77777777" w:rsidR="00BE1A94" w:rsidRDefault="00BE1A94" w:rsidP="007B0822">
    <w:pPr>
      <w:pStyle w:val="Footer"/>
      <w:ind w:right="360"/>
      <w:jc w:val="right"/>
    </w:pPr>
  </w:p>
  <w:p w14:paraId="6CE43905" w14:textId="77777777" w:rsidR="00BE1A94" w:rsidRDefault="00BE1A9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4644EE" w14:textId="77777777" w:rsidR="00D95B8E" w:rsidRDefault="00D95B8E">
      <w:pPr>
        <w:spacing w:after="0" w:line="240" w:lineRule="auto"/>
      </w:pPr>
      <w:r>
        <w:separator/>
      </w:r>
    </w:p>
  </w:footnote>
  <w:footnote w:type="continuationSeparator" w:id="0">
    <w:p w14:paraId="4215AB33" w14:textId="77777777" w:rsidR="00D95B8E" w:rsidRDefault="00D95B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3"/>
    <w:multiLevelType w:val="singleLevel"/>
    <w:tmpl w:val="2D3242E2"/>
    <w:lvl w:ilvl="0">
      <w:start w:val="1"/>
      <w:numFmt w:val="bullet"/>
      <w:pStyle w:val="ListBullet21"/>
      <w:lvlText w:val=""/>
      <w:lvlJc w:val="left"/>
      <w:pPr>
        <w:tabs>
          <w:tab w:val="num" w:pos="283"/>
        </w:tabs>
        <w:ind w:left="283" w:hanging="360"/>
      </w:pPr>
      <w:rPr>
        <w:rFonts w:ascii="Symbol" w:hAnsi="Symbol" w:hint="default"/>
      </w:rPr>
    </w:lvl>
  </w:abstractNum>
  <w:abstractNum w:abstractNumId="1" w15:restartNumberingAfterBreak="0">
    <w:nsid w:val="00B541FA"/>
    <w:multiLevelType w:val="hybridMultilevel"/>
    <w:tmpl w:val="567AF15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DD5F23"/>
    <w:multiLevelType w:val="multilevel"/>
    <w:tmpl w:val="8C261A20"/>
    <w:lvl w:ilvl="0">
      <w:start w:val="1"/>
      <w:numFmt w:val="decimal"/>
      <w:pStyle w:val="ListBullet2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81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08235C7A"/>
    <w:multiLevelType w:val="hybridMultilevel"/>
    <w:tmpl w:val="E06897A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BF16F8"/>
    <w:multiLevelType w:val="hybridMultilevel"/>
    <w:tmpl w:val="B6FEC3F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2A0835"/>
    <w:multiLevelType w:val="hybridMultilevel"/>
    <w:tmpl w:val="306C2834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0CC62959"/>
    <w:multiLevelType w:val="hybridMultilevel"/>
    <w:tmpl w:val="D540779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E550ADD"/>
    <w:multiLevelType w:val="hybridMultilevel"/>
    <w:tmpl w:val="D506C8A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FF85DF6"/>
    <w:multiLevelType w:val="hybridMultilevel"/>
    <w:tmpl w:val="2D325B9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0DF68B8"/>
    <w:multiLevelType w:val="hybridMultilevel"/>
    <w:tmpl w:val="0478E7CC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4FB146F"/>
    <w:multiLevelType w:val="hybridMultilevel"/>
    <w:tmpl w:val="1D80380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87A2622"/>
    <w:multiLevelType w:val="hybridMultilevel"/>
    <w:tmpl w:val="425A03A6"/>
    <w:lvl w:ilvl="0" w:tplc="5516B7D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8DD0CCA"/>
    <w:multiLevelType w:val="hybridMultilevel"/>
    <w:tmpl w:val="8EE0B95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FF06267"/>
    <w:multiLevelType w:val="hybridMultilevel"/>
    <w:tmpl w:val="9A6A7EE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9D163EF"/>
    <w:multiLevelType w:val="hybridMultilevel"/>
    <w:tmpl w:val="0E02CF7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0EA2D33"/>
    <w:multiLevelType w:val="hybridMultilevel"/>
    <w:tmpl w:val="8FAAFCF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12754BC"/>
    <w:multiLevelType w:val="hybridMultilevel"/>
    <w:tmpl w:val="E85A6BD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2686C36"/>
    <w:multiLevelType w:val="hybridMultilevel"/>
    <w:tmpl w:val="56C8B71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7894D98"/>
    <w:multiLevelType w:val="hybridMultilevel"/>
    <w:tmpl w:val="101A1F5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7D65B17"/>
    <w:multiLevelType w:val="hybridMultilevel"/>
    <w:tmpl w:val="ABE4DEAC"/>
    <w:lvl w:ilvl="0" w:tplc="10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913427E"/>
    <w:multiLevelType w:val="hybridMultilevel"/>
    <w:tmpl w:val="359049C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D116CF2"/>
    <w:multiLevelType w:val="hybridMultilevel"/>
    <w:tmpl w:val="A2E805C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D635272"/>
    <w:multiLevelType w:val="hybridMultilevel"/>
    <w:tmpl w:val="E7040E9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F490586"/>
    <w:multiLevelType w:val="hybridMultilevel"/>
    <w:tmpl w:val="5FD61B2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F6E244C"/>
    <w:multiLevelType w:val="hybridMultilevel"/>
    <w:tmpl w:val="150A71DA"/>
    <w:lvl w:ilvl="0" w:tplc="2C507534">
      <w:start w:val="1"/>
      <w:numFmt w:val="bullet"/>
      <w:pStyle w:val="CCSANumberingLevel1"/>
      <w:lvlText w:val=""/>
      <w:lvlJc w:val="left"/>
      <w:pPr>
        <w:ind w:left="5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4103493B"/>
    <w:multiLevelType w:val="hybridMultilevel"/>
    <w:tmpl w:val="5C605646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41453218"/>
    <w:multiLevelType w:val="hybridMultilevel"/>
    <w:tmpl w:val="8B7EF1B4"/>
    <w:lvl w:ilvl="0" w:tplc="1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419412FC"/>
    <w:multiLevelType w:val="hybridMultilevel"/>
    <w:tmpl w:val="701E9E16"/>
    <w:lvl w:ilvl="0" w:tplc="794E2096">
      <w:start w:val="1"/>
      <w:numFmt w:val="decimal"/>
      <w:lvlText w:val="%1)"/>
      <w:lvlJc w:val="left"/>
      <w:pPr>
        <w:ind w:left="360" w:hanging="360"/>
      </w:pPr>
      <w:rPr>
        <w:rFonts w:ascii="Times New Roman" w:eastAsiaTheme="minorHAnsi" w:hAnsi="Times New Roman" w:hint="default"/>
        <w:color w:val="auto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4C6335BA"/>
    <w:multiLevelType w:val="hybridMultilevel"/>
    <w:tmpl w:val="B0E6FCF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D5465A7"/>
    <w:multiLevelType w:val="hybridMultilevel"/>
    <w:tmpl w:val="05FE53A4"/>
    <w:lvl w:ilvl="0" w:tplc="41B07CE2">
      <w:start w:val="1"/>
      <w:numFmt w:val="bullet"/>
      <w:lvlText w:val="Ø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58CD65E" w:tentative="1">
      <w:start w:val="1"/>
      <w:numFmt w:val="bullet"/>
      <w:lvlText w:val="Ø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EDA3B90" w:tentative="1">
      <w:start w:val="1"/>
      <w:numFmt w:val="bullet"/>
      <w:lvlText w:val="Ø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6E0688C" w:tentative="1">
      <w:start w:val="1"/>
      <w:numFmt w:val="bullet"/>
      <w:lvlText w:val="Ø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1B0ADE4" w:tentative="1">
      <w:start w:val="1"/>
      <w:numFmt w:val="bullet"/>
      <w:lvlText w:val="Ø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830379A" w:tentative="1">
      <w:start w:val="1"/>
      <w:numFmt w:val="bullet"/>
      <w:lvlText w:val="Ø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008A8C2" w:tentative="1">
      <w:start w:val="1"/>
      <w:numFmt w:val="bullet"/>
      <w:lvlText w:val="Ø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CFC0CDC" w:tentative="1">
      <w:start w:val="1"/>
      <w:numFmt w:val="bullet"/>
      <w:lvlText w:val="Ø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182E1E0" w:tentative="1">
      <w:start w:val="1"/>
      <w:numFmt w:val="bullet"/>
      <w:lvlText w:val="Ø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F744B0E"/>
    <w:multiLevelType w:val="hybridMultilevel"/>
    <w:tmpl w:val="35404B1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1BE1C8C"/>
    <w:multiLevelType w:val="hybridMultilevel"/>
    <w:tmpl w:val="FB3E062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1D2323D"/>
    <w:multiLevelType w:val="hybridMultilevel"/>
    <w:tmpl w:val="066219D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37B5ECE"/>
    <w:multiLevelType w:val="hybridMultilevel"/>
    <w:tmpl w:val="1F9273FC"/>
    <w:lvl w:ilvl="0" w:tplc="10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4563DE4"/>
    <w:multiLevelType w:val="hybridMultilevel"/>
    <w:tmpl w:val="3AEE2C9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59446C7"/>
    <w:multiLevelType w:val="hybridMultilevel"/>
    <w:tmpl w:val="4E7097B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91C4951"/>
    <w:multiLevelType w:val="hybridMultilevel"/>
    <w:tmpl w:val="F5CC449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9374920"/>
    <w:multiLevelType w:val="hybridMultilevel"/>
    <w:tmpl w:val="2BEC89A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EC86511"/>
    <w:multiLevelType w:val="hybridMultilevel"/>
    <w:tmpl w:val="2092F3F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F9C2C1D"/>
    <w:multiLevelType w:val="hybridMultilevel"/>
    <w:tmpl w:val="9330175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F403E10"/>
    <w:multiLevelType w:val="hybridMultilevel"/>
    <w:tmpl w:val="713EF66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7C44BC7A">
      <w:numFmt w:val="bullet"/>
      <w:lvlText w:val="•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06408B1"/>
    <w:multiLevelType w:val="hybridMultilevel"/>
    <w:tmpl w:val="CFE2A564"/>
    <w:lvl w:ilvl="0" w:tplc="F99C6F86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2975DC7"/>
    <w:multiLevelType w:val="hybridMultilevel"/>
    <w:tmpl w:val="F43C664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B4A273B"/>
    <w:multiLevelType w:val="hybridMultilevel"/>
    <w:tmpl w:val="F03A957A"/>
    <w:lvl w:ilvl="0" w:tplc="5A0CF7E6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B9E2FBF"/>
    <w:multiLevelType w:val="hybridMultilevel"/>
    <w:tmpl w:val="D3E48754"/>
    <w:lvl w:ilvl="0" w:tplc="1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5" w15:restartNumberingAfterBreak="0">
    <w:nsid w:val="7BEF54A1"/>
    <w:multiLevelType w:val="hybridMultilevel"/>
    <w:tmpl w:val="F51CF882"/>
    <w:lvl w:ilvl="0" w:tplc="10090001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E304480"/>
    <w:multiLevelType w:val="hybridMultilevel"/>
    <w:tmpl w:val="B3CE96E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81146102">
    <w:abstractNumId w:val="24"/>
  </w:num>
  <w:num w:numId="2" w16cid:durableId="1637905703">
    <w:abstractNumId w:val="2"/>
  </w:num>
  <w:num w:numId="3" w16cid:durableId="1923831469">
    <w:abstractNumId w:val="0"/>
  </w:num>
  <w:num w:numId="4" w16cid:durableId="695889660">
    <w:abstractNumId w:val="11"/>
  </w:num>
  <w:num w:numId="5" w16cid:durableId="293567050">
    <w:abstractNumId w:val="40"/>
  </w:num>
  <w:num w:numId="6" w16cid:durableId="354381490">
    <w:abstractNumId w:val="5"/>
  </w:num>
  <w:num w:numId="7" w16cid:durableId="383602286">
    <w:abstractNumId w:val="42"/>
  </w:num>
  <w:num w:numId="8" w16cid:durableId="907231534">
    <w:abstractNumId w:val="27"/>
  </w:num>
  <w:num w:numId="9" w16cid:durableId="547911331">
    <w:abstractNumId w:val="9"/>
  </w:num>
  <w:num w:numId="10" w16cid:durableId="1451624914">
    <w:abstractNumId w:val="15"/>
  </w:num>
  <w:num w:numId="11" w16cid:durableId="259336548">
    <w:abstractNumId w:val="20"/>
  </w:num>
  <w:num w:numId="12" w16cid:durableId="1945651426">
    <w:abstractNumId w:val="37"/>
  </w:num>
  <w:num w:numId="13" w16cid:durableId="875002020">
    <w:abstractNumId w:val="8"/>
  </w:num>
  <w:num w:numId="14" w16cid:durableId="1975988216">
    <w:abstractNumId w:val="35"/>
  </w:num>
  <w:num w:numId="15" w16cid:durableId="235627627">
    <w:abstractNumId w:val="3"/>
  </w:num>
  <w:num w:numId="16" w16cid:durableId="1868442641">
    <w:abstractNumId w:val="4"/>
  </w:num>
  <w:num w:numId="17" w16cid:durableId="1222248960">
    <w:abstractNumId w:val="36"/>
  </w:num>
  <w:num w:numId="18" w16cid:durableId="758259628">
    <w:abstractNumId w:val="17"/>
  </w:num>
  <w:num w:numId="19" w16cid:durableId="1067145024">
    <w:abstractNumId w:val="12"/>
  </w:num>
  <w:num w:numId="20" w16cid:durableId="946077870">
    <w:abstractNumId w:val="13"/>
  </w:num>
  <w:num w:numId="21" w16cid:durableId="1138688214">
    <w:abstractNumId w:val="18"/>
  </w:num>
  <w:num w:numId="22" w16cid:durableId="518858529">
    <w:abstractNumId w:val="31"/>
  </w:num>
  <w:num w:numId="23" w16cid:durableId="1552814067">
    <w:abstractNumId w:val="21"/>
  </w:num>
  <w:num w:numId="24" w16cid:durableId="1125545305">
    <w:abstractNumId w:val="39"/>
  </w:num>
  <w:num w:numId="25" w16cid:durableId="48572990">
    <w:abstractNumId w:val="22"/>
  </w:num>
  <w:num w:numId="26" w16cid:durableId="2006590770">
    <w:abstractNumId w:val="7"/>
  </w:num>
  <w:num w:numId="27" w16cid:durableId="579798175">
    <w:abstractNumId w:val="44"/>
  </w:num>
  <w:num w:numId="28" w16cid:durableId="659892983">
    <w:abstractNumId w:val="33"/>
  </w:num>
  <w:num w:numId="29" w16cid:durableId="1320503783">
    <w:abstractNumId w:val="34"/>
  </w:num>
  <w:num w:numId="30" w16cid:durableId="287005078">
    <w:abstractNumId w:val="45"/>
  </w:num>
  <w:num w:numId="31" w16cid:durableId="631791912">
    <w:abstractNumId w:val="19"/>
  </w:num>
  <w:num w:numId="32" w16cid:durableId="1354265307">
    <w:abstractNumId w:val="28"/>
  </w:num>
  <w:num w:numId="33" w16cid:durableId="832598428">
    <w:abstractNumId w:val="14"/>
  </w:num>
  <w:num w:numId="34" w16cid:durableId="564074318">
    <w:abstractNumId w:val="23"/>
  </w:num>
  <w:num w:numId="35" w16cid:durableId="734084576">
    <w:abstractNumId w:val="1"/>
  </w:num>
  <w:num w:numId="36" w16cid:durableId="755371366">
    <w:abstractNumId w:val="6"/>
  </w:num>
  <w:num w:numId="37" w16cid:durableId="2134013302">
    <w:abstractNumId w:val="46"/>
  </w:num>
  <w:num w:numId="38" w16cid:durableId="1300111327">
    <w:abstractNumId w:val="10"/>
  </w:num>
  <w:num w:numId="39" w16cid:durableId="1517816004">
    <w:abstractNumId w:val="32"/>
  </w:num>
  <w:num w:numId="40" w16cid:durableId="679622247">
    <w:abstractNumId w:val="26"/>
  </w:num>
  <w:num w:numId="41" w16cid:durableId="1289316911">
    <w:abstractNumId w:val="16"/>
  </w:num>
  <w:num w:numId="42" w16cid:durableId="264307765">
    <w:abstractNumId w:val="38"/>
  </w:num>
  <w:num w:numId="43" w16cid:durableId="1888954880">
    <w:abstractNumId w:val="41"/>
  </w:num>
  <w:num w:numId="44" w16cid:durableId="1027297348">
    <w:abstractNumId w:val="29"/>
  </w:num>
  <w:num w:numId="45" w16cid:durableId="252980929">
    <w:abstractNumId w:val="30"/>
  </w:num>
  <w:num w:numId="46" w16cid:durableId="83384981">
    <w:abstractNumId w:val="43"/>
  </w:num>
  <w:num w:numId="47" w16cid:durableId="1375345513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fr-FR" w:vendorID="64" w:dllVersion="6" w:nlCheck="1" w:checkStyle="0"/>
  <w:activeWritingStyle w:appName="MSWord" w:lang="en-US" w:vendorID="64" w:dllVersion="6" w:nlCheck="1" w:checkStyle="1"/>
  <w:activeWritingStyle w:appName="MSWord" w:lang="en-CA" w:vendorID="64" w:dllVersion="6" w:nlCheck="1" w:checkStyle="1"/>
  <w:activeWritingStyle w:appName="MSWord" w:lang="en-CA" w:vendorID="64" w:dllVersion="4096" w:nlCheck="1" w:checkStyle="0"/>
  <w:activeWritingStyle w:appName="MSWord" w:lang="en-US" w:vendorID="64" w:dllVersion="4096" w:nlCheck="1" w:checkStyle="0"/>
  <w:activeWritingStyle w:appName="MSWord" w:lang="fr-FR" w:vendorID="64" w:dllVersion="4096" w:nlCheck="1" w:checkStyle="0"/>
  <w:activeWritingStyle w:appName="MSWord" w:lang="en-CA" w:vendorID="64" w:dllVersion="0" w:nlCheck="1" w:checkStyle="0"/>
  <w:activeWritingStyle w:appName="MSWord" w:lang="fr-FR" w:vendorID="64" w:dllVersion="0" w:nlCheck="1" w:checkStyle="0"/>
  <w:activeWritingStyle w:appName="MSWord" w:lang="en-US" w:vendorID="64" w:dllVersion="0" w:nlCheck="1" w:checkStyle="0"/>
  <w:activeWritingStyle w:appName="MSWord" w:lang="es-ES" w:vendorID="64" w:dllVersion="6" w:nlCheck="1" w:checkStyle="0"/>
  <w:activeWritingStyle w:appName="MSWord" w:lang="es-ES" w:vendorID="64" w:dllVersion="4096" w:nlCheck="1" w:checkStyle="0"/>
  <w:activeWritingStyle w:appName="MSWord" w:lang="en-GB" w:vendorID="64" w:dllVersion="6" w:nlCheck="1" w:checkStyle="1"/>
  <w:activeWritingStyle w:appName="MSWord" w:lang="en-GB" w:vendorID="64" w:dllVersion="4096" w:nlCheck="1" w:checkStyle="0"/>
  <w:activeWritingStyle w:appName="MSWord" w:lang="es-ES" w:vendorID="64" w:dllVersion="0" w:nlCheck="1" w:checkStyle="0"/>
  <w:activeWritingStyle w:appName="MSWord" w:lang="en-GB" w:vendorID="64" w:dllVersion="0" w:nlCheck="1" w:checkStyle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Vancouver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59re20t02dtptnedwsuvfz2xwwf5efsaddax&quot;&gt;Untitled&lt;record-ids&gt;&lt;item&gt;1&lt;/item&gt;&lt;item&gt;2&lt;/item&gt;&lt;item&gt;3&lt;/item&gt;&lt;item&gt;4&lt;/item&gt;&lt;item&gt;5&lt;/item&gt;&lt;item&gt;6&lt;/item&gt;&lt;item&gt;7&lt;/item&gt;&lt;item&gt;8&lt;/item&gt;&lt;item&gt;9&lt;/item&gt;&lt;item&gt;10&lt;/item&gt;&lt;item&gt;11&lt;/item&gt;&lt;item&gt;12&lt;/item&gt;&lt;item&gt;13&lt;/item&gt;&lt;item&gt;17&lt;/item&gt;&lt;item&gt;18&lt;/item&gt;&lt;item&gt;19&lt;/item&gt;&lt;item&gt;20&lt;/item&gt;&lt;item&gt;23&lt;/item&gt;&lt;item&gt;24&lt;/item&gt;&lt;item&gt;26&lt;/item&gt;&lt;item&gt;27&lt;/item&gt;&lt;item&gt;28&lt;/item&gt;&lt;item&gt;29&lt;/item&gt;&lt;item&gt;30&lt;/item&gt;&lt;item&gt;31&lt;/item&gt;&lt;item&gt;32&lt;/item&gt;&lt;item&gt;33&lt;/item&gt;&lt;item&gt;34&lt;/item&gt;&lt;item&gt;35&lt;/item&gt;&lt;item&gt;36&lt;/item&gt;&lt;item&gt;37&lt;/item&gt;&lt;item&gt;38&lt;/item&gt;&lt;item&gt;39&lt;/item&gt;&lt;item&gt;40&lt;/item&gt;&lt;item&gt;41&lt;/item&gt;&lt;item&gt;42&lt;/item&gt;&lt;item&gt;43&lt;/item&gt;&lt;item&gt;44&lt;/item&gt;&lt;item&gt;45&lt;/item&gt;&lt;item&gt;46&lt;/item&gt;&lt;item&gt;47&lt;/item&gt;&lt;item&gt;48&lt;/item&gt;&lt;item&gt;49&lt;/item&gt;&lt;item&gt;50&lt;/item&gt;&lt;item&gt;51&lt;/item&gt;&lt;item&gt;52&lt;/item&gt;&lt;item&gt;53&lt;/item&gt;&lt;item&gt;54&lt;/item&gt;&lt;item&gt;55&lt;/item&gt;&lt;item&gt;56&lt;/item&gt;&lt;item&gt;57&lt;/item&gt;&lt;item&gt;58&lt;/item&gt;&lt;item&gt;59&lt;/item&gt;&lt;item&gt;89&lt;/item&gt;&lt;item&gt;90&lt;/item&gt;&lt;item&gt;91&lt;/item&gt;&lt;item&gt;3850&lt;/item&gt;&lt;item&gt;3851&lt;/item&gt;&lt;/record-ids&gt;&lt;/item&gt;&lt;/Libraries&gt;"/>
  </w:docVars>
  <w:rsids>
    <w:rsidRoot w:val="0016379D"/>
    <w:rsid w:val="00000A2E"/>
    <w:rsid w:val="00001955"/>
    <w:rsid w:val="0000257A"/>
    <w:rsid w:val="000033F4"/>
    <w:rsid w:val="0000779D"/>
    <w:rsid w:val="000101AC"/>
    <w:rsid w:val="000102C4"/>
    <w:rsid w:val="00011098"/>
    <w:rsid w:val="000129A5"/>
    <w:rsid w:val="00013A19"/>
    <w:rsid w:val="000168F3"/>
    <w:rsid w:val="000208D9"/>
    <w:rsid w:val="0002120C"/>
    <w:rsid w:val="0002283D"/>
    <w:rsid w:val="000230E1"/>
    <w:rsid w:val="0002483A"/>
    <w:rsid w:val="00024A4C"/>
    <w:rsid w:val="000270E4"/>
    <w:rsid w:val="0002776E"/>
    <w:rsid w:val="0003108F"/>
    <w:rsid w:val="0003124D"/>
    <w:rsid w:val="00031DB2"/>
    <w:rsid w:val="00040A3C"/>
    <w:rsid w:val="00041C8A"/>
    <w:rsid w:val="000426C5"/>
    <w:rsid w:val="0004484C"/>
    <w:rsid w:val="000500BD"/>
    <w:rsid w:val="0005078A"/>
    <w:rsid w:val="00054074"/>
    <w:rsid w:val="0005486D"/>
    <w:rsid w:val="0005655C"/>
    <w:rsid w:val="00056D2F"/>
    <w:rsid w:val="00057518"/>
    <w:rsid w:val="00060D2C"/>
    <w:rsid w:val="000633D1"/>
    <w:rsid w:val="00067D8E"/>
    <w:rsid w:val="000715A2"/>
    <w:rsid w:val="00072494"/>
    <w:rsid w:val="00073CFE"/>
    <w:rsid w:val="00075F06"/>
    <w:rsid w:val="000771D3"/>
    <w:rsid w:val="00081A4F"/>
    <w:rsid w:val="00081CCE"/>
    <w:rsid w:val="00084EFA"/>
    <w:rsid w:val="00090742"/>
    <w:rsid w:val="00090ABD"/>
    <w:rsid w:val="00091210"/>
    <w:rsid w:val="00091ECE"/>
    <w:rsid w:val="00094F6B"/>
    <w:rsid w:val="000953F6"/>
    <w:rsid w:val="00096683"/>
    <w:rsid w:val="000A37A7"/>
    <w:rsid w:val="000A40E4"/>
    <w:rsid w:val="000B1025"/>
    <w:rsid w:val="000C206D"/>
    <w:rsid w:val="000C3878"/>
    <w:rsid w:val="000C3B14"/>
    <w:rsid w:val="000C673F"/>
    <w:rsid w:val="000C7C95"/>
    <w:rsid w:val="000D030D"/>
    <w:rsid w:val="000D10D2"/>
    <w:rsid w:val="000D197E"/>
    <w:rsid w:val="000D2143"/>
    <w:rsid w:val="000D44A0"/>
    <w:rsid w:val="000D5B57"/>
    <w:rsid w:val="000E037C"/>
    <w:rsid w:val="000E0ACB"/>
    <w:rsid w:val="000E1745"/>
    <w:rsid w:val="000E7B76"/>
    <w:rsid w:val="000F208F"/>
    <w:rsid w:val="001026DD"/>
    <w:rsid w:val="00102A61"/>
    <w:rsid w:val="00102D89"/>
    <w:rsid w:val="00104E78"/>
    <w:rsid w:val="0011068A"/>
    <w:rsid w:val="001117E1"/>
    <w:rsid w:val="00113974"/>
    <w:rsid w:val="001166AE"/>
    <w:rsid w:val="00117B48"/>
    <w:rsid w:val="00117ED9"/>
    <w:rsid w:val="001240D9"/>
    <w:rsid w:val="00124D3A"/>
    <w:rsid w:val="0012629E"/>
    <w:rsid w:val="0012654D"/>
    <w:rsid w:val="001278C0"/>
    <w:rsid w:val="00132C58"/>
    <w:rsid w:val="00135CFC"/>
    <w:rsid w:val="00137ECD"/>
    <w:rsid w:val="00145BD4"/>
    <w:rsid w:val="001479C8"/>
    <w:rsid w:val="00147AAB"/>
    <w:rsid w:val="001501A0"/>
    <w:rsid w:val="001509C6"/>
    <w:rsid w:val="00156FE0"/>
    <w:rsid w:val="001607C2"/>
    <w:rsid w:val="00160B86"/>
    <w:rsid w:val="0016115F"/>
    <w:rsid w:val="001611CF"/>
    <w:rsid w:val="001634C4"/>
    <w:rsid w:val="0016379D"/>
    <w:rsid w:val="00164023"/>
    <w:rsid w:val="00165B8E"/>
    <w:rsid w:val="00166079"/>
    <w:rsid w:val="00166BE2"/>
    <w:rsid w:val="001679C3"/>
    <w:rsid w:val="00171D2F"/>
    <w:rsid w:val="00171DFC"/>
    <w:rsid w:val="001726F6"/>
    <w:rsid w:val="00172DC9"/>
    <w:rsid w:val="00172F73"/>
    <w:rsid w:val="00172F7A"/>
    <w:rsid w:val="00180480"/>
    <w:rsid w:val="001819D5"/>
    <w:rsid w:val="001822D4"/>
    <w:rsid w:val="00183212"/>
    <w:rsid w:val="00186A9C"/>
    <w:rsid w:val="0019015A"/>
    <w:rsid w:val="00192901"/>
    <w:rsid w:val="001950D6"/>
    <w:rsid w:val="00196C55"/>
    <w:rsid w:val="00197F9C"/>
    <w:rsid w:val="001A1A5C"/>
    <w:rsid w:val="001A3D48"/>
    <w:rsid w:val="001A44DF"/>
    <w:rsid w:val="001A5F6B"/>
    <w:rsid w:val="001A654E"/>
    <w:rsid w:val="001A729C"/>
    <w:rsid w:val="001A752F"/>
    <w:rsid w:val="001B0431"/>
    <w:rsid w:val="001B57FC"/>
    <w:rsid w:val="001B71D2"/>
    <w:rsid w:val="001C1E35"/>
    <w:rsid w:val="001C219E"/>
    <w:rsid w:val="001C5151"/>
    <w:rsid w:val="001C6404"/>
    <w:rsid w:val="001C6C4E"/>
    <w:rsid w:val="001C6CB0"/>
    <w:rsid w:val="001C70E8"/>
    <w:rsid w:val="001D18FC"/>
    <w:rsid w:val="001D6246"/>
    <w:rsid w:val="001D69EC"/>
    <w:rsid w:val="001D7B1D"/>
    <w:rsid w:val="001D7E26"/>
    <w:rsid w:val="001E4078"/>
    <w:rsid w:val="001E64B2"/>
    <w:rsid w:val="001E6D85"/>
    <w:rsid w:val="001E7B8E"/>
    <w:rsid w:val="001E7CF6"/>
    <w:rsid w:val="001F2A4C"/>
    <w:rsid w:val="001F3CC6"/>
    <w:rsid w:val="001F48A5"/>
    <w:rsid w:val="001F647D"/>
    <w:rsid w:val="001F67C0"/>
    <w:rsid w:val="001F7343"/>
    <w:rsid w:val="001F73FD"/>
    <w:rsid w:val="002001AA"/>
    <w:rsid w:val="00200984"/>
    <w:rsid w:val="00201412"/>
    <w:rsid w:val="0020316D"/>
    <w:rsid w:val="00203E25"/>
    <w:rsid w:val="002103D9"/>
    <w:rsid w:val="00210B48"/>
    <w:rsid w:val="002129C8"/>
    <w:rsid w:val="00213CAD"/>
    <w:rsid w:val="002148BC"/>
    <w:rsid w:val="00217C1F"/>
    <w:rsid w:val="0022039F"/>
    <w:rsid w:val="00224FCE"/>
    <w:rsid w:val="002253D2"/>
    <w:rsid w:val="002259B6"/>
    <w:rsid w:val="00227132"/>
    <w:rsid w:val="00227F84"/>
    <w:rsid w:val="002320E6"/>
    <w:rsid w:val="00233DB9"/>
    <w:rsid w:val="00241F24"/>
    <w:rsid w:val="00245BC8"/>
    <w:rsid w:val="0024732A"/>
    <w:rsid w:val="002474BD"/>
    <w:rsid w:val="002479E1"/>
    <w:rsid w:val="0025099C"/>
    <w:rsid w:val="00252460"/>
    <w:rsid w:val="00257D70"/>
    <w:rsid w:val="00257D8E"/>
    <w:rsid w:val="00257E7F"/>
    <w:rsid w:val="00257FD4"/>
    <w:rsid w:val="00261DCE"/>
    <w:rsid w:val="002636ED"/>
    <w:rsid w:val="0026549D"/>
    <w:rsid w:val="002711E7"/>
    <w:rsid w:val="002725D1"/>
    <w:rsid w:val="00273774"/>
    <w:rsid w:val="00274244"/>
    <w:rsid w:val="00276CF1"/>
    <w:rsid w:val="002818B7"/>
    <w:rsid w:val="002818CE"/>
    <w:rsid w:val="00283249"/>
    <w:rsid w:val="00283281"/>
    <w:rsid w:val="00283E69"/>
    <w:rsid w:val="002918FC"/>
    <w:rsid w:val="00292582"/>
    <w:rsid w:val="002939DF"/>
    <w:rsid w:val="00295B3C"/>
    <w:rsid w:val="0029701F"/>
    <w:rsid w:val="0029732D"/>
    <w:rsid w:val="002A1A43"/>
    <w:rsid w:val="002A3C91"/>
    <w:rsid w:val="002A4941"/>
    <w:rsid w:val="002A4EEC"/>
    <w:rsid w:val="002A5A50"/>
    <w:rsid w:val="002A5AFD"/>
    <w:rsid w:val="002A7EC0"/>
    <w:rsid w:val="002B0726"/>
    <w:rsid w:val="002B0D48"/>
    <w:rsid w:val="002B0F6E"/>
    <w:rsid w:val="002B1811"/>
    <w:rsid w:val="002B21D6"/>
    <w:rsid w:val="002B271E"/>
    <w:rsid w:val="002B2E28"/>
    <w:rsid w:val="002B32C6"/>
    <w:rsid w:val="002B3FEA"/>
    <w:rsid w:val="002B55DF"/>
    <w:rsid w:val="002B67D6"/>
    <w:rsid w:val="002B6811"/>
    <w:rsid w:val="002B79E7"/>
    <w:rsid w:val="002C3A1B"/>
    <w:rsid w:val="002C3D01"/>
    <w:rsid w:val="002C63EE"/>
    <w:rsid w:val="002C72EE"/>
    <w:rsid w:val="002D3EBA"/>
    <w:rsid w:val="002D5CF7"/>
    <w:rsid w:val="002D718F"/>
    <w:rsid w:val="002D7369"/>
    <w:rsid w:val="002E175F"/>
    <w:rsid w:val="002E26C0"/>
    <w:rsid w:val="002E3567"/>
    <w:rsid w:val="002E382C"/>
    <w:rsid w:val="002E560C"/>
    <w:rsid w:val="002E7929"/>
    <w:rsid w:val="002F1311"/>
    <w:rsid w:val="002F2CB7"/>
    <w:rsid w:val="002F2DD9"/>
    <w:rsid w:val="002F7270"/>
    <w:rsid w:val="00300014"/>
    <w:rsid w:val="0030342F"/>
    <w:rsid w:val="0031293F"/>
    <w:rsid w:val="00315B6D"/>
    <w:rsid w:val="003172D5"/>
    <w:rsid w:val="00317C64"/>
    <w:rsid w:val="00320ADC"/>
    <w:rsid w:val="00322860"/>
    <w:rsid w:val="00327C7D"/>
    <w:rsid w:val="003304E6"/>
    <w:rsid w:val="003308E8"/>
    <w:rsid w:val="003312CB"/>
    <w:rsid w:val="00331EE6"/>
    <w:rsid w:val="003328D3"/>
    <w:rsid w:val="00336049"/>
    <w:rsid w:val="00336EE7"/>
    <w:rsid w:val="0033785D"/>
    <w:rsid w:val="00337D4F"/>
    <w:rsid w:val="00343612"/>
    <w:rsid w:val="003463CE"/>
    <w:rsid w:val="0034680F"/>
    <w:rsid w:val="00346FA4"/>
    <w:rsid w:val="00352D29"/>
    <w:rsid w:val="00352D6A"/>
    <w:rsid w:val="003555C8"/>
    <w:rsid w:val="00356CA8"/>
    <w:rsid w:val="00356E72"/>
    <w:rsid w:val="00357315"/>
    <w:rsid w:val="003604E5"/>
    <w:rsid w:val="00360DF6"/>
    <w:rsid w:val="00361063"/>
    <w:rsid w:val="00361870"/>
    <w:rsid w:val="00362770"/>
    <w:rsid w:val="00362C9A"/>
    <w:rsid w:val="00363BEC"/>
    <w:rsid w:val="00364233"/>
    <w:rsid w:val="00364594"/>
    <w:rsid w:val="003674F0"/>
    <w:rsid w:val="00374E68"/>
    <w:rsid w:val="003755B5"/>
    <w:rsid w:val="003834C7"/>
    <w:rsid w:val="00385AAC"/>
    <w:rsid w:val="00386AA4"/>
    <w:rsid w:val="0039276C"/>
    <w:rsid w:val="0039300A"/>
    <w:rsid w:val="003936D0"/>
    <w:rsid w:val="003940B5"/>
    <w:rsid w:val="00395401"/>
    <w:rsid w:val="003A3AE5"/>
    <w:rsid w:val="003A3EF2"/>
    <w:rsid w:val="003A4D2D"/>
    <w:rsid w:val="003A5D87"/>
    <w:rsid w:val="003B0FD0"/>
    <w:rsid w:val="003B132E"/>
    <w:rsid w:val="003B17F6"/>
    <w:rsid w:val="003B30D7"/>
    <w:rsid w:val="003B4FA2"/>
    <w:rsid w:val="003B57D3"/>
    <w:rsid w:val="003B5E7B"/>
    <w:rsid w:val="003B5F4A"/>
    <w:rsid w:val="003C0458"/>
    <w:rsid w:val="003C0F73"/>
    <w:rsid w:val="003C304D"/>
    <w:rsid w:val="003C3767"/>
    <w:rsid w:val="003C5A5D"/>
    <w:rsid w:val="003C719E"/>
    <w:rsid w:val="003C7C1C"/>
    <w:rsid w:val="003D2797"/>
    <w:rsid w:val="003D46BD"/>
    <w:rsid w:val="003D4A52"/>
    <w:rsid w:val="003D4AC7"/>
    <w:rsid w:val="003D54A4"/>
    <w:rsid w:val="003D5995"/>
    <w:rsid w:val="003D62C0"/>
    <w:rsid w:val="003E0361"/>
    <w:rsid w:val="003E0A0A"/>
    <w:rsid w:val="003E0D72"/>
    <w:rsid w:val="003E5940"/>
    <w:rsid w:val="003E7157"/>
    <w:rsid w:val="003F1889"/>
    <w:rsid w:val="003F2DAF"/>
    <w:rsid w:val="00401113"/>
    <w:rsid w:val="00401AED"/>
    <w:rsid w:val="00403273"/>
    <w:rsid w:val="0040545C"/>
    <w:rsid w:val="004057C0"/>
    <w:rsid w:val="00410EDD"/>
    <w:rsid w:val="00411071"/>
    <w:rsid w:val="00411929"/>
    <w:rsid w:val="00412B6B"/>
    <w:rsid w:val="00416095"/>
    <w:rsid w:val="004160EF"/>
    <w:rsid w:val="00416317"/>
    <w:rsid w:val="00416D3F"/>
    <w:rsid w:val="0042164F"/>
    <w:rsid w:val="00424D4C"/>
    <w:rsid w:val="00425356"/>
    <w:rsid w:val="004264C6"/>
    <w:rsid w:val="004316AA"/>
    <w:rsid w:val="004321D6"/>
    <w:rsid w:val="004330DE"/>
    <w:rsid w:val="004350C5"/>
    <w:rsid w:val="00436FFA"/>
    <w:rsid w:val="00440D5F"/>
    <w:rsid w:val="00442366"/>
    <w:rsid w:val="004440FD"/>
    <w:rsid w:val="00444143"/>
    <w:rsid w:val="0044617B"/>
    <w:rsid w:val="004463EC"/>
    <w:rsid w:val="0045637C"/>
    <w:rsid w:val="004568CC"/>
    <w:rsid w:val="00456DE3"/>
    <w:rsid w:val="00457B76"/>
    <w:rsid w:val="004606A7"/>
    <w:rsid w:val="00465793"/>
    <w:rsid w:val="004708E1"/>
    <w:rsid w:val="00472789"/>
    <w:rsid w:val="00473782"/>
    <w:rsid w:val="00477661"/>
    <w:rsid w:val="0048171D"/>
    <w:rsid w:val="00483722"/>
    <w:rsid w:val="004847B0"/>
    <w:rsid w:val="00485154"/>
    <w:rsid w:val="00487A7F"/>
    <w:rsid w:val="0049017B"/>
    <w:rsid w:val="00491AD7"/>
    <w:rsid w:val="00492DE3"/>
    <w:rsid w:val="00493C91"/>
    <w:rsid w:val="00493F84"/>
    <w:rsid w:val="00494532"/>
    <w:rsid w:val="00496503"/>
    <w:rsid w:val="00496607"/>
    <w:rsid w:val="00496A57"/>
    <w:rsid w:val="004972FE"/>
    <w:rsid w:val="004A0E8B"/>
    <w:rsid w:val="004A17D7"/>
    <w:rsid w:val="004A250F"/>
    <w:rsid w:val="004A3567"/>
    <w:rsid w:val="004A3590"/>
    <w:rsid w:val="004A3CE4"/>
    <w:rsid w:val="004A3D74"/>
    <w:rsid w:val="004A559B"/>
    <w:rsid w:val="004A6452"/>
    <w:rsid w:val="004A79D8"/>
    <w:rsid w:val="004B1B10"/>
    <w:rsid w:val="004B1C8C"/>
    <w:rsid w:val="004B2775"/>
    <w:rsid w:val="004B3608"/>
    <w:rsid w:val="004B4C24"/>
    <w:rsid w:val="004B4FBE"/>
    <w:rsid w:val="004B533A"/>
    <w:rsid w:val="004C09D5"/>
    <w:rsid w:val="004C3E31"/>
    <w:rsid w:val="004C6B7E"/>
    <w:rsid w:val="004D0435"/>
    <w:rsid w:val="004D079E"/>
    <w:rsid w:val="004D0B08"/>
    <w:rsid w:val="004D1AD0"/>
    <w:rsid w:val="004D30AA"/>
    <w:rsid w:val="004D4106"/>
    <w:rsid w:val="004E1F02"/>
    <w:rsid w:val="004E2752"/>
    <w:rsid w:val="004E2C7D"/>
    <w:rsid w:val="004E3A30"/>
    <w:rsid w:val="004E4B6A"/>
    <w:rsid w:val="004E7C0C"/>
    <w:rsid w:val="004F5C6C"/>
    <w:rsid w:val="004F5DA3"/>
    <w:rsid w:val="00502F2D"/>
    <w:rsid w:val="005033E1"/>
    <w:rsid w:val="0050694F"/>
    <w:rsid w:val="00506B97"/>
    <w:rsid w:val="00506C17"/>
    <w:rsid w:val="005071E5"/>
    <w:rsid w:val="005076ED"/>
    <w:rsid w:val="00514109"/>
    <w:rsid w:val="005149B5"/>
    <w:rsid w:val="00515630"/>
    <w:rsid w:val="005258E6"/>
    <w:rsid w:val="00525C23"/>
    <w:rsid w:val="00527E63"/>
    <w:rsid w:val="005346E7"/>
    <w:rsid w:val="00534BBD"/>
    <w:rsid w:val="005367F3"/>
    <w:rsid w:val="00540147"/>
    <w:rsid w:val="0054026E"/>
    <w:rsid w:val="005407F2"/>
    <w:rsid w:val="00540BA4"/>
    <w:rsid w:val="00541193"/>
    <w:rsid w:val="005425C3"/>
    <w:rsid w:val="0054437A"/>
    <w:rsid w:val="00546118"/>
    <w:rsid w:val="005467AA"/>
    <w:rsid w:val="00547142"/>
    <w:rsid w:val="00547E89"/>
    <w:rsid w:val="00550065"/>
    <w:rsid w:val="005507A4"/>
    <w:rsid w:val="00550806"/>
    <w:rsid w:val="00551F02"/>
    <w:rsid w:val="005540E9"/>
    <w:rsid w:val="005561FB"/>
    <w:rsid w:val="00557414"/>
    <w:rsid w:val="005574C2"/>
    <w:rsid w:val="00560049"/>
    <w:rsid w:val="0056032F"/>
    <w:rsid w:val="00562F7F"/>
    <w:rsid w:val="00563F25"/>
    <w:rsid w:val="0056416C"/>
    <w:rsid w:val="00565102"/>
    <w:rsid w:val="0056547C"/>
    <w:rsid w:val="00565AE1"/>
    <w:rsid w:val="00565D1F"/>
    <w:rsid w:val="0056672D"/>
    <w:rsid w:val="00571555"/>
    <w:rsid w:val="00573372"/>
    <w:rsid w:val="005748B1"/>
    <w:rsid w:val="00575A51"/>
    <w:rsid w:val="00577206"/>
    <w:rsid w:val="00577DB6"/>
    <w:rsid w:val="00581FD0"/>
    <w:rsid w:val="0058298E"/>
    <w:rsid w:val="00585F48"/>
    <w:rsid w:val="005902B3"/>
    <w:rsid w:val="0059199C"/>
    <w:rsid w:val="00591CBB"/>
    <w:rsid w:val="005969E6"/>
    <w:rsid w:val="005A3EAD"/>
    <w:rsid w:val="005A561D"/>
    <w:rsid w:val="005A64B3"/>
    <w:rsid w:val="005A65D9"/>
    <w:rsid w:val="005A675D"/>
    <w:rsid w:val="005A7CB4"/>
    <w:rsid w:val="005B3484"/>
    <w:rsid w:val="005B6076"/>
    <w:rsid w:val="005B6651"/>
    <w:rsid w:val="005B71B8"/>
    <w:rsid w:val="005C1987"/>
    <w:rsid w:val="005C1E65"/>
    <w:rsid w:val="005C1FDE"/>
    <w:rsid w:val="005C5850"/>
    <w:rsid w:val="005C5A92"/>
    <w:rsid w:val="005C6C22"/>
    <w:rsid w:val="005D15DB"/>
    <w:rsid w:val="005D5FB1"/>
    <w:rsid w:val="005D7713"/>
    <w:rsid w:val="005E07A3"/>
    <w:rsid w:val="005E1482"/>
    <w:rsid w:val="005E167F"/>
    <w:rsid w:val="005E1B32"/>
    <w:rsid w:val="005E4110"/>
    <w:rsid w:val="005E5B18"/>
    <w:rsid w:val="005E5DA5"/>
    <w:rsid w:val="005E725A"/>
    <w:rsid w:val="005F04B6"/>
    <w:rsid w:val="005F1927"/>
    <w:rsid w:val="005F4526"/>
    <w:rsid w:val="005F5919"/>
    <w:rsid w:val="0060054F"/>
    <w:rsid w:val="00601187"/>
    <w:rsid w:val="006027A2"/>
    <w:rsid w:val="0060557F"/>
    <w:rsid w:val="00612D92"/>
    <w:rsid w:val="0061614F"/>
    <w:rsid w:val="00621377"/>
    <w:rsid w:val="00623741"/>
    <w:rsid w:val="00624561"/>
    <w:rsid w:val="006268ED"/>
    <w:rsid w:val="00627142"/>
    <w:rsid w:val="00627F07"/>
    <w:rsid w:val="006320C2"/>
    <w:rsid w:val="006404A1"/>
    <w:rsid w:val="00642AAC"/>
    <w:rsid w:val="00643D4B"/>
    <w:rsid w:val="00646AEC"/>
    <w:rsid w:val="00646DF6"/>
    <w:rsid w:val="00647DE7"/>
    <w:rsid w:val="0065068C"/>
    <w:rsid w:val="00651A8C"/>
    <w:rsid w:val="00652C27"/>
    <w:rsid w:val="00661487"/>
    <w:rsid w:val="006648A8"/>
    <w:rsid w:val="00667D72"/>
    <w:rsid w:val="006707AF"/>
    <w:rsid w:val="00672C3A"/>
    <w:rsid w:val="00675DF3"/>
    <w:rsid w:val="0068140F"/>
    <w:rsid w:val="00682962"/>
    <w:rsid w:val="00684B7A"/>
    <w:rsid w:val="006861BB"/>
    <w:rsid w:val="0069032A"/>
    <w:rsid w:val="00692A7C"/>
    <w:rsid w:val="00693C8C"/>
    <w:rsid w:val="00693D76"/>
    <w:rsid w:val="006A1362"/>
    <w:rsid w:val="006A1AEA"/>
    <w:rsid w:val="006A5B5B"/>
    <w:rsid w:val="006B3572"/>
    <w:rsid w:val="006B4D99"/>
    <w:rsid w:val="006B6388"/>
    <w:rsid w:val="006B64A0"/>
    <w:rsid w:val="006B7F60"/>
    <w:rsid w:val="006C25F3"/>
    <w:rsid w:val="006C26C2"/>
    <w:rsid w:val="006C2C55"/>
    <w:rsid w:val="006C44F7"/>
    <w:rsid w:val="006C5557"/>
    <w:rsid w:val="006C5BCF"/>
    <w:rsid w:val="006C7521"/>
    <w:rsid w:val="006D33FB"/>
    <w:rsid w:val="006D678F"/>
    <w:rsid w:val="006E5E08"/>
    <w:rsid w:val="006F1C2C"/>
    <w:rsid w:val="006F3378"/>
    <w:rsid w:val="006F4DD4"/>
    <w:rsid w:val="007002A4"/>
    <w:rsid w:val="00700CC7"/>
    <w:rsid w:val="00701F6C"/>
    <w:rsid w:val="00702372"/>
    <w:rsid w:val="007026E8"/>
    <w:rsid w:val="00702A45"/>
    <w:rsid w:val="00705C44"/>
    <w:rsid w:val="00711623"/>
    <w:rsid w:val="00715384"/>
    <w:rsid w:val="00716B98"/>
    <w:rsid w:val="007172C9"/>
    <w:rsid w:val="0071732A"/>
    <w:rsid w:val="00720882"/>
    <w:rsid w:val="00720E23"/>
    <w:rsid w:val="007230F7"/>
    <w:rsid w:val="00723188"/>
    <w:rsid w:val="007235FF"/>
    <w:rsid w:val="00723D67"/>
    <w:rsid w:val="007325F4"/>
    <w:rsid w:val="0073378C"/>
    <w:rsid w:val="007337FE"/>
    <w:rsid w:val="00733C30"/>
    <w:rsid w:val="00736172"/>
    <w:rsid w:val="007368DC"/>
    <w:rsid w:val="00742BFE"/>
    <w:rsid w:val="00744F9E"/>
    <w:rsid w:val="007453A9"/>
    <w:rsid w:val="0074765B"/>
    <w:rsid w:val="00751289"/>
    <w:rsid w:val="00751982"/>
    <w:rsid w:val="00752F0E"/>
    <w:rsid w:val="00756A64"/>
    <w:rsid w:val="0075746F"/>
    <w:rsid w:val="00757A1F"/>
    <w:rsid w:val="00757B05"/>
    <w:rsid w:val="00760779"/>
    <w:rsid w:val="00763B8C"/>
    <w:rsid w:val="007652FE"/>
    <w:rsid w:val="00766F63"/>
    <w:rsid w:val="00767F0D"/>
    <w:rsid w:val="00772302"/>
    <w:rsid w:val="00776EE7"/>
    <w:rsid w:val="0078026E"/>
    <w:rsid w:val="00780667"/>
    <w:rsid w:val="00783ECA"/>
    <w:rsid w:val="007857A6"/>
    <w:rsid w:val="007924EE"/>
    <w:rsid w:val="00792E22"/>
    <w:rsid w:val="00793F78"/>
    <w:rsid w:val="00795B58"/>
    <w:rsid w:val="00797131"/>
    <w:rsid w:val="007A0EC5"/>
    <w:rsid w:val="007A27FE"/>
    <w:rsid w:val="007A39CA"/>
    <w:rsid w:val="007A43D8"/>
    <w:rsid w:val="007A62BF"/>
    <w:rsid w:val="007A781D"/>
    <w:rsid w:val="007B0728"/>
    <w:rsid w:val="007B07A8"/>
    <w:rsid w:val="007B0822"/>
    <w:rsid w:val="007B318F"/>
    <w:rsid w:val="007B3412"/>
    <w:rsid w:val="007B4062"/>
    <w:rsid w:val="007B43D0"/>
    <w:rsid w:val="007B4642"/>
    <w:rsid w:val="007B6327"/>
    <w:rsid w:val="007B6DD4"/>
    <w:rsid w:val="007B77AF"/>
    <w:rsid w:val="007B7FAC"/>
    <w:rsid w:val="007C0F8D"/>
    <w:rsid w:val="007C2F2B"/>
    <w:rsid w:val="007C4614"/>
    <w:rsid w:val="007C5219"/>
    <w:rsid w:val="007C5513"/>
    <w:rsid w:val="007C6D29"/>
    <w:rsid w:val="007C7BF8"/>
    <w:rsid w:val="007D0056"/>
    <w:rsid w:val="007D0B30"/>
    <w:rsid w:val="007D14D8"/>
    <w:rsid w:val="007D2601"/>
    <w:rsid w:val="007D34F7"/>
    <w:rsid w:val="007D49CC"/>
    <w:rsid w:val="007D4C02"/>
    <w:rsid w:val="007D6254"/>
    <w:rsid w:val="007E0194"/>
    <w:rsid w:val="007E123B"/>
    <w:rsid w:val="007E3B7C"/>
    <w:rsid w:val="007E3F4C"/>
    <w:rsid w:val="007E6147"/>
    <w:rsid w:val="007E6D8A"/>
    <w:rsid w:val="007F1F57"/>
    <w:rsid w:val="007F4A24"/>
    <w:rsid w:val="0080192A"/>
    <w:rsid w:val="0080397E"/>
    <w:rsid w:val="00803CAD"/>
    <w:rsid w:val="00805794"/>
    <w:rsid w:val="00807C93"/>
    <w:rsid w:val="008106B3"/>
    <w:rsid w:val="008107D7"/>
    <w:rsid w:val="00811AAC"/>
    <w:rsid w:val="00812BD3"/>
    <w:rsid w:val="00814826"/>
    <w:rsid w:val="00814A19"/>
    <w:rsid w:val="00820B73"/>
    <w:rsid w:val="00823B9B"/>
    <w:rsid w:val="00825047"/>
    <w:rsid w:val="00827ECA"/>
    <w:rsid w:val="008354B6"/>
    <w:rsid w:val="00836372"/>
    <w:rsid w:val="00842189"/>
    <w:rsid w:val="008454A4"/>
    <w:rsid w:val="00845C6F"/>
    <w:rsid w:val="00847016"/>
    <w:rsid w:val="0084774F"/>
    <w:rsid w:val="0085423A"/>
    <w:rsid w:val="00854C36"/>
    <w:rsid w:val="00855C79"/>
    <w:rsid w:val="00857149"/>
    <w:rsid w:val="00857CB7"/>
    <w:rsid w:val="0086240F"/>
    <w:rsid w:val="008627E2"/>
    <w:rsid w:val="00862D87"/>
    <w:rsid w:val="00865060"/>
    <w:rsid w:val="00867D71"/>
    <w:rsid w:val="00867DAF"/>
    <w:rsid w:val="0087162F"/>
    <w:rsid w:val="0087453F"/>
    <w:rsid w:val="00874923"/>
    <w:rsid w:val="00877F28"/>
    <w:rsid w:val="00880818"/>
    <w:rsid w:val="00886075"/>
    <w:rsid w:val="00892478"/>
    <w:rsid w:val="008A1B2E"/>
    <w:rsid w:val="008B1BB8"/>
    <w:rsid w:val="008B246C"/>
    <w:rsid w:val="008B3FF5"/>
    <w:rsid w:val="008B40DD"/>
    <w:rsid w:val="008B688E"/>
    <w:rsid w:val="008C083B"/>
    <w:rsid w:val="008C207B"/>
    <w:rsid w:val="008C21A8"/>
    <w:rsid w:val="008C3469"/>
    <w:rsid w:val="008C4BEA"/>
    <w:rsid w:val="008D0911"/>
    <w:rsid w:val="008D2B27"/>
    <w:rsid w:val="008D3B2C"/>
    <w:rsid w:val="008D49C0"/>
    <w:rsid w:val="008D6B3F"/>
    <w:rsid w:val="008E1BB1"/>
    <w:rsid w:val="008E31CE"/>
    <w:rsid w:val="008E345D"/>
    <w:rsid w:val="008E5765"/>
    <w:rsid w:val="008E7CDF"/>
    <w:rsid w:val="008F0406"/>
    <w:rsid w:val="008F088E"/>
    <w:rsid w:val="008F157B"/>
    <w:rsid w:val="008F299B"/>
    <w:rsid w:val="008F367D"/>
    <w:rsid w:val="008F4D87"/>
    <w:rsid w:val="008F6F19"/>
    <w:rsid w:val="00900BDF"/>
    <w:rsid w:val="00900D96"/>
    <w:rsid w:val="00901B29"/>
    <w:rsid w:val="00901C1F"/>
    <w:rsid w:val="00902EFA"/>
    <w:rsid w:val="00910196"/>
    <w:rsid w:val="00911670"/>
    <w:rsid w:val="00911893"/>
    <w:rsid w:val="00911918"/>
    <w:rsid w:val="00914842"/>
    <w:rsid w:val="00917369"/>
    <w:rsid w:val="00920930"/>
    <w:rsid w:val="00922D68"/>
    <w:rsid w:val="00924AB9"/>
    <w:rsid w:val="009259B9"/>
    <w:rsid w:val="00926164"/>
    <w:rsid w:val="0092686A"/>
    <w:rsid w:val="00926C13"/>
    <w:rsid w:val="00931007"/>
    <w:rsid w:val="00932592"/>
    <w:rsid w:val="0093512E"/>
    <w:rsid w:val="00936DDA"/>
    <w:rsid w:val="00937E05"/>
    <w:rsid w:val="009412A1"/>
    <w:rsid w:val="00942F46"/>
    <w:rsid w:val="00944E31"/>
    <w:rsid w:val="0094537A"/>
    <w:rsid w:val="009476FE"/>
    <w:rsid w:val="00947DA1"/>
    <w:rsid w:val="009513B1"/>
    <w:rsid w:val="0095276A"/>
    <w:rsid w:val="0095368F"/>
    <w:rsid w:val="0095466C"/>
    <w:rsid w:val="00955A24"/>
    <w:rsid w:val="00957206"/>
    <w:rsid w:val="0095739E"/>
    <w:rsid w:val="0096408B"/>
    <w:rsid w:val="0096487D"/>
    <w:rsid w:val="00964E22"/>
    <w:rsid w:val="00965F55"/>
    <w:rsid w:val="00974342"/>
    <w:rsid w:val="00975878"/>
    <w:rsid w:val="00980040"/>
    <w:rsid w:val="00980905"/>
    <w:rsid w:val="009826A0"/>
    <w:rsid w:val="00983DFE"/>
    <w:rsid w:val="0098508B"/>
    <w:rsid w:val="00985192"/>
    <w:rsid w:val="0098657A"/>
    <w:rsid w:val="00987D99"/>
    <w:rsid w:val="00992712"/>
    <w:rsid w:val="009973C3"/>
    <w:rsid w:val="0099762A"/>
    <w:rsid w:val="009977BB"/>
    <w:rsid w:val="009A5209"/>
    <w:rsid w:val="009A553B"/>
    <w:rsid w:val="009B00B7"/>
    <w:rsid w:val="009B0E2E"/>
    <w:rsid w:val="009B227A"/>
    <w:rsid w:val="009B25B7"/>
    <w:rsid w:val="009B37B2"/>
    <w:rsid w:val="009B3C47"/>
    <w:rsid w:val="009B5509"/>
    <w:rsid w:val="009B73BC"/>
    <w:rsid w:val="009C1DF1"/>
    <w:rsid w:val="009C2FB5"/>
    <w:rsid w:val="009C5C14"/>
    <w:rsid w:val="009C66FE"/>
    <w:rsid w:val="009D08CA"/>
    <w:rsid w:val="009D0EE5"/>
    <w:rsid w:val="009D31A5"/>
    <w:rsid w:val="009D31BF"/>
    <w:rsid w:val="009D707A"/>
    <w:rsid w:val="009D7490"/>
    <w:rsid w:val="009D7A24"/>
    <w:rsid w:val="009E16AD"/>
    <w:rsid w:val="009E24C9"/>
    <w:rsid w:val="009E3B24"/>
    <w:rsid w:val="009E3B96"/>
    <w:rsid w:val="009E55CD"/>
    <w:rsid w:val="009E5AEF"/>
    <w:rsid w:val="009E65E4"/>
    <w:rsid w:val="009F1B6A"/>
    <w:rsid w:val="009F21AC"/>
    <w:rsid w:val="009F23C2"/>
    <w:rsid w:val="009F2858"/>
    <w:rsid w:val="009F2D10"/>
    <w:rsid w:val="009F3B23"/>
    <w:rsid w:val="009F5C92"/>
    <w:rsid w:val="009F63FB"/>
    <w:rsid w:val="009F6798"/>
    <w:rsid w:val="009F6B39"/>
    <w:rsid w:val="009F7315"/>
    <w:rsid w:val="00A0003B"/>
    <w:rsid w:val="00A00D88"/>
    <w:rsid w:val="00A03F9A"/>
    <w:rsid w:val="00A041E7"/>
    <w:rsid w:val="00A066DA"/>
    <w:rsid w:val="00A10D23"/>
    <w:rsid w:val="00A120B9"/>
    <w:rsid w:val="00A12600"/>
    <w:rsid w:val="00A16920"/>
    <w:rsid w:val="00A16D77"/>
    <w:rsid w:val="00A16EA1"/>
    <w:rsid w:val="00A17F9E"/>
    <w:rsid w:val="00A213E4"/>
    <w:rsid w:val="00A22719"/>
    <w:rsid w:val="00A22844"/>
    <w:rsid w:val="00A22C87"/>
    <w:rsid w:val="00A24D80"/>
    <w:rsid w:val="00A25A85"/>
    <w:rsid w:val="00A26165"/>
    <w:rsid w:val="00A26719"/>
    <w:rsid w:val="00A27D39"/>
    <w:rsid w:val="00A3009C"/>
    <w:rsid w:val="00A36DC8"/>
    <w:rsid w:val="00A434CF"/>
    <w:rsid w:val="00A474C5"/>
    <w:rsid w:val="00A50B86"/>
    <w:rsid w:val="00A52308"/>
    <w:rsid w:val="00A540B0"/>
    <w:rsid w:val="00A57347"/>
    <w:rsid w:val="00A605F3"/>
    <w:rsid w:val="00A60906"/>
    <w:rsid w:val="00A64F34"/>
    <w:rsid w:val="00A654EB"/>
    <w:rsid w:val="00A66A8A"/>
    <w:rsid w:val="00A675A7"/>
    <w:rsid w:val="00A721AC"/>
    <w:rsid w:val="00A74AA5"/>
    <w:rsid w:val="00A7627F"/>
    <w:rsid w:val="00A7760A"/>
    <w:rsid w:val="00A83439"/>
    <w:rsid w:val="00A859F9"/>
    <w:rsid w:val="00A86D5B"/>
    <w:rsid w:val="00A9031A"/>
    <w:rsid w:val="00A91B8D"/>
    <w:rsid w:val="00A92FBA"/>
    <w:rsid w:val="00A92FBE"/>
    <w:rsid w:val="00A9312C"/>
    <w:rsid w:val="00A93ADB"/>
    <w:rsid w:val="00A93B9C"/>
    <w:rsid w:val="00A96495"/>
    <w:rsid w:val="00AA0894"/>
    <w:rsid w:val="00AA5668"/>
    <w:rsid w:val="00AA7208"/>
    <w:rsid w:val="00AA74E7"/>
    <w:rsid w:val="00AB1653"/>
    <w:rsid w:val="00AB1B11"/>
    <w:rsid w:val="00AB3D9F"/>
    <w:rsid w:val="00AB3EEF"/>
    <w:rsid w:val="00AB4726"/>
    <w:rsid w:val="00AC2B0D"/>
    <w:rsid w:val="00AD139E"/>
    <w:rsid w:val="00AD21CE"/>
    <w:rsid w:val="00AD4A1E"/>
    <w:rsid w:val="00AE37AD"/>
    <w:rsid w:val="00AE3D62"/>
    <w:rsid w:val="00AE47C4"/>
    <w:rsid w:val="00AF0176"/>
    <w:rsid w:val="00AF56EA"/>
    <w:rsid w:val="00AF63B3"/>
    <w:rsid w:val="00B03D17"/>
    <w:rsid w:val="00B07D18"/>
    <w:rsid w:val="00B11A2C"/>
    <w:rsid w:val="00B11F81"/>
    <w:rsid w:val="00B13872"/>
    <w:rsid w:val="00B15CBD"/>
    <w:rsid w:val="00B162CA"/>
    <w:rsid w:val="00B162EE"/>
    <w:rsid w:val="00B175B8"/>
    <w:rsid w:val="00B21382"/>
    <w:rsid w:val="00B21F5C"/>
    <w:rsid w:val="00B22C8C"/>
    <w:rsid w:val="00B23208"/>
    <w:rsid w:val="00B2736A"/>
    <w:rsid w:val="00B304BD"/>
    <w:rsid w:val="00B311B6"/>
    <w:rsid w:val="00B34808"/>
    <w:rsid w:val="00B34B47"/>
    <w:rsid w:val="00B372BE"/>
    <w:rsid w:val="00B40E1E"/>
    <w:rsid w:val="00B424D1"/>
    <w:rsid w:val="00B43470"/>
    <w:rsid w:val="00B46048"/>
    <w:rsid w:val="00B4606F"/>
    <w:rsid w:val="00B46B93"/>
    <w:rsid w:val="00B4739B"/>
    <w:rsid w:val="00B47B22"/>
    <w:rsid w:val="00B510CB"/>
    <w:rsid w:val="00B517FE"/>
    <w:rsid w:val="00B60512"/>
    <w:rsid w:val="00B60C7E"/>
    <w:rsid w:val="00B60CA6"/>
    <w:rsid w:val="00B61FA3"/>
    <w:rsid w:val="00B64A1E"/>
    <w:rsid w:val="00B64A86"/>
    <w:rsid w:val="00B663F7"/>
    <w:rsid w:val="00B71358"/>
    <w:rsid w:val="00B7218B"/>
    <w:rsid w:val="00B72810"/>
    <w:rsid w:val="00B80ED3"/>
    <w:rsid w:val="00B839EA"/>
    <w:rsid w:val="00B85971"/>
    <w:rsid w:val="00B85B28"/>
    <w:rsid w:val="00B85F9C"/>
    <w:rsid w:val="00B871BF"/>
    <w:rsid w:val="00B87460"/>
    <w:rsid w:val="00B901C7"/>
    <w:rsid w:val="00B933DB"/>
    <w:rsid w:val="00B93635"/>
    <w:rsid w:val="00B93D03"/>
    <w:rsid w:val="00B96B9E"/>
    <w:rsid w:val="00BA344B"/>
    <w:rsid w:val="00BA5B7B"/>
    <w:rsid w:val="00BB121E"/>
    <w:rsid w:val="00BB15E5"/>
    <w:rsid w:val="00BB2C71"/>
    <w:rsid w:val="00BB4D99"/>
    <w:rsid w:val="00BB4EAB"/>
    <w:rsid w:val="00BC19BF"/>
    <w:rsid w:val="00BC219D"/>
    <w:rsid w:val="00BC7B7F"/>
    <w:rsid w:val="00BD1B1E"/>
    <w:rsid w:val="00BD1F61"/>
    <w:rsid w:val="00BE0B0F"/>
    <w:rsid w:val="00BE0B8E"/>
    <w:rsid w:val="00BE1A94"/>
    <w:rsid w:val="00BE282E"/>
    <w:rsid w:val="00BE29B7"/>
    <w:rsid w:val="00BE2ACA"/>
    <w:rsid w:val="00BE4A46"/>
    <w:rsid w:val="00BE6E52"/>
    <w:rsid w:val="00BE7F45"/>
    <w:rsid w:val="00BF058B"/>
    <w:rsid w:val="00BF209D"/>
    <w:rsid w:val="00BF535A"/>
    <w:rsid w:val="00BF5E68"/>
    <w:rsid w:val="00BF5F67"/>
    <w:rsid w:val="00BF6C30"/>
    <w:rsid w:val="00C01304"/>
    <w:rsid w:val="00C01C6A"/>
    <w:rsid w:val="00C031FE"/>
    <w:rsid w:val="00C04F37"/>
    <w:rsid w:val="00C05EAD"/>
    <w:rsid w:val="00C106AE"/>
    <w:rsid w:val="00C1171F"/>
    <w:rsid w:val="00C11FFA"/>
    <w:rsid w:val="00C1213A"/>
    <w:rsid w:val="00C126CE"/>
    <w:rsid w:val="00C12FB2"/>
    <w:rsid w:val="00C135F2"/>
    <w:rsid w:val="00C14AF0"/>
    <w:rsid w:val="00C157D2"/>
    <w:rsid w:val="00C1636F"/>
    <w:rsid w:val="00C17C19"/>
    <w:rsid w:val="00C20D4B"/>
    <w:rsid w:val="00C218AC"/>
    <w:rsid w:val="00C224DF"/>
    <w:rsid w:val="00C2560F"/>
    <w:rsid w:val="00C25768"/>
    <w:rsid w:val="00C25D77"/>
    <w:rsid w:val="00C265A7"/>
    <w:rsid w:val="00C2669F"/>
    <w:rsid w:val="00C26E17"/>
    <w:rsid w:val="00C27970"/>
    <w:rsid w:val="00C320BD"/>
    <w:rsid w:val="00C36C27"/>
    <w:rsid w:val="00C3738D"/>
    <w:rsid w:val="00C3793C"/>
    <w:rsid w:val="00C37FDE"/>
    <w:rsid w:val="00C41545"/>
    <w:rsid w:val="00C43F22"/>
    <w:rsid w:val="00C5109A"/>
    <w:rsid w:val="00C51726"/>
    <w:rsid w:val="00C537DF"/>
    <w:rsid w:val="00C5595E"/>
    <w:rsid w:val="00C55AC4"/>
    <w:rsid w:val="00C56341"/>
    <w:rsid w:val="00C6271B"/>
    <w:rsid w:val="00C71626"/>
    <w:rsid w:val="00C72D1C"/>
    <w:rsid w:val="00C73F02"/>
    <w:rsid w:val="00C75343"/>
    <w:rsid w:val="00C7676A"/>
    <w:rsid w:val="00C77938"/>
    <w:rsid w:val="00C81960"/>
    <w:rsid w:val="00C81AAD"/>
    <w:rsid w:val="00C8262A"/>
    <w:rsid w:val="00C82A28"/>
    <w:rsid w:val="00C879FD"/>
    <w:rsid w:val="00C90C70"/>
    <w:rsid w:val="00C928E8"/>
    <w:rsid w:val="00C92C56"/>
    <w:rsid w:val="00C92D9D"/>
    <w:rsid w:val="00C9428D"/>
    <w:rsid w:val="00C9504E"/>
    <w:rsid w:val="00C96F68"/>
    <w:rsid w:val="00CA0655"/>
    <w:rsid w:val="00CA1AB1"/>
    <w:rsid w:val="00CA2A23"/>
    <w:rsid w:val="00CA4377"/>
    <w:rsid w:val="00CA4A4D"/>
    <w:rsid w:val="00CA5961"/>
    <w:rsid w:val="00CA65C2"/>
    <w:rsid w:val="00CA6E03"/>
    <w:rsid w:val="00CB1D7D"/>
    <w:rsid w:val="00CB1FFC"/>
    <w:rsid w:val="00CB4520"/>
    <w:rsid w:val="00CB54B9"/>
    <w:rsid w:val="00CB594F"/>
    <w:rsid w:val="00CB671D"/>
    <w:rsid w:val="00CC37A7"/>
    <w:rsid w:val="00CC404A"/>
    <w:rsid w:val="00CC4994"/>
    <w:rsid w:val="00CC618B"/>
    <w:rsid w:val="00CC7E09"/>
    <w:rsid w:val="00CD0550"/>
    <w:rsid w:val="00CD0DE2"/>
    <w:rsid w:val="00CD352E"/>
    <w:rsid w:val="00CD3C16"/>
    <w:rsid w:val="00CD3CD8"/>
    <w:rsid w:val="00CD6623"/>
    <w:rsid w:val="00CD7266"/>
    <w:rsid w:val="00CE1486"/>
    <w:rsid w:val="00CE59BC"/>
    <w:rsid w:val="00CE63A6"/>
    <w:rsid w:val="00CF081C"/>
    <w:rsid w:val="00CF3606"/>
    <w:rsid w:val="00CF59D4"/>
    <w:rsid w:val="00CF6A9D"/>
    <w:rsid w:val="00D01A1E"/>
    <w:rsid w:val="00D01F01"/>
    <w:rsid w:val="00D04881"/>
    <w:rsid w:val="00D0769D"/>
    <w:rsid w:val="00D112FF"/>
    <w:rsid w:val="00D1191A"/>
    <w:rsid w:val="00D119B9"/>
    <w:rsid w:val="00D14D80"/>
    <w:rsid w:val="00D163D2"/>
    <w:rsid w:val="00D16FA2"/>
    <w:rsid w:val="00D204EA"/>
    <w:rsid w:val="00D2077D"/>
    <w:rsid w:val="00D21009"/>
    <w:rsid w:val="00D21C09"/>
    <w:rsid w:val="00D21EB5"/>
    <w:rsid w:val="00D24927"/>
    <w:rsid w:val="00D26708"/>
    <w:rsid w:val="00D278E4"/>
    <w:rsid w:val="00D30A54"/>
    <w:rsid w:val="00D31D17"/>
    <w:rsid w:val="00D36B49"/>
    <w:rsid w:val="00D37097"/>
    <w:rsid w:val="00D37D17"/>
    <w:rsid w:val="00D404AD"/>
    <w:rsid w:val="00D411FA"/>
    <w:rsid w:val="00D4262A"/>
    <w:rsid w:val="00D43A82"/>
    <w:rsid w:val="00D43EA7"/>
    <w:rsid w:val="00D4649B"/>
    <w:rsid w:val="00D46750"/>
    <w:rsid w:val="00D5077D"/>
    <w:rsid w:val="00D511B8"/>
    <w:rsid w:val="00D51488"/>
    <w:rsid w:val="00D53BED"/>
    <w:rsid w:val="00D56088"/>
    <w:rsid w:val="00D61AC3"/>
    <w:rsid w:val="00D61ED4"/>
    <w:rsid w:val="00D62651"/>
    <w:rsid w:val="00D626C2"/>
    <w:rsid w:val="00D62A13"/>
    <w:rsid w:val="00D62CE1"/>
    <w:rsid w:val="00D62DE5"/>
    <w:rsid w:val="00D67A94"/>
    <w:rsid w:val="00D731AB"/>
    <w:rsid w:val="00D7331F"/>
    <w:rsid w:val="00D75286"/>
    <w:rsid w:val="00D819F0"/>
    <w:rsid w:val="00D82B25"/>
    <w:rsid w:val="00D82C18"/>
    <w:rsid w:val="00D844F6"/>
    <w:rsid w:val="00D8650A"/>
    <w:rsid w:val="00D866AF"/>
    <w:rsid w:val="00D93E87"/>
    <w:rsid w:val="00D95B8E"/>
    <w:rsid w:val="00D96D78"/>
    <w:rsid w:val="00D97F15"/>
    <w:rsid w:val="00DA3F1C"/>
    <w:rsid w:val="00DA447A"/>
    <w:rsid w:val="00DA618C"/>
    <w:rsid w:val="00DA6791"/>
    <w:rsid w:val="00DB04E4"/>
    <w:rsid w:val="00DB0D4B"/>
    <w:rsid w:val="00DB64F9"/>
    <w:rsid w:val="00DC1B50"/>
    <w:rsid w:val="00DC2635"/>
    <w:rsid w:val="00DC2698"/>
    <w:rsid w:val="00DC3D1E"/>
    <w:rsid w:val="00DC66AF"/>
    <w:rsid w:val="00DC66B3"/>
    <w:rsid w:val="00DC733B"/>
    <w:rsid w:val="00DC7695"/>
    <w:rsid w:val="00DC7A4E"/>
    <w:rsid w:val="00DD126C"/>
    <w:rsid w:val="00DD2120"/>
    <w:rsid w:val="00DD23E4"/>
    <w:rsid w:val="00DD3509"/>
    <w:rsid w:val="00DD50E2"/>
    <w:rsid w:val="00DD585B"/>
    <w:rsid w:val="00DD59DE"/>
    <w:rsid w:val="00DE23C6"/>
    <w:rsid w:val="00DE4B51"/>
    <w:rsid w:val="00DE5C95"/>
    <w:rsid w:val="00DE7831"/>
    <w:rsid w:val="00DE7F98"/>
    <w:rsid w:val="00DF2AA2"/>
    <w:rsid w:val="00DF3567"/>
    <w:rsid w:val="00DF40D3"/>
    <w:rsid w:val="00DF49EC"/>
    <w:rsid w:val="00DF4BDB"/>
    <w:rsid w:val="00DF6D3C"/>
    <w:rsid w:val="00E0006D"/>
    <w:rsid w:val="00E04BF0"/>
    <w:rsid w:val="00E0743D"/>
    <w:rsid w:val="00E10624"/>
    <w:rsid w:val="00E11C09"/>
    <w:rsid w:val="00E11D14"/>
    <w:rsid w:val="00E11D4E"/>
    <w:rsid w:val="00E11F13"/>
    <w:rsid w:val="00E1255D"/>
    <w:rsid w:val="00E12932"/>
    <w:rsid w:val="00E1371D"/>
    <w:rsid w:val="00E17B0D"/>
    <w:rsid w:val="00E219A7"/>
    <w:rsid w:val="00E245DF"/>
    <w:rsid w:val="00E31A1F"/>
    <w:rsid w:val="00E31D29"/>
    <w:rsid w:val="00E35FFB"/>
    <w:rsid w:val="00E368D9"/>
    <w:rsid w:val="00E426CD"/>
    <w:rsid w:val="00E42E1E"/>
    <w:rsid w:val="00E45583"/>
    <w:rsid w:val="00E53DF5"/>
    <w:rsid w:val="00E54A32"/>
    <w:rsid w:val="00E56657"/>
    <w:rsid w:val="00E62720"/>
    <w:rsid w:val="00E63396"/>
    <w:rsid w:val="00E63F1A"/>
    <w:rsid w:val="00E67A45"/>
    <w:rsid w:val="00E740F3"/>
    <w:rsid w:val="00E76862"/>
    <w:rsid w:val="00E8191F"/>
    <w:rsid w:val="00E82D71"/>
    <w:rsid w:val="00E849A2"/>
    <w:rsid w:val="00E85A56"/>
    <w:rsid w:val="00E861CD"/>
    <w:rsid w:val="00E86AA0"/>
    <w:rsid w:val="00E86F77"/>
    <w:rsid w:val="00E87C15"/>
    <w:rsid w:val="00E901AF"/>
    <w:rsid w:val="00E90F92"/>
    <w:rsid w:val="00E92DDA"/>
    <w:rsid w:val="00EA345E"/>
    <w:rsid w:val="00EA4C38"/>
    <w:rsid w:val="00EA4CCF"/>
    <w:rsid w:val="00EA5DCE"/>
    <w:rsid w:val="00EB1A3A"/>
    <w:rsid w:val="00EB1BFC"/>
    <w:rsid w:val="00EB276B"/>
    <w:rsid w:val="00EB2A00"/>
    <w:rsid w:val="00EB504A"/>
    <w:rsid w:val="00EB5CDB"/>
    <w:rsid w:val="00EB68E8"/>
    <w:rsid w:val="00EB6B0E"/>
    <w:rsid w:val="00EC05E5"/>
    <w:rsid w:val="00EC0620"/>
    <w:rsid w:val="00EC18E0"/>
    <w:rsid w:val="00EC277A"/>
    <w:rsid w:val="00EC2A61"/>
    <w:rsid w:val="00EC509C"/>
    <w:rsid w:val="00EC5367"/>
    <w:rsid w:val="00ED11D4"/>
    <w:rsid w:val="00ED39F6"/>
    <w:rsid w:val="00ED4EFE"/>
    <w:rsid w:val="00ED5C3C"/>
    <w:rsid w:val="00ED67AC"/>
    <w:rsid w:val="00ED7726"/>
    <w:rsid w:val="00ED78E0"/>
    <w:rsid w:val="00EE3C6D"/>
    <w:rsid w:val="00EE4113"/>
    <w:rsid w:val="00EE4477"/>
    <w:rsid w:val="00EE6A4E"/>
    <w:rsid w:val="00EE76A4"/>
    <w:rsid w:val="00EF03BD"/>
    <w:rsid w:val="00EF065E"/>
    <w:rsid w:val="00EF3838"/>
    <w:rsid w:val="00EF4149"/>
    <w:rsid w:val="00EF5A7C"/>
    <w:rsid w:val="00EF5BD8"/>
    <w:rsid w:val="00EF60EF"/>
    <w:rsid w:val="00EF7C2E"/>
    <w:rsid w:val="00F015D2"/>
    <w:rsid w:val="00F030DA"/>
    <w:rsid w:val="00F05F36"/>
    <w:rsid w:val="00F07304"/>
    <w:rsid w:val="00F11B88"/>
    <w:rsid w:val="00F11C31"/>
    <w:rsid w:val="00F13198"/>
    <w:rsid w:val="00F139F3"/>
    <w:rsid w:val="00F14650"/>
    <w:rsid w:val="00F14710"/>
    <w:rsid w:val="00F15108"/>
    <w:rsid w:val="00F20ADB"/>
    <w:rsid w:val="00F21AB4"/>
    <w:rsid w:val="00F23714"/>
    <w:rsid w:val="00F23E7E"/>
    <w:rsid w:val="00F25FD6"/>
    <w:rsid w:val="00F36823"/>
    <w:rsid w:val="00F3768E"/>
    <w:rsid w:val="00F37D69"/>
    <w:rsid w:val="00F42521"/>
    <w:rsid w:val="00F440F2"/>
    <w:rsid w:val="00F45609"/>
    <w:rsid w:val="00F52C35"/>
    <w:rsid w:val="00F548AD"/>
    <w:rsid w:val="00F5503B"/>
    <w:rsid w:val="00F55394"/>
    <w:rsid w:val="00F561F0"/>
    <w:rsid w:val="00F56CBE"/>
    <w:rsid w:val="00F5774C"/>
    <w:rsid w:val="00F6046D"/>
    <w:rsid w:val="00F60E92"/>
    <w:rsid w:val="00F60E9A"/>
    <w:rsid w:val="00F62166"/>
    <w:rsid w:val="00F6343F"/>
    <w:rsid w:val="00F64395"/>
    <w:rsid w:val="00F64DB7"/>
    <w:rsid w:val="00F65560"/>
    <w:rsid w:val="00F709F8"/>
    <w:rsid w:val="00F71C24"/>
    <w:rsid w:val="00F730EA"/>
    <w:rsid w:val="00F73264"/>
    <w:rsid w:val="00F74A8B"/>
    <w:rsid w:val="00F800FA"/>
    <w:rsid w:val="00F811A3"/>
    <w:rsid w:val="00F816E3"/>
    <w:rsid w:val="00F82374"/>
    <w:rsid w:val="00F826E1"/>
    <w:rsid w:val="00F82B0F"/>
    <w:rsid w:val="00F8537D"/>
    <w:rsid w:val="00F866A7"/>
    <w:rsid w:val="00F91EE7"/>
    <w:rsid w:val="00F91FAB"/>
    <w:rsid w:val="00F9446F"/>
    <w:rsid w:val="00F9589E"/>
    <w:rsid w:val="00F958A5"/>
    <w:rsid w:val="00FA1A68"/>
    <w:rsid w:val="00FA4887"/>
    <w:rsid w:val="00FA4E30"/>
    <w:rsid w:val="00FB2337"/>
    <w:rsid w:val="00FB2BF9"/>
    <w:rsid w:val="00FB39F4"/>
    <w:rsid w:val="00FB4E04"/>
    <w:rsid w:val="00FB62C5"/>
    <w:rsid w:val="00FB6A8D"/>
    <w:rsid w:val="00FB6D25"/>
    <w:rsid w:val="00FB7EF8"/>
    <w:rsid w:val="00FC1DA5"/>
    <w:rsid w:val="00FC29B1"/>
    <w:rsid w:val="00FC36B0"/>
    <w:rsid w:val="00FC6E84"/>
    <w:rsid w:val="00FD76B7"/>
    <w:rsid w:val="00FD7C19"/>
    <w:rsid w:val="00FE0A9B"/>
    <w:rsid w:val="00FF0821"/>
    <w:rsid w:val="00FF0ED1"/>
    <w:rsid w:val="00FF2A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44B0B49"/>
  <w15:docId w15:val="{22E94185-3D16-415E-8403-DF1946B71A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678F"/>
  </w:style>
  <w:style w:type="paragraph" w:styleId="Heading1">
    <w:name w:val="heading 1"/>
    <w:basedOn w:val="Normal"/>
    <w:next w:val="Normal"/>
    <w:link w:val="Heading1Char"/>
    <w:uiPriority w:val="9"/>
    <w:qFormat/>
    <w:rsid w:val="0016379D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6379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16379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CA"/>
    </w:rPr>
  </w:style>
  <w:style w:type="paragraph" w:styleId="Heading4">
    <w:name w:val="heading 4"/>
    <w:basedOn w:val="Normal"/>
    <w:next w:val="Normal"/>
    <w:link w:val="Heading4Char"/>
    <w:unhideWhenUsed/>
    <w:qFormat/>
    <w:rsid w:val="0016379D"/>
    <w:pPr>
      <w:keepNext/>
      <w:keepLines/>
      <w:spacing w:before="40" w:after="0" w:line="240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16379D"/>
    <w:pPr>
      <w:keepNext/>
      <w:keepLines/>
      <w:spacing w:before="40" w:after="0" w:line="240" w:lineRule="auto"/>
      <w:outlineLvl w:val="4"/>
    </w:pPr>
    <w:rPr>
      <w:rFonts w:asciiTheme="majorHAnsi" w:eastAsiaTheme="majorEastAsia" w:hAnsiTheme="majorHAnsi" w:cstheme="majorBidi"/>
      <w:color w:val="2F5496" w:themeColor="accent1" w:themeShade="B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6379D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16379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16379D"/>
    <w:rPr>
      <w:rFonts w:ascii="Times New Roman" w:eastAsia="Times New Roman" w:hAnsi="Times New Roman" w:cs="Times New Roman"/>
      <w:b/>
      <w:bCs/>
      <w:sz w:val="27"/>
      <w:szCs w:val="27"/>
      <w:lang w:eastAsia="en-CA"/>
    </w:rPr>
  </w:style>
  <w:style w:type="character" w:customStyle="1" w:styleId="Heading4Char">
    <w:name w:val="Heading 4 Char"/>
    <w:basedOn w:val="DefaultParagraphFont"/>
    <w:link w:val="Heading4"/>
    <w:rsid w:val="0016379D"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16379D"/>
    <w:rPr>
      <w:rFonts w:asciiTheme="majorHAnsi" w:eastAsiaTheme="majorEastAsia" w:hAnsiTheme="majorHAnsi" w:cstheme="majorBidi"/>
      <w:color w:val="2F5496" w:themeColor="accent1" w:themeShade="BF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16379D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16379D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16379D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character" w:styleId="CommentReference">
    <w:name w:val="annotation reference"/>
    <w:basedOn w:val="DefaultParagraphFont"/>
    <w:uiPriority w:val="99"/>
    <w:unhideWhenUsed/>
    <w:rsid w:val="0016379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6379D"/>
    <w:pPr>
      <w:spacing w:after="200"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6379D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unhideWhenUsed/>
    <w:rsid w:val="001637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16379D"/>
    <w:rPr>
      <w:rFonts w:ascii="Tahoma" w:hAnsi="Tahoma" w:cs="Tahoma"/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16379D"/>
    <w:pPr>
      <w:spacing w:after="160"/>
    </w:pPr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16379D"/>
    <w:rPr>
      <w:b/>
      <w:bCs/>
      <w:sz w:val="20"/>
      <w:szCs w:val="20"/>
    </w:rPr>
  </w:style>
  <w:style w:type="numbering" w:customStyle="1" w:styleId="NoList1">
    <w:name w:val="No List1"/>
    <w:next w:val="NoList"/>
    <w:uiPriority w:val="99"/>
    <w:semiHidden/>
    <w:unhideWhenUsed/>
    <w:rsid w:val="0016379D"/>
  </w:style>
  <w:style w:type="numbering" w:customStyle="1" w:styleId="NoList11">
    <w:name w:val="No List11"/>
    <w:next w:val="NoList"/>
    <w:uiPriority w:val="99"/>
    <w:semiHidden/>
    <w:unhideWhenUsed/>
    <w:rsid w:val="0016379D"/>
  </w:style>
  <w:style w:type="paragraph" w:customStyle="1" w:styleId="CCSABodyText">
    <w:name w:val="CCSA Body Text"/>
    <w:basedOn w:val="BodyText"/>
    <w:link w:val="CCSABodyTextChar"/>
    <w:qFormat/>
    <w:rsid w:val="0016379D"/>
  </w:style>
  <w:style w:type="paragraph" w:styleId="BodyText">
    <w:name w:val="Body Text"/>
    <w:basedOn w:val="Normal"/>
    <w:link w:val="BodyTextChar"/>
    <w:uiPriority w:val="1"/>
    <w:unhideWhenUsed/>
    <w:qFormat/>
    <w:rsid w:val="0016379D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16379D"/>
    <w:rPr>
      <w:rFonts w:ascii="Times New Roman" w:eastAsia="Times New Roman" w:hAnsi="Times New Roman" w:cs="Times New Roman"/>
      <w:sz w:val="24"/>
      <w:szCs w:val="24"/>
    </w:rPr>
  </w:style>
  <w:style w:type="character" w:customStyle="1" w:styleId="CCSABodyTextChar">
    <w:name w:val="CCSA Body Text Char"/>
    <w:basedOn w:val="DefaultParagraphFont"/>
    <w:link w:val="CCSABodyText"/>
    <w:locked/>
    <w:rsid w:val="0016379D"/>
    <w:rPr>
      <w:rFonts w:ascii="Times New Roman" w:eastAsia="Times New Roman" w:hAnsi="Times New Roman" w:cs="Times New Roman"/>
      <w:sz w:val="24"/>
      <w:szCs w:val="24"/>
    </w:rPr>
  </w:style>
  <w:style w:type="paragraph" w:customStyle="1" w:styleId="CCSAHeading3">
    <w:name w:val="CCSA Heading 3"/>
    <w:basedOn w:val="CCSAHeading2"/>
    <w:next w:val="CCSABodyText"/>
    <w:autoRedefine/>
    <w:qFormat/>
    <w:rsid w:val="0016379D"/>
    <w:rPr>
      <w:i/>
    </w:rPr>
  </w:style>
  <w:style w:type="paragraph" w:customStyle="1" w:styleId="CCSAHeading2">
    <w:name w:val="CCSA Heading 2"/>
    <w:basedOn w:val="Heading2"/>
    <w:next w:val="CCSABodyText"/>
    <w:autoRedefine/>
    <w:qFormat/>
    <w:rsid w:val="0016379D"/>
    <w:pPr>
      <w:keepLines w:val="0"/>
      <w:tabs>
        <w:tab w:val="left" w:pos="-720"/>
        <w:tab w:val="left" w:pos="1080"/>
        <w:tab w:val="left" w:pos="1800"/>
        <w:tab w:val="left" w:pos="2160"/>
        <w:tab w:val="left" w:pos="2520"/>
        <w:tab w:val="left" w:pos="2880"/>
        <w:tab w:val="left" w:pos="3240"/>
        <w:tab w:val="left" w:pos="3600"/>
        <w:tab w:val="left" w:pos="3960"/>
        <w:tab w:val="left" w:pos="4320"/>
        <w:tab w:val="left" w:pos="4680"/>
        <w:tab w:val="left" w:pos="5040"/>
        <w:tab w:val="left" w:pos="5400"/>
        <w:tab w:val="left" w:pos="5760"/>
        <w:tab w:val="left" w:pos="6120"/>
        <w:tab w:val="left" w:pos="6480"/>
        <w:tab w:val="left" w:pos="6840"/>
        <w:tab w:val="left" w:pos="7200"/>
        <w:tab w:val="left" w:pos="7560"/>
        <w:tab w:val="left" w:pos="7920"/>
        <w:tab w:val="left" w:pos="8280"/>
        <w:tab w:val="left" w:pos="8640"/>
      </w:tabs>
      <w:spacing w:before="0" w:after="120" w:line="240" w:lineRule="auto"/>
      <w:outlineLvl w:val="9"/>
    </w:pPr>
    <w:rPr>
      <w:rFonts w:ascii="Rockwell" w:eastAsia="Times New Roman" w:hAnsi="Rockwell" w:cs="Arial"/>
      <w:bCs/>
      <w:iCs/>
      <w:color w:val="0083BE"/>
      <w:sz w:val="28"/>
      <w:szCs w:val="28"/>
      <w:lang w:val="en-US" w:eastAsia="en-CA"/>
    </w:rPr>
  </w:style>
  <w:style w:type="paragraph" w:customStyle="1" w:styleId="CCSAHeading5">
    <w:name w:val="CCSA Heading 5"/>
    <w:next w:val="CCSABodyText"/>
    <w:autoRedefine/>
    <w:qFormat/>
    <w:rsid w:val="0016379D"/>
    <w:pPr>
      <w:spacing w:after="120" w:line="240" w:lineRule="auto"/>
    </w:pPr>
    <w:rPr>
      <w:rFonts w:ascii="Franklin Gothic Medium" w:eastAsia="Times New Roman" w:hAnsi="Franklin Gothic Medium" w:cs="Arial"/>
      <w:bCs/>
      <w:iCs/>
      <w:sz w:val="26"/>
      <w:szCs w:val="28"/>
      <w:lang w:val="en-US"/>
    </w:rPr>
  </w:style>
  <w:style w:type="paragraph" w:customStyle="1" w:styleId="Outline0261">
    <w:name w:val="Outline026_1"/>
    <w:basedOn w:val="Normal"/>
    <w:uiPriority w:val="99"/>
    <w:rsid w:val="0016379D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pacing w:after="0" w:line="240" w:lineRule="auto"/>
      <w:ind w:left="720" w:hanging="360"/>
    </w:pPr>
    <w:rPr>
      <w:rFonts w:ascii="Times New Roman" w:eastAsia="Times New Roman" w:hAnsi="Times New Roman" w:cs="Times New Roman"/>
      <w:sz w:val="24"/>
      <w:szCs w:val="20"/>
      <w:lang w:eastAsia="en-CA"/>
    </w:rPr>
  </w:style>
  <w:style w:type="table" w:styleId="TableGrid">
    <w:name w:val="Table Grid"/>
    <w:basedOn w:val="TableNormal"/>
    <w:uiPriority w:val="39"/>
    <w:rsid w:val="0016379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1637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6379D"/>
    <w:pP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16379D"/>
    <w:rPr>
      <w:rFonts w:ascii="Times New Roman" w:eastAsia="Times New Roman" w:hAnsi="Times New Roman" w:cs="Times New Roman"/>
      <w:sz w:val="24"/>
      <w:szCs w:val="24"/>
    </w:rPr>
  </w:style>
  <w:style w:type="paragraph" w:customStyle="1" w:styleId="CCSANumberingLevel1">
    <w:name w:val="CCSA Numbering Level 1"/>
    <w:autoRedefine/>
    <w:qFormat/>
    <w:rsid w:val="0016379D"/>
    <w:pPr>
      <w:numPr>
        <w:numId w:val="1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fr-FR"/>
    </w:rPr>
  </w:style>
  <w:style w:type="paragraph" w:styleId="Footer">
    <w:name w:val="footer"/>
    <w:aliases w:val="CCSA Footer"/>
    <w:basedOn w:val="Normal"/>
    <w:link w:val="FooterChar"/>
    <w:uiPriority w:val="99"/>
    <w:rsid w:val="0016379D"/>
    <w:pPr>
      <w:tabs>
        <w:tab w:val="center" w:pos="4320"/>
        <w:tab w:val="right" w:pos="8640"/>
      </w:tabs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FooterChar">
    <w:name w:val="Footer Char"/>
    <w:aliases w:val="CCSA Footer Char"/>
    <w:basedOn w:val="DefaultParagraphFont"/>
    <w:link w:val="Footer"/>
    <w:uiPriority w:val="99"/>
    <w:rsid w:val="0016379D"/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3txputuigwzvz1ymcnwiuf">
    <w:name w:val="_3txputuigwzvz1ymcnwiuf"/>
    <w:basedOn w:val="DefaultParagraphFont"/>
    <w:rsid w:val="0016379D"/>
  </w:style>
  <w:style w:type="paragraph" w:customStyle="1" w:styleId="p1">
    <w:name w:val="p1"/>
    <w:basedOn w:val="Normal"/>
    <w:rsid w:val="0016379D"/>
    <w:pPr>
      <w:spacing w:after="0" w:line="240" w:lineRule="auto"/>
    </w:pPr>
    <w:rPr>
      <w:rFonts w:ascii="Helvetica" w:eastAsia="Times New Roman" w:hAnsi="Helvetica" w:cs="Times New Roman"/>
      <w:sz w:val="14"/>
      <w:szCs w:val="14"/>
      <w:lang w:val="en-US"/>
    </w:rPr>
  </w:style>
  <w:style w:type="paragraph" w:customStyle="1" w:styleId="xwordsection1">
    <w:name w:val="x_wordsection1"/>
    <w:basedOn w:val="Normal"/>
    <w:rsid w:val="001637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paragraph" w:customStyle="1" w:styleId="xmsonormal">
    <w:name w:val="x_msonormal"/>
    <w:basedOn w:val="Normal"/>
    <w:rsid w:val="001637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paragraph" w:customStyle="1" w:styleId="p">
    <w:name w:val="p"/>
    <w:basedOn w:val="Normal"/>
    <w:rsid w:val="001637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character" w:customStyle="1" w:styleId="small-caps">
    <w:name w:val="small-caps"/>
    <w:basedOn w:val="DefaultParagraphFont"/>
    <w:rsid w:val="0016379D"/>
  </w:style>
  <w:style w:type="character" w:styleId="Emphasis">
    <w:name w:val="Emphasis"/>
    <w:basedOn w:val="DefaultParagraphFont"/>
    <w:uiPriority w:val="20"/>
    <w:qFormat/>
    <w:rsid w:val="0016379D"/>
    <w:rPr>
      <w:i/>
      <w:iCs/>
    </w:rPr>
  </w:style>
  <w:style w:type="character" w:customStyle="1" w:styleId="mixed-citation">
    <w:name w:val="mixed-citation"/>
    <w:basedOn w:val="DefaultParagraphFont"/>
    <w:rsid w:val="0016379D"/>
  </w:style>
  <w:style w:type="paragraph" w:styleId="NoSpacing">
    <w:name w:val="No Spacing"/>
    <w:link w:val="NoSpacingChar"/>
    <w:uiPriority w:val="1"/>
    <w:qFormat/>
    <w:rsid w:val="0016379D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16379D"/>
  </w:style>
  <w:style w:type="paragraph" w:customStyle="1" w:styleId="xmsolistparagraph">
    <w:name w:val="x_msolistparagraph"/>
    <w:basedOn w:val="Normal"/>
    <w:uiPriority w:val="99"/>
    <w:rsid w:val="0016379D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paragraph" w:customStyle="1" w:styleId="Default">
    <w:name w:val="Default"/>
    <w:rsid w:val="0016379D"/>
    <w:pPr>
      <w:autoSpaceDE w:val="0"/>
      <w:autoSpaceDN w:val="0"/>
      <w:adjustRightInd w:val="0"/>
      <w:spacing w:after="0" w:line="240" w:lineRule="auto"/>
    </w:pPr>
    <w:rPr>
      <w:rFonts w:ascii="Garamond" w:eastAsia="Calibri" w:hAnsi="Garamond" w:cs="Garamond"/>
      <w:color w:val="000000"/>
      <w:sz w:val="24"/>
      <w:szCs w:val="24"/>
      <w:lang w:eastAsia="en-CA"/>
    </w:rPr>
  </w:style>
  <w:style w:type="paragraph" w:customStyle="1" w:styleId="xxxxmsonormal">
    <w:name w:val="x_x_xxmsonormal"/>
    <w:basedOn w:val="Normal"/>
    <w:rsid w:val="001637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wordsection1">
    <w:name w:val="wordsection1"/>
    <w:basedOn w:val="Normal"/>
    <w:uiPriority w:val="99"/>
    <w:rsid w:val="001637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bodytext0">
    <w:name w:val="body_text"/>
    <w:next w:val="Normal"/>
    <w:qFormat/>
    <w:rsid w:val="0016379D"/>
    <w:pPr>
      <w:spacing w:after="240" w:line="280" w:lineRule="exact"/>
    </w:pPr>
    <w:rPr>
      <w:rFonts w:ascii="Arial" w:eastAsia="Calibri" w:hAnsi="Arial" w:cs="Arial"/>
      <w:lang w:val="en-US"/>
    </w:rPr>
  </w:style>
  <w:style w:type="paragraph" w:styleId="Revision">
    <w:name w:val="Revision"/>
    <w:hidden/>
    <w:uiPriority w:val="99"/>
    <w:semiHidden/>
    <w:rsid w:val="0016379D"/>
    <w:pPr>
      <w:spacing w:after="0" w:line="240" w:lineRule="auto"/>
    </w:pPr>
  </w:style>
  <w:style w:type="paragraph" w:styleId="TOCHeading">
    <w:name w:val="TOC Heading"/>
    <w:basedOn w:val="Heading1"/>
    <w:next w:val="Normal"/>
    <w:uiPriority w:val="39"/>
    <w:unhideWhenUsed/>
    <w:qFormat/>
    <w:rsid w:val="0016379D"/>
    <w:pPr>
      <w:outlineLvl w:val="9"/>
    </w:pPr>
    <w:rPr>
      <w:lang w:val="en-US" w:eastAsia="ja-JP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16379D"/>
    <w:pPr>
      <w:tabs>
        <w:tab w:val="right" w:leader="dot" w:pos="9350"/>
      </w:tabs>
      <w:spacing w:after="100" w:line="240" w:lineRule="auto"/>
    </w:pPr>
    <w:rPr>
      <w:rFonts w:ascii="Times New Roman" w:eastAsia="Times New Roman" w:hAnsi="Times New Roman" w:cs="Times New Roman"/>
      <w:noProof/>
      <w:color w:val="000000" w:themeColor="text1"/>
      <w:sz w:val="24"/>
      <w:szCs w:val="24"/>
      <w:lang w:val="en-US"/>
    </w:rPr>
  </w:style>
  <w:style w:type="character" w:styleId="FollowedHyperlink">
    <w:name w:val="FollowedHyperlink"/>
    <w:basedOn w:val="DefaultParagraphFont"/>
    <w:uiPriority w:val="99"/>
    <w:unhideWhenUsed/>
    <w:rsid w:val="0016379D"/>
    <w:rPr>
      <w:color w:val="954F72" w:themeColor="followedHyperlink"/>
      <w:u w:val="single"/>
    </w:rPr>
  </w:style>
  <w:style w:type="character" w:customStyle="1" w:styleId="A4">
    <w:name w:val="A4"/>
    <w:uiPriority w:val="99"/>
    <w:rsid w:val="0016379D"/>
    <w:rPr>
      <w:rFonts w:cs="Gaspar"/>
      <w:color w:val="211D1E"/>
      <w:sz w:val="20"/>
      <w:szCs w:val="20"/>
    </w:rPr>
  </w:style>
  <w:style w:type="paragraph" w:customStyle="1" w:styleId="CCSATitle">
    <w:name w:val="CCSA Title"/>
    <w:basedOn w:val="Normal"/>
    <w:qFormat/>
    <w:rsid w:val="0016379D"/>
    <w:pPr>
      <w:keepNext/>
      <w:spacing w:before="1440" w:after="120" w:line="240" w:lineRule="auto"/>
    </w:pPr>
    <w:rPr>
      <w:rFonts w:ascii="Franklin Gothic Demi Cond" w:eastAsia="Times New Roman" w:hAnsi="Franklin Gothic Demi Cond" w:cs="Times New Roman"/>
      <w:color w:val="818A8F"/>
      <w:kern w:val="28"/>
      <w:sz w:val="48"/>
      <w:szCs w:val="24"/>
      <w:lang w:val="en-US"/>
    </w:rPr>
  </w:style>
  <w:style w:type="character" w:customStyle="1" w:styleId="apple-converted-space">
    <w:name w:val="apple-converted-space"/>
    <w:basedOn w:val="DefaultParagraphFont"/>
    <w:rsid w:val="0016379D"/>
  </w:style>
  <w:style w:type="character" w:customStyle="1" w:styleId="ref-journal">
    <w:name w:val="ref-journal"/>
    <w:basedOn w:val="DefaultParagraphFont"/>
    <w:rsid w:val="0016379D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6379D"/>
    <w:rPr>
      <w:color w:val="605E5C"/>
      <w:shd w:val="clear" w:color="auto" w:fill="E1DFDD"/>
    </w:rPr>
  </w:style>
  <w:style w:type="character" w:customStyle="1" w:styleId="label">
    <w:name w:val="label"/>
    <w:basedOn w:val="DefaultParagraphFont"/>
    <w:rsid w:val="0016379D"/>
  </w:style>
  <w:style w:type="character" w:customStyle="1" w:styleId="title-text">
    <w:name w:val="title-text"/>
    <w:basedOn w:val="DefaultParagraphFont"/>
    <w:rsid w:val="0016379D"/>
  </w:style>
  <w:style w:type="paragraph" w:customStyle="1" w:styleId="Textpara">
    <w:name w:val="Text para"/>
    <w:basedOn w:val="Normal"/>
    <w:rsid w:val="0016379D"/>
    <w:pPr>
      <w:spacing w:before="120" w:after="0" w:line="360" w:lineRule="auto"/>
      <w:ind w:firstLine="720"/>
    </w:pPr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highlight">
    <w:name w:val="highlight"/>
    <w:basedOn w:val="DefaultParagraphFont"/>
    <w:rsid w:val="0016379D"/>
  </w:style>
  <w:style w:type="paragraph" w:styleId="HTMLPreformatted">
    <w:name w:val="HTML Preformatted"/>
    <w:basedOn w:val="Normal"/>
    <w:link w:val="HTMLPreformattedChar"/>
    <w:uiPriority w:val="99"/>
    <w:unhideWhenUsed/>
    <w:rsid w:val="0016379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16379D"/>
    <w:rPr>
      <w:rFonts w:ascii="Courier New" w:eastAsia="Times New Roman" w:hAnsi="Courier New" w:cs="Courier New"/>
      <w:sz w:val="20"/>
      <w:szCs w:val="20"/>
    </w:rPr>
  </w:style>
  <w:style w:type="character" w:customStyle="1" w:styleId="cit-auth">
    <w:name w:val="cit-auth"/>
    <w:basedOn w:val="DefaultParagraphFont"/>
    <w:rsid w:val="0016379D"/>
  </w:style>
  <w:style w:type="character" w:customStyle="1" w:styleId="cit-name-surname">
    <w:name w:val="cit-name-surname"/>
    <w:basedOn w:val="DefaultParagraphFont"/>
    <w:rsid w:val="0016379D"/>
  </w:style>
  <w:style w:type="character" w:customStyle="1" w:styleId="cit-name-given-names">
    <w:name w:val="cit-name-given-names"/>
    <w:basedOn w:val="DefaultParagraphFont"/>
    <w:rsid w:val="0016379D"/>
  </w:style>
  <w:style w:type="character" w:customStyle="1" w:styleId="cit-etal">
    <w:name w:val="cit-etal"/>
    <w:basedOn w:val="DefaultParagraphFont"/>
    <w:rsid w:val="0016379D"/>
  </w:style>
  <w:style w:type="character" w:styleId="HTMLCite">
    <w:name w:val="HTML Cite"/>
    <w:basedOn w:val="DefaultParagraphFont"/>
    <w:uiPriority w:val="99"/>
    <w:semiHidden/>
    <w:unhideWhenUsed/>
    <w:rsid w:val="0016379D"/>
    <w:rPr>
      <w:i/>
      <w:iCs/>
    </w:rPr>
  </w:style>
  <w:style w:type="character" w:customStyle="1" w:styleId="cit-article-title">
    <w:name w:val="cit-article-title"/>
    <w:basedOn w:val="DefaultParagraphFont"/>
    <w:rsid w:val="0016379D"/>
  </w:style>
  <w:style w:type="character" w:customStyle="1" w:styleId="cit-pub-date">
    <w:name w:val="cit-pub-date"/>
    <w:basedOn w:val="DefaultParagraphFont"/>
    <w:rsid w:val="0016379D"/>
  </w:style>
  <w:style w:type="character" w:customStyle="1" w:styleId="cit-vol">
    <w:name w:val="cit-vol"/>
    <w:basedOn w:val="DefaultParagraphFont"/>
    <w:rsid w:val="0016379D"/>
  </w:style>
  <w:style w:type="character" w:customStyle="1" w:styleId="cit-fpage">
    <w:name w:val="cit-fpage"/>
    <w:basedOn w:val="DefaultParagraphFont"/>
    <w:rsid w:val="0016379D"/>
  </w:style>
  <w:style w:type="character" w:customStyle="1" w:styleId="xref-sep">
    <w:name w:val="xref-sep"/>
    <w:basedOn w:val="DefaultParagraphFont"/>
    <w:rsid w:val="0016379D"/>
  </w:style>
  <w:style w:type="character" w:customStyle="1" w:styleId="cit-source">
    <w:name w:val="cit-source"/>
    <w:basedOn w:val="DefaultParagraphFont"/>
    <w:rsid w:val="0016379D"/>
  </w:style>
  <w:style w:type="character" w:customStyle="1" w:styleId="cit-publ-loc">
    <w:name w:val="cit-publ-loc"/>
    <w:basedOn w:val="DefaultParagraphFont"/>
    <w:rsid w:val="0016379D"/>
  </w:style>
  <w:style w:type="paragraph" w:customStyle="1" w:styleId="contributor">
    <w:name w:val="contributor"/>
    <w:basedOn w:val="Normal"/>
    <w:rsid w:val="001637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ame">
    <w:name w:val="name"/>
    <w:basedOn w:val="DefaultParagraphFont"/>
    <w:rsid w:val="0016379D"/>
  </w:style>
  <w:style w:type="paragraph" w:customStyle="1" w:styleId="last">
    <w:name w:val="last"/>
    <w:basedOn w:val="Normal"/>
    <w:rsid w:val="001637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it-lpage">
    <w:name w:val="cit-lpage"/>
    <w:basedOn w:val="DefaultParagraphFont"/>
    <w:rsid w:val="0016379D"/>
  </w:style>
  <w:style w:type="character" w:customStyle="1" w:styleId="UnresolvedMention2">
    <w:name w:val="Unresolved Mention2"/>
    <w:basedOn w:val="DefaultParagraphFont"/>
    <w:uiPriority w:val="99"/>
    <w:semiHidden/>
    <w:unhideWhenUsed/>
    <w:rsid w:val="0016379D"/>
    <w:rPr>
      <w:color w:val="605E5C"/>
      <w:shd w:val="clear" w:color="auto" w:fill="E1DFDD"/>
    </w:rPr>
  </w:style>
  <w:style w:type="character" w:customStyle="1" w:styleId="BalloonTextChar1">
    <w:name w:val="Balloon Text Char1"/>
    <w:basedOn w:val="DefaultParagraphFont"/>
    <w:uiPriority w:val="99"/>
    <w:rsid w:val="0016379D"/>
    <w:rPr>
      <w:rFonts w:ascii="Lucida Grande" w:eastAsia="Times New Roman" w:hAnsi="Lucida Grande" w:cs="Times New Roman"/>
      <w:sz w:val="18"/>
      <w:szCs w:val="18"/>
    </w:rPr>
  </w:style>
  <w:style w:type="paragraph" w:customStyle="1" w:styleId="h1">
    <w:name w:val="h1"/>
    <w:basedOn w:val="Normal"/>
    <w:autoRedefine/>
    <w:rsid w:val="0016379D"/>
    <w:pPr>
      <w:spacing w:after="0" w:line="240" w:lineRule="auto"/>
      <w:jc w:val="center"/>
    </w:pPr>
    <w:rPr>
      <w:rFonts w:ascii="Arial" w:eastAsia="Times New Roman" w:hAnsi="Arial" w:cs="Times New Roman"/>
      <w:b/>
      <w:sz w:val="32"/>
      <w:szCs w:val="24"/>
    </w:rPr>
  </w:style>
  <w:style w:type="paragraph" w:customStyle="1" w:styleId="Style6">
    <w:name w:val="Style6"/>
    <w:basedOn w:val="Heading2"/>
    <w:rsid w:val="0016379D"/>
    <w:pPr>
      <w:keepLines w:val="0"/>
      <w:spacing w:before="240" w:after="60" w:line="240" w:lineRule="auto"/>
    </w:pPr>
    <w:rPr>
      <w:rFonts w:ascii="Arial" w:eastAsia="Times New Roman" w:hAnsi="Arial" w:cs="Arial"/>
      <w:b/>
      <w:bCs/>
      <w:i/>
      <w:iCs/>
      <w:color w:val="auto"/>
      <w:sz w:val="24"/>
      <w:szCs w:val="28"/>
    </w:rPr>
  </w:style>
  <w:style w:type="paragraph" w:customStyle="1" w:styleId="Style1">
    <w:name w:val="Style1"/>
    <w:basedOn w:val="Normal"/>
    <w:next w:val="Normal"/>
    <w:rsid w:val="0016379D"/>
    <w:pPr>
      <w:keepNext/>
      <w:spacing w:before="240" w:after="240" w:line="240" w:lineRule="auto"/>
    </w:pPr>
    <w:rPr>
      <w:rFonts w:ascii="Times New Roman" w:eastAsia="Times New Roman" w:hAnsi="Times New Roman" w:cs="Arial"/>
      <w:b/>
      <w:bCs/>
      <w:caps/>
      <w:sz w:val="24"/>
      <w:szCs w:val="36"/>
      <w:lang w:val="en-US" w:eastAsia="de-DE"/>
    </w:rPr>
  </w:style>
  <w:style w:type="paragraph" w:customStyle="1" w:styleId="Style2">
    <w:name w:val="Style2"/>
    <w:basedOn w:val="Normal"/>
    <w:next w:val="Normal"/>
    <w:rsid w:val="0016379D"/>
    <w:pPr>
      <w:keepNext/>
      <w:spacing w:before="120" w:after="120" w:line="240" w:lineRule="auto"/>
    </w:pPr>
    <w:rPr>
      <w:rFonts w:ascii="Times New Roman" w:eastAsia="Times New Roman" w:hAnsi="Times New Roman" w:cs="Arial"/>
      <w:b/>
      <w:bCs/>
      <w:smallCaps/>
      <w:sz w:val="24"/>
      <w:szCs w:val="28"/>
      <w:lang w:val="en-US" w:eastAsia="de-DE"/>
    </w:rPr>
  </w:style>
  <w:style w:type="paragraph" w:customStyle="1" w:styleId="Style3">
    <w:name w:val="Style3"/>
    <w:basedOn w:val="Heading3"/>
    <w:next w:val="Heading3"/>
    <w:rsid w:val="0016379D"/>
    <w:pPr>
      <w:keepNext/>
      <w:spacing w:before="240" w:beforeAutospacing="0" w:after="240" w:afterAutospacing="0"/>
    </w:pPr>
    <w:rPr>
      <w:rFonts w:cs="Arial"/>
      <w:sz w:val="24"/>
      <w:szCs w:val="26"/>
      <w:lang w:val="en-US" w:eastAsia="en-US"/>
    </w:rPr>
  </w:style>
  <w:style w:type="paragraph" w:customStyle="1" w:styleId="Style4">
    <w:name w:val="Style4"/>
    <w:basedOn w:val="Heading4"/>
    <w:rsid w:val="0016379D"/>
    <w:pPr>
      <w:keepLines w:val="0"/>
      <w:spacing w:before="120" w:after="120" w:line="480" w:lineRule="auto"/>
    </w:pPr>
    <w:rPr>
      <w:rFonts w:ascii="Times New Roman" w:eastAsia="Times New Roman" w:hAnsi="Times New Roman" w:cs="Times New Roman"/>
      <w:b/>
      <w:bCs/>
      <w:iCs w:val="0"/>
      <w:color w:val="auto"/>
      <w:lang w:val="en-US"/>
    </w:rPr>
  </w:style>
  <w:style w:type="paragraph" w:customStyle="1" w:styleId="H10">
    <w:name w:val="H1"/>
    <w:basedOn w:val="Normal"/>
    <w:next w:val="Normal"/>
    <w:autoRedefine/>
    <w:rsid w:val="0016379D"/>
    <w:pPr>
      <w:keepNext/>
      <w:spacing w:before="240" w:after="240" w:line="240" w:lineRule="auto"/>
    </w:pPr>
    <w:rPr>
      <w:rFonts w:ascii="Times New Roman" w:eastAsia="Times New Roman" w:hAnsi="Times New Roman" w:cs="Arial"/>
      <w:b/>
      <w:bCs/>
      <w:caps/>
      <w:sz w:val="24"/>
      <w:szCs w:val="36"/>
      <w:lang w:val="en-US" w:eastAsia="de-DE"/>
    </w:rPr>
  </w:style>
  <w:style w:type="character" w:styleId="PageNumber">
    <w:name w:val="page number"/>
    <w:basedOn w:val="DefaultParagraphFont"/>
    <w:uiPriority w:val="99"/>
    <w:rsid w:val="0016379D"/>
  </w:style>
  <w:style w:type="character" w:customStyle="1" w:styleId="ref-journal1">
    <w:name w:val="ref-journal1"/>
    <w:rsid w:val="0016379D"/>
    <w:rPr>
      <w:i/>
      <w:iCs/>
    </w:rPr>
  </w:style>
  <w:style w:type="character" w:customStyle="1" w:styleId="ref-vol">
    <w:name w:val="ref-vol"/>
    <w:basedOn w:val="DefaultParagraphFont"/>
    <w:rsid w:val="0016379D"/>
  </w:style>
  <w:style w:type="paragraph" w:customStyle="1" w:styleId="Pa7">
    <w:name w:val="Pa7"/>
    <w:basedOn w:val="Default"/>
    <w:next w:val="Default"/>
    <w:rsid w:val="0016379D"/>
    <w:pPr>
      <w:spacing w:line="241" w:lineRule="atLeast"/>
    </w:pPr>
    <w:rPr>
      <w:rFonts w:ascii="Arial" w:eastAsia="Times New Roman" w:hAnsi="Arial" w:cs="Times New Roman"/>
      <w:color w:val="auto"/>
      <w:lang w:val="en-US" w:eastAsia="en-US"/>
    </w:rPr>
  </w:style>
  <w:style w:type="character" w:customStyle="1" w:styleId="A6">
    <w:name w:val="A6"/>
    <w:rsid w:val="0016379D"/>
    <w:rPr>
      <w:rFonts w:cs="Arial"/>
      <w:i/>
      <w:iCs/>
      <w:color w:val="211D1E"/>
      <w:sz w:val="14"/>
      <w:szCs w:val="14"/>
    </w:rPr>
  </w:style>
  <w:style w:type="paragraph" w:customStyle="1" w:styleId="Pa12">
    <w:name w:val="Pa12"/>
    <w:basedOn w:val="Default"/>
    <w:next w:val="Default"/>
    <w:rsid w:val="0016379D"/>
    <w:pPr>
      <w:spacing w:line="241" w:lineRule="atLeast"/>
    </w:pPr>
    <w:rPr>
      <w:rFonts w:ascii="Arial" w:eastAsia="Times New Roman" w:hAnsi="Arial" w:cs="Times New Roman"/>
      <w:color w:val="auto"/>
      <w:lang w:val="en-US" w:eastAsia="en-US"/>
    </w:rPr>
  </w:style>
  <w:style w:type="paragraph" w:customStyle="1" w:styleId="citation">
    <w:name w:val="citation"/>
    <w:basedOn w:val="Normal"/>
    <w:rsid w:val="001637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authlist">
    <w:name w:val="auth_list"/>
    <w:basedOn w:val="Normal"/>
    <w:rsid w:val="001637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title1">
    <w:name w:val="title1"/>
    <w:rsid w:val="0016379D"/>
    <w:rPr>
      <w:color w:val="9A0C2E"/>
    </w:rPr>
  </w:style>
  <w:style w:type="character" w:customStyle="1" w:styleId="source1">
    <w:name w:val="source1"/>
    <w:rsid w:val="0016379D"/>
    <w:rPr>
      <w:i/>
      <w:iCs/>
    </w:rPr>
  </w:style>
  <w:style w:type="character" w:customStyle="1" w:styleId="citation-abbreviation2">
    <w:name w:val="citation-abbreviation2"/>
    <w:basedOn w:val="DefaultParagraphFont"/>
    <w:rsid w:val="0016379D"/>
  </w:style>
  <w:style w:type="character" w:customStyle="1" w:styleId="citation-publication-date">
    <w:name w:val="citation-publication-date"/>
    <w:basedOn w:val="DefaultParagraphFont"/>
    <w:rsid w:val="0016379D"/>
  </w:style>
  <w:style w:type="character" w:customStyle="1" w:styleId="citation-volume">
    <w:name w:val="citation-volume"/>
    <w:basedOn w:val="DefaultParagraphFont"/>
    <w:rsid w:val="0016379D"/>
  </w:style>
  <w:style w:type="character" w:customStyle="1" w:styleId="citation-issue">
    <w:name w:val="citation-issue"/>
    <w:basedOn w:val="DefaultParagraphFont"/>
    <w:rsid w:val="0016379D"/>
  </w:style>
  <w:style w:type="character" w:customStyle="1" w:styleId="citation-flpages">
    <w:name w:val="citation-flpages"/>
    <w:basedOn w:val="DefaultParagraphFont"/>
    <w:rsid w:val="0016379D"/>
  </w:style>
  <w:style w:type="character" w:customStyle="1" w:styleId="slug-vol">
    <w:name w:val="slug-vol"/>
    <w:rsid w:val="0016379D"/>
    <w:rPr>
      <w:b/>
      <w:bCs/>
    </w:rPr>
  </w:style>
  <w:style w:type="character" w:customStyle="1" w:styleId="cit-sepcit-sep-after-article-vol">
    <w:name w:val="cit-sep cit-sep-after-article-vol"/>
    <w:basedOn w:val="DefaultParagraphFont"/>
    <w:rsid w:val="0016379D"/>
  </w:style>
  <w:style w:type="character" w:customStyle="1" w:styleId="highlightselected">
    <w:name w:val="highlight selected"/>
    <w:basedOn w:val="DefaultParagraphFont"/>
    <w:rsid w:val="0016379D"/>
  </w:style>
  <w:style w:type="paragraph" w:customStyle="1" w:styleId="EndNoteBibliographyTitle">
    <w:name w:val="EndNote Bibliography Title"/>
    <w:basedOn w:val="Normal"/>
    <w:rsid w:val="0016379D"/>
    <w:pPr>
      <w:spacing w:after="0" w:line="240" w:lineRule="auto"/>
      <w:jc w:val="center"/>
    </w:pPr>
    <w:rPr>
      <w:rFonts w:ascii="Calibri" w:eastAsia="Times New Roman" w:hAnsi="Calibri" w:cs="Calibri"/>
      <w:szCs w:val="24"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16379D"/>
    <w:pPr>
      <w:spacing w:after="0" w:line="240" w:lineRule="auto"/>
    </w:pPr>
    <w:rPr>
      <w:rFonts w:ascii="Calibri" w:eastAsia="Times New Roman" w:hAnsi="Calibri" w:cs="Calibri"/>
      <w:szCs w:val="24"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locked/>
    <w:rsid w:val="0016379D"/>
    <w:rPr>
      <w:rFonts w:ascii="Calibri" w:eastAsia="Times New Roman" w:hAnsi="Calibri" w:cs="Calibri"/>
      <w:szCs w:val="24"/>
      <w:lang w:val="en-US"/>
    </w:rPr>
  </w:style>
  <w:style w:type="character" w:customStyle="1" w:styleId="publication-meta-journal">
    <w:name w:val="publication-meta-journal"/>
    <w:basedOn w:val="DefaultParagraphFont"/>
    <w:rsid w:val="0016379D"/>
  </w:style>
  <w:style w:type="paragraph" w:styleId="FootnoteText">
    <w:name w:val="footnote text"/>
    <w:basedOn w:val="Normal"/>
    <w:link w:val="FootnoteTextChar"/>
    <w:rsid w:val="0016379D"/>
    <w:pPr>
      <w:spacing w:after="0" w:line="240" w:lineRule="auto"/>
    </w:pPr>
    <w:rPr>
      <w:rFonts w:ascii="Times New Roman" w:eastAsia="Cambria" w:hAnsi="Times New Roman" w:cs="Times New Roman"/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rsid w:val="0016379D"/>
    <w:rPr>
      <w:rFonts w:ascii="Times New Roman" w:eastAsia="Cambria" w:hAnsi="Times New Roman" w:cs="Times New Roman"/>
      <w:sz w:val="20"/>
      <w:szCs w:val="20"/>
      <w:lang w:val="en-US"/>
    </w:rPr>
  </w:style>
  <w:style w:type="character" w:styleId="FootnoteReference">
    <w:name w:val="footnote reference"/>
    <w:rsid w:val="0016379D"/>
    <w:rPr>
      <w:rFonts w:cs="Times New Roman"/>
      <w:vertAlign w:val="superscript"/>
    </w:rPr>
  </w:style>
  <w:style w:type="character" w:customStyle="1" w:styleId="sb-contribution">
    <w:name w:val="sb-contribution"/>
    <w:uiPriority w:val="99"/>
    <w:rsid w:val="0016379D"/>
    <w:rPr>
      <w:rFonts w:cs="Times New Roman"/>
    </w:rPr>
  </w:style>
  <w:style w:type="character" w:customStyle="1" w:styleId="sb-authors">
    <w:name w:val="sb-authors"/>
    <w:uiPriority w:val="99"/>
    <w:rsid w:val="0016379D"/>
    <w:rPr>
      <w:rFonts w:cs="Times New Roman"/>
    </w:rPr>
  </w:style>
  <w:style w:type="character" w:customStyle="1" w:styleId="sbbook">
    <w:name w:val="sb:book"/>
    <w:uiPriority w:val="99"/>
    <w:rsid w:val="0016379D"/>
    <w:rPr>
      <w:rFonts w:cs="Times New Roman"/>
    </w:rPr>
  </w:style>
  <w:style w:type="character" w:customStyle="1" w:styleId="sb-date">
    <w:name w:val="sb-date"/>
    <w:uiPriority w:val="99"/>
    <w:rsid w:val="0016379D"/>
    <w:rPr>
      <w:rFonts w:cs="Times New Roman"/>
    </w:rPr>
  </w:style>
  <w:style w:type="character" w:customStyle="1" w:styleId="current-selection">
    <w:name w:val="current-selection"/>
    <w:basedOn w:val="DefaultParagraphFont"/>
    <w:rsid w:val="0016379D"/>
  </w:style>
  <w:style w:type="character" w:customStyle="1" w:styleId="a">
    <w:name w:val="_"/>
    <w:basedOn w:val="DefaultParagraphFont"/>
    <w:rsid w:val="0016379D"/>
  </w:style>
  <w:style w:type="character" w:customStyle="1" w:styleId="enhanced-author">
    <w:name w:val="enhanced-author"/>
    <w:basedOn w:val="DefaultParagraphFont"/>
    <w:rsid w:val="0016379D"/>
  </w:style>
  <w:style w:type="paragraph" w:customStyle="1" w:styleId="Pa18">
    <w:name w:val="Pa18"/>
    <w:basedOn w:val="Default"/>
    <w:next w:val="Default"/>
    <w:uiPriority w:val="99"/>
    <w:rsid w:val="0016379D"/>
    <w:pPr>
      <w:widowControl w:val="0"/>
      <w:spacing w:line="141" w:lineRule="atLeast"/>
    </w:pPr>
    <w:rPr>
      <w:rFonts w:ascii="ScalaLancetPro" w:eastAsiaTheme="minorHAnsi" w:hAnsi="ScalaLancetPro" w:cs="Times New Roman"/>
      <w:color w:val="auto"/>
      <w:lang w:val="en-US" w:eastAsia="en-US"/>
    </w:rPr>
  </w:style>
  <w:style w:type="paragraph" w:customStyle="1" w:styleId="CCSAHeading1">
    <w:name w:val="CCSA Heading 1"/>
    <w:basedOn w:val="Normal"/>
    <w:autoRedefine/>
    <w:qFormat/>
    <w:rsid w:val="0016379D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color w:val="0070C0"/>
      <w:kern w:val="28"/>
      <w:sz w:val="28"/>
      <w:szCs w:val="32"/>
      <w:lang w:val="en-US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16379D"/>
    <w:pPr>
      <w:spacing w:after="0" w:line="240" w:lineRule="auto"/>
    </w:pPr>
    <w:rPr>
      <w:rFonts w:ascii="Calibri" w:hAnsi="Calibri"/>
      <w:szCs w:val="21"/>
      <w:lang w:val="en-US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16379D"/>
    <w:rPr>
      <w:rFonts w:ascii="Calibri" w:hAnsi="Calibri"/>
      <w:szCs w:val="21"/>
      <w:lang w:val="en-US"/>
    </w:rPr>
  </w:style>
  <w:style w:type="paragraph" w:customStyle="1" w:styleId="vf-share-option">
    <w:name w:val="vf-share-option"/>
    <w:basedOn w:val="Normal"/>
    <w:rsid w:val="001637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ullet">
    <w:name w:val="bullet"/>
    <w:basedOn w:val="DefaultParagraphFont"/>
    <w:rsid w:val="0016379D"/>
  </w:style>
  <w:style w:type="character" w:customStyle="1" w:styleId="meta-date">
    <w:name w:val="meta-date"/>
    <w:basedOn w:val="DefaultParagraphFont"/>
    <w:rsid w:val="0016379D"/>
  </w:style>
  <w:style w:type="paragraph" w:customStyle="1" w:styleId="font8">
    <w:name w:val="font_8"/>
    <w:basedOn w:val="Normal"/>
    <w:rsid w:val="001637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s9">
    <w:name w:val="fs9"/>
    <w:basedOn w:val="DefaultParagraphFont"/>
    <w:rsid w:val="0016379D"/>
  </w:style>
  <w:style w:type="character" w:customStyle="1" w:styleId="v0">
    <w:name w:val="v0"/>
    <w:basedOn w:val="DefaultParagraphFont"/>
    <w:rsid w:val="0016379D"/>
  </w:style>
  <w:style w:type="paragraph" w:customStyle="1" w:styleId="msonormal0">
    <w:name w:val="msonormal"/>
    <w:basedOn w:val="Normal"/>
    <w:rsid w:val="001637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3">
    <w:name w:val="xl63"/>
    <w:basedOn w:val="Normal"/>
    <w:rsid w:val="0016379D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4">
    <w:name w:val="xl64"/>
    <w:basedOn w:val="Normal"/>
    <w:rsid w:val="0016379D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eop">
    <w:name w:val="eop"/>
    <w:basedOn w:val="DefaultParagraphFont"/>
    <w:rsid w:val="0016379D"/>
  </w:style>
  <w:style w:type="table" w:customStyle="1" w:styleId="PlainTable11">
    <w:name w:val="Plain Table 11"/>
    <w:basedOn w:val="TableNormal"/>
    <w:uiPriority w:val="99"/>
    <w:rsid w:val="0016379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CA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paragraph" w:customStyle="1" w:styleId="ColorfulList-Accent11">
    <w:name w:val="Colorful List - Accent 11"/>
    <w:basedOn w:val="Normal"/>
    <w:uiPriority w:val="34"/>
    <w:qFormat/>
    <w:rsid w:val="0016379D"/>
    <w:pPr>
      <w:ind w:left="720"/>
      <w:contextualSpacing/>
    </w:pPr>
    <w:rPr>
      <w:rFonts w:ascii="Calibri" w:eastAsia="Calibri" w:hAnsi="Calibri" w:cs="Times New Roman"/>
      <w:lang w:val="en-US"/>
    </w:rPr>
  </w:style>
  <w:style w:type="paragraph" w:customStyle="1" w:styleId="ColorfulShading-Accent11">
    <w:name w:val="Colorful Shading - Accent 11"/>
    <w:hidden/>
    <w:uiPriority w:val="99"/>
    <w:semiHidden/>
    <w:rsid w:val="0016379D"/>
    <w:pPr>
      <w:spacing w:after="0" w:line="240" w:lineRule="auto"/>
    </w:pPr>
    <w:rPr>
      <w:rFonts w:ascii="Calibri" w:eastAsia="Calibri" w:hAnsi="Calibri" w:cs="Times New Roman"/>
      <w:lang w:val="en-US"/>
    </w:rPr>
  </w:style>
  <w:style w:type="table" w:customStyle="1" w:styleId="PlainTable12">
    <w:name w:val="Plain Table 12"/>
    <w:basedOn w:val="TableNormal"/>
    <w:uiPriority w:val="41"/>
    <w:rsid w:val="0016379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CA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13">
    <w:name w:val="Plain Table 13"/>
    <w:basedOn w:val="TableNormal"/>
    <w:uiPriority w:val="99"/>
    <w:rsid w:val="0016379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CA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1">
    <w:name w:val="Plain Table 21"/>
    <w:basedOn w:val="TableNormal"/>
    <w:uiPriority w:val="99"/>
    <w:rsid w:val="0016379D"/>
    <w:pPr>
      <w:spacing w:after="0" w:line="240" w:lineRule="auto"/>
    </w:pPr>
    <w:rPr>
      <w:sz w:val="24"/>
      <w:szCs w:val="24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TOC2">
    <w:name w:val="toc 2"/>
    <w:basedOn w:val="Normal"/>
    <w:next w:val="Normal"/>
    <w:autoRedefine/>
    <w:uiPriority w:val="39"/>
    <w:unhideWhenUsed/>
    <w:qFormat/>
    <w:rsid w:val="0016379D"/>
    <w:pPr>
      <w:tabs>
        <w:tab w:val="right" w:leader="dot" w:pos="9350"/>
      </w:tabs>
      <w:spacing w:after="10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OC3">
    <w:name w:val="toc 3"/>
    <w:basedOn w:val="Normal"/>
    <w:next w:val="Normal"/>
    <w:autoRedefine/>
    <w:uiPriority w:val="39"/>
    <w:unhideWhenUsed/>
    <w:qFormat/>
    <w:rsid w:val="0016379D"/>
    <w:pPr>
      <w:tabs>
        <w:tab w:val="right" w:leader="dot" w:pos="9350"/>
      </w:tabs>
      <w:spacing w:after="100" w:line="240" w:lineRule="auto"/>
      <w:ind w:left="480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16379D"/>
    <w:rPr>
      <w:b/>
      <w:bCs/>
    </w:rPr>
  </w:style>
  <w:style w:type="table" w:customStyle="1" w:styleId="TableGridLight1">
    <w:name w:val="Table Grid Light1"/>
    <w:basedOn w:val="TableNormal"/>
    <w:uiPriority w:val="40"/>
    <w:rsid w:val="0016379D"/>
    <w:pPr>
      <w:spacing w:after="0" w:line="240" w:lineRule="auto"/>
    </w:pPr>
    <w:rPr>
      <w:sz w:val="24"/>
      <w:szCs w:val="24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PlainTable111">
    <w:name w:val="Plain Table 111"/>
    <w:basedOn w:val="TableNormal"/>
    <w:uiPriority w:val="41"/>
    <w:rsid w:val="0016379D"/>
    <w:pPr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16379D"/>
    <w:rPr>
      <w:color w:val="605E5C"/>
      <w:shd w:val="clear" w:color="auto" w:fill="E1DFDD"/>
    </w:rPr>
  </w:style>
  <w:style w:type="character" w:customStyle="1" w:styleId="ff5">
    <w:name w:val="ff5"/>
    <w:basedOn w:val="DefaultParagraphFont"/>
    <w:rsid w:val="0016379D"/>
  </w:style>
  <w:style w:type="character" w:customStyle="1" w:styleId="r-search-result">
    <w:name w:val="r-search-result"/>
    <w:basedOn w:val="DefaultParagraphFont"/>
    <w:rsid w:val="0016379D"/>
  </w:style>
  <w:style w:type="character" w:customStyle="1" w:styleId="ffa">
    <w:name w:val="ffa"/>
    <w:basedOn w:val="DefaultParagraphFont"/>
    <w:rsid w:val="0016379D"/>
  </w:style>
  <w:style w:type="character" w:customStyle="1" w:styleId="ff9">
    <w:name w:val="ff9"/>
    <w:basedOn w:val="DefaultParagraphFont"/>
    <w:rsid w:val="0016379D"/>
  </w:style>
  <w:style w:type="character" w:customStyle="1" w:styleId="ffe">
    <w:name w:val="ffe"/>
    <w:basedOn w:val="DefaultParagraphFont"/>
    <w:rsid w:val="0016379D"/>
  </w:style>
  <w:style w:type="character" w:customStyle="1" w:styleId="ls0">
    <w:name w:val="ls0"/>
    <w:basedOn w:val="DefaultParagraphFont"/>
    <w:rsid w:val="0016379D"/>
  </w:style>
  <w:style w:type="character" w:customStyle="1" w:styleId="ffb">
    <w:name w:val="ffb"/>
    <w:basedOn w:val="DefaultParagraphFont"/>
    <w:rsid w:val="0016379D"/>
  </w:style>
  <w:style w:type="table" w:customStyle="1" w:styleId="PlainTable14">
    <w:name w:val="Plain Table 14"/>
    <w:basedOn w:val="TableNormal"/>
    <w:uiPriority w:val="99"/>
    <w:rsid w:val="0016379D"/>
    <w:pPr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112">
    <w:name w:val="Plain Table 112"/>
    <w:basedOn w:val="TableNormal"/>
    <w:uiPriority w:val="41"/>
    <w:rsid w:val="0016379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xl65">
    <w:name w:val="xl65"/>
    <w:basedOn w:val="Normal"/>
    <w:rsid w:val="0016379D"/>
    <w:pPr>
      <w:spacing w:before="100" w:beforeAutospacing="1" w:after="100" w:afterAutospacing="1" w:line="240" w:lineRule="auto"/>
      <w:textAlignment w:val="top"/>
    </w:pPr>
    <w:rPr>
      <w:rFonts w:ascii="Arial Narrow" w:hAnsi="Arial Narrow" w:cs="Times New Roman"/>
      <w:b/>
      <w:bCs/>
      <w:sz w:val="20"/>
      <w:szCs w:val="20"/>
      <w:lang w:val="en-US"/>
    </w:rPr>
  </w:style>
  <w:style w:type="paragraph" w:customStyle="1" w:styleId="xl66">
    <w:name w:val="xl66"/>
    <w:basedOn w:val="Normal"/>
    <w:rsid w:val="0016379D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 w:cs="Times New Roman"/>
      <w:b/>
      <w:bCs/>
      <w:sz w:val="20"/>
      <w:szCs w:val="20"/>
      <w:lang w:val="en-US"/>
    </w:rPr>
  </w:style>
  <w:style w:type="paragraph" w:customStyle="1" w:styleId="xl67">
    <w:name w:val="xl67"/>
    <w:basedOn w:val="Normal"/>
    <w:rsid w:val="0016379D"/>
    <w:pPr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 w:cs="Times New Roman"/>
      <w:b/>
      <w:bCs/>
      <w:sz w:val="20"/>
      <w:szCs w:val="20"/>
      <w:lang w:val="en-US"/>
    </w:rPr>
  </w:style>
  <w:style w:type="paragraph" w:customStyle="1" w:styleId="xl68">
    <w:name w:val="xl68"/>
    <w:basedOn w:val="Normal"/>
    <w:rsid w:val="0016379D"/>
    <w:pPr>
      <w:spacing w:before="100" w:beforeAutospacing="1" w:after="100" w:afterAutospacing="1" w:line="240" w:lineRule="auto"/>
      <w:textAlignment w:val="center"/>
    </w:pPr>
    <w:rPr>
      <w:rFonts w:ascii="Arial Narrow" w:hAnsi="Arial Narrow" w:cs="Times New Roman"/>
      <w:b/>
      <w:bCs/>
      <w:sz w:val="20"/>
      <w:szCs w:val="20"/>
      <w:lang w:val="en-US"/>
    </w:rPr>
  </w:style>
  <w:style w:type="paragraph" w:customStyle="1" w:styleId="xl69">
    <w:name w:val="xl69"/>
    <w:basedOn w:val="Normal"/>
    <w:rsid w:val="0016379D"/>
    <w:pPr>
      <w:spacing w:before="100" w:beforeAutospacing="1" w:after="100" w:afterAutospacing="1" w:line="240" w:lineRule="auto"/>
      <w:jc w:val="right"/>
      <w:textAlignment w:val="center"/>
    </w:pPr>
    <w:rPr>
      <w:rFonts w:ascii="Arial Narrow" w:hAnsi="Arial Narrow" w:cs="Times New Roman"/>
      <w:sz w:val="20"/>
      <w:szCs w:val="20"/>
      <w:lang w:val="en-US"/>
    </w:rPr>
  </w:style>
  <w:style w:type="paragraph" w:customStyle="1" w:styleId="xl70">
    <w:name w:val="xl70"/>
    <w:basedOn w:val="Normal"/>
    <w:rsid w:val="0016379D"/>
    <w:pPr>
      <w:spacing w:before="100" w:beforeAutospacing="1" w:after="100" w:afterAutospacing="1" w:line="240" w:lineRule="auto"/>
      <w:ind w:firstLineChars="200" w:firstLine="200"/>
      <w:textAlignment w:val="center"/>
    </w:pPr>
    <w:rPr>
      <w:rFonts w:ascii="Arial Narrow" w:hAnsi="Arial Narrow" w:cs="Times New Roman"/>
      <w:sz w:val="20"/>
      <w:szCs w:val="20"/>
      <w:lang w:val="en-US"/>
    </w:rPr>
  </w:style>
  <w:style w:type="paragraph" w:customStyle="1" w:styleId="xl71">
    <w:name w:val="xl71"/>
    <w:basedOn w:val="Normal"/>
    <w:rsid w:val="0016379D"/>
    <w:pPr>
      <w:spacing w:before="100" w:beforeAutospacing="1" w:after="100" w:afterAutospacing="1" w:line="240" w:lineRule="auto"/>
      <w:jc w:val="right"/>
    </w:pPr>
    <w:rPr>
      <w:rFonts w:ascii="Arial Narrow" w:hAnsi="Arial Narrow" w:cs="Times New Roman"/>
      <w:sz w:val="20"/>
      <w:szCs w:val="20"/>
      <w:lang w:val="en-US"/>
    </w:rPr>
  </w:style>
  <w:style w:type="paragraph" w:customStyle="1" w:styleId="xl72">
    <w:name w:val="xl72"/>
    <w:basedOn w:val="Normal"/>
    <w:rsid w:val="0016379D"/>
    <w:pPr>
      <w:spacing w:before="100" w:beforeAutospacing="1" w:after="100" w:afterAutospacing="1" w:line="240" w:lineRule="auto"/>
      <w:jc w:val="right"/>
    </w:pPr>
    <w:rPr>
      <w:rFonts w:ascii="Arial Narrow" w:hAnsi="Arial Narrow" w:cs="Times New Roman"/>
      <w:sz w:val="20"/>
      <w:szCs w:val="20"/>
      <w:lang w:val="en-US"/>
    </w:rPr>
  </w:style>
  <w:style w:type="paragraph" w:customStyle="1" w:styleId="xl73">
    <w:name w:val="xl73"/>
    <w:basedOn w:val="Normal"/>
    <w:rsid w:val="0016379D"/>
    <w:pPr>
      <w:spacing w:before="100" w:beforeAutospacing="1" w:after="100" w:afterAutospacing="1" w:line="240" w:lineRule="auto"/>
    </w:pPr>
    <w:rPr>
      <w:rFonts w:ascii="Arial Narrow" w:hAnsi="Arial Narrow" w:cs="Times New Roman"/>
      <w:sz w:val="20"/>
      <w:szCs w:val="20"/>
      <w:lang w:val="en-US"/>
    </w:rPr>
  </w:style>
  <w:style w:type="paragraph" w:customStyle="1" w:styleId="xl74">
    <w:name w:val="xl74"/>
    <w:basedOn w:val="Normal"/>
    <w:rsid w:val="0016379D"/>
    <w:pPr>
      <w:spacing w:before="100" w:beforeAutospacing="1" w:after="100" w:afterAutospacing="1" w:line="240" w:lineRule="auto"/>
      <w:ind w:firstLineChars="200" w:firstLine="200"/>
      <w:textAlignment w:val="center"/>
    </w:pPr>
    <w:rPr>
      <w:rFonts w:ascii="Arial Narrow" w:hAnsi="Arial Narrow" w:cs="Times New Roman"/>
      <w:b/>
      <w:bCs/>
      <w:sz w:val="20"/>
      <w:szCs w:val="20"/>
      <w:lang w:val="en-US"/>
    </w:rPr>
  </w:style>
  <w:style w:type="paragraph" w:customStyle="1" w:styleId="xl75">
    <w:name w:val="xl75"/>
    <w:basedOn w:val="Normal"/>
    <w:rsid w:val="0016379D"/>
    <w:pPr>
      <w:spacing w:before="100" w:beforeAutospacing="1" w:after="100" w:afterAutospacing="1" w:line="240" w:lineRule="auto"/>
      <w:jc w:val="right"/>
      <w:textAlignment w:val="center"/>
    </w:pPr>
    <w:rPr>
      <w:rFonts w:ascii="Arial Narrow" w:hAnsi="Arial Narrow" w:cs="Times New Roman"/>
      <w:b/>
      <w:bCs/>
      <w:sz w:val="20"/>
      <w:szCs w:val="20"/>
      <w:lang w:val="en-US"/>
    </w:rPr>
  </w:style>
  <w:style w:type="paragraph" w:customStyle="1" w:styleId="xl76">
    <w:name w:val="xl76"/>
    <w:basedOn w:val="Normal"/>
    <w:rsid w:val="0016379D"/>
    <w:pPr>
      <w:spacing w:before="100" w:beforeAutospacing="1" w:after="100" w:afterAutospacing="1" w:line="240" w:lineRule="auto"/>
      <w:jc w:val="right"/>
      <w:textAlignment w:val="center"/>
    </w:pPr>
    <w:rPr>
      <w:rFonts w:ascii="Arial Narrow" w:hAnsi="Arial Narrow" w:cs="Times New Roman"/>
      <w:b/>
      <w:bCs/>
      <w:sz w:val="20"/>
      <w:szCs w:val="20"/>
      <w:lang w:val="en-US"/>
    </w:rPr>
  </w:style>
  <w:style w:type="paragraph" w:customStyle="1" w:styleId="xl77">
    <w:name w:val="xl77"/>
    <w:basedOn w:val="Normal"/>
    <w:rsid w:val="0016379D"/>
    <w:pPr>
      <w:spacing w:before="100" w:beforeAutospacing="1" w:after="100" w:afterAutospacing="1" w:line="240" w:lineRule="auto"/>
    </w:pPr>
    <w:rPr>
      <w:rFonts w:ascii="Arial Narrow" w:hAnsi="Arial Narrow" w:cs="Times New Roman"/>
      <w:b/>
      <w:bCs/>
      <w:sz w:val="20"/>
      <w:szCs w:val="20"/>
      <w:lang w:val="en-US"/>
    </w:rPr>
  </w:style>
  <w:style w:type="paragraph" w:customStyle="1" w:styleId="xl78">
    <w:name w:val="xl78"/>
    <w:basedOn w:val="Normal"/>
    <w:rsid w:val="0016379D"/>
    <w:pPr>
      <w:spacing w:before="100" w:beforeAutospacing="1" w:after="100" w:afterAutospacing="1" w:line="240" w:lineRule="auto"/>
    </w:pPr>
    <w:rPr>
      <w:rFonts w:ascii="Arial Narrow" w:hAnsi="Arial Narrow" w:cs="Times New Roman"/>
      <w:b/>
      <w:bCs/>
      <w:sz w:val="20"/>
      <w:szCs w:val="20"/>
      <w:lang w:val="en-US"/>
    </w:rPr>
  </w:style>
  <w:style w:type="paragraph" w:customStyle="1" w:styleId="xl79">
    <w:name w:val="xl79"/>
    <w:basedOn w:val="Normal"/>
    <w:rsid w:val="0016379D"/>
    <w:pPr>
      <w:spacing w:before="100" w:beforeAutospacing="1" w:after="100" w:afterAutospacing="1" w:line="240" w:lineRule="auto"/>
      <w:textAlignment w:val="center"/>
    </w:pPr>
    <w:rPr>
      <w:rFonts w:ascii="Arial Narrow" w:hAnsi="Arial Narrow" w:cs="Times New Roman"/>
      <w:sz w:val="20"/>
      <w:szCs w:val="20"/>
      <w:lang w:val="en-US"/>
    </w:rPr>
  </w:style>
  <w:style w:type="paragraph" w:customStyle="1" w:styleId="xl80">
    <w:name w:val="xl80"/>
    <w:basedOn w:val="Normal"/>
    <w:rsid w:val="0016379D"/>
    <w:pPr>
      <w:spacing w:before="100" w:beforeAutospacing="1" w:after="100" w:afterAutospacing="1" w:line="240" w:lineRule="auto"/>
      <w:jc w:val="right"/>
      <w:textAlignment w:val="center"/>
    </w:pPr>
    <w:rPr>
      <w:rFonts w:ascii="Arial Narrow" w:hAnsi="Arial Narrow" w:cs="Times New Roman"/>
      <w:sz w:val="20"/>
      <w:szCs w:val="20"/>
      <w:lang w:val="en-US"/>
    </w:rPr>
  </w:style>
  <w:style w:type="paragraph" w:customStyle="1" w:styleId="xl81">
    <w:name w:val="xl81"/>
    <w:basedOn w:val="Normal"/>
    <w:rsid w:val="0016379D"/>
    <w:pPr>
      <w:spacing w:before="100" w:beforeAutospacing="1" w:after="100" w:afterAutospacing="1" w:line="240" w:lineRule="auto"/>
      <w:textAlignment w:val="center"/>
    </w:pPr>
    <w:rPr>
      <w:rFonts w:ascii="Arial Narrow" w:hAnsi="Arial Narrow" w:cs="Times New Roman"/>
      <w:sz w:val="20"/>
      <w:szCs w:val="20"/>
      <w:lang w:val="en-US"/>
    </w:rPr>
  </w:style>
  <w:style w:type="paragraph" w:customStyle="1" w:styleId="xl82">
    <w:name w:val="xl82"/>
    <w:basedOn w:val="Normal"/>
    <w:rsid w:val="0016379D"/>
    <w:pPr>
      <w:spacing w:before="100" w:beforeAutospacing="1" w:after="100" w:afterAutospacing="1" w:line="240" w:lineRule="auto"/>
      <w:jc w:val="right"/>
    </w:pPr>
    <w:rPr>
      <w:rFonts w:ascii="Arial Narrow" w:hAnsi="Arial Narrow" w:cs="Times New Roman"/>
      <w:b/>
      <w:bCs/>
      <w:sz w:val="20"/>
      <w:szCs w:val="20"/>
      <w:lang w:val="en-US"/>
    </w:rPr>
  </w:style>
  <w:style w:type="paragraph" w:customStyle="1" w:styleId="xl83">
    <w:name w:val="xl83"/>
    <w:basedOn w:val="Normal"/>
    <w:rsid w:val="0016379D"/>
    <w:pPr>
      <w:pBdr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hAnsi="Arial Narrow" w:cs="Times New Roman"/>
      <w:b/>
      <w:bCs/>
      <w:sz w:val="20"/>
      <w:szCs w:val="20"/>
      <w:lang w:val="en-US"/>
    </w:rPr>
  </w:style>
  <w:style w:type="paragraph" w:customStyle="1" w:styleId="xl84">
    <w:name w:val="xl84"/>
    <w:basedOn w:val="Normal"/>
    <w:rsid w:val="0016379D"/>
    <w:pPr>
      <w:pBdr>
        <w:bottom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hAnsi="Times New Roman" w:cs="Times New Roman"/>
      <w:b/>
      <w:bCs/>
      <w:sz w:val="20"/>
      <w:szCs w:val="20"/>
      <w:lang w:val="en-US"/>
    </w:rPr>
  </w:style>
  <w:style w:type="paragraph" w:customStyle="1" w:styleId="xl85">
    <w:name w:val="xl85"/>
    <w:basedOn w:val="Normal"/>
    <w:rsid w:val="0016379D"/>
    <w:pPr>
      <w:pBdr>
        <w:bottom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hAnsi="Times New Roman" w:cs="Times New Roman"/>
      <w:b/>
      <w:bCs/>
      <w:sz w:val="20"/>
      <w:szCs w:val="20"/>
      <w:lang w:val="en-US"/>
    </w:rPr>
  </w:style>
  <w:style w:type="paragraph" w:customStyle="1" w:styleId="xl86">
    <w:name w:val="xl86"/>
    <w:basedOn w:val="Normal"/>
    <w:rsid w:val="0016379D"/>
    <w:pPr>
      <w:pBdr>
        <w:bottom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 Narrow" w:hAnsi="Arial Narrow" w:cs="Times New Roman"/>
      <w:b/>
      <w:bCs/>
      <w:sz w:val="20"/>
      <w:szCs w:val="20"/>
      <w:lang w:val="en-US"/>
    </w:rPr>
  </w:style>
  <w:style w:type="paragraph" w:customStyle="1" w:styleId="xl87">
    <w:name w:val="xl87"/>
    <w:basedOn w:val="Normal"/>
    <w:rsid w:val="0016379D"/>
    <w:pPr>
      <w:pBdr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Arial Narrow" w:hAnsi="Arial Narrow" w:cs="Times New Roman"/>
      <w:b/>
      <w:bCs/>
      <w:sz w:val="20"/>
      <w:szCs w:val="20"/>
      <w:lang w:val="en-US"/>
    </w:rPr>
  </w:style>
  <w:style w:type="paragraph" w:customStyle="1" w:styleId="xl88">
    <w:name w:val="xl88"/>
    <w:basedOn w:val="Normal"/>
    <w:rsid w:val="0016379D"/>
    <w:pPr>
      <w:spacing w:before="100" w:beforeAutospacing="1" w:after="100" w:afterAutospacing="1" w:line="240" w:lineRule="auto"/>
      <w:jc w:val="center"/>
    </w:pPr>
    <w:rPr>
      <w:rFonts w:ascii="Arial Narrow" w:hAnsi="Arial Narrow" w:cs="Times New Roman"/>
      <w:b/>
      <w:bCs/>
      <w:sz w:val="20"/>
      <w:szCs w:val="20"/>
      <w:lang w:val="en-US"/>
    </w:rPr>
  </w:style>
  <w:style w:type="paragraph" w:customStyle="1" w:styleId="xl89">
    <w:name w:val="xl89"/>
    <w:basedOn w:val="Normal"/>
    <w:rsid w:val="0016379D"/>
    <w:pPr>
      <w:spacing w:before="100" w:beforeAutospacing="1" w:after="100" w:afterAutospacing="1" w:line="240" w:lineRule="auto"/>
      <w:textAlignment w:val="top"/>
    </w:pPr>
    <w:rPr>
      <w:rFonts w:ascii="Arial Narrow" w:hAnsi="Arial Narrow" w:cs="Times New Roman"/>
      <w:sz w:val="20"/>
      <w:szCs w:val="20"/>
      <w:lang w:val="en-US"/>
    </w:rPr>
  </w:style>
  <w:style w:type="paragraph" w:customStyle="1" w:styleId="xl90">
    <w:name w:val="xl90"/>
    <w:basedOn w:val="Normal"/>
    <w:rsid w:val="0016379D"/>
    <w:pPr>
      <w:spacing w:before="100" w:beforeAutospacing="1" w:after="100" w:afterAutospacing="1" w:line="240" w:lineRule="auto"/>
      <w:textAlignment w:val="top"/>
    </w:pPr>
    <w:rPr>
      <w:rFonts w:ascii="Arial Narrow" w:hAnsi="Arial Narrow" w:cs="Times New Roman"/>
      <w:sz w:val="20"/>
      <w:szCs w:val="20"/>
      <w:lang w:val="en-US"/>
    </w:rPr>
  </w:style>
  <w:style w:type="paragraph" w:customStyle="1" w:styleId="xl91">
    <w:name w:val="xl91"/>
    <w:basedOn w:val="Normal"/>
    <w:rsid w:val="0016379D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Narrow" w:hAnsi="Arial Narrow" w:cs="Times New Roman"/>
      <w:b/>
      <w:bCs/>
      <w:sz w:val="20"/>
      <w:szCs w:val="20"/>
      <w:lang w:val="en-US"/>
    </w:rPr>
  </w:style>
  <w:style w:type="paragraph" w:customStyle="1" w:styleId="xl92">
    <w:name w:val="xl92"/>
    <w:basedOn w:val="Normal"/>
    <w:rsid w:val="0016379D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Narrow" w:hAnsi="Arial Narrow" w:cs="Times New Roman"/>
      <w:b/>
      <w:bCs/>
      <w:sz w:val="20"/>
      <w:szCs w:val="20"/>
      <w:lang w:val="en-US"/>
    </w:rPr>
  </w:style>
  <w:style w:type="table" w:customStyle="1" w:styleId="TableGrid2">
    <w:name w:val="Table Grid2"/>
    <w:basedOn w:val="TableNormal"/>
    <w:next w:val="TableGrid"/>
    <w:uiPriority w:val="39"/>
    <w:rsid w:val="0016379D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11">
    <w:name w:val="No List111"/>
    <w:next w:val="NoList"/>
    <w:uiPriority w:val="99"/>
    <w:semiHidden/>
    <w:unhideWhenUsed/>
    <w:rsid w:val="0016379D"/>
  </w:style>
  <w:style w:type="numbering" w:customStyle="1" w:styleId="NoList1111">
    <w:name w:val="No List1111"/>
    <w:next w:val="NoList"/>
    <w:uiPriority w:val="99"/>
    <w:semiHidden/>
    <w:unhideWhenUsed/>
    <w:rsid w:val="0016379D"/>
  </w:style>
  <w:style w:type="table" w:customStyle="1" w:styleId="TableGrid3">
    <w:name w:val="Table Grid3"/>
    <w:basedOn w:val="TableNormal"/>
    <w:next w:val="TableGrid"/>
    <w:uiPriority w:val="59"/>
    <w:rsid w:val="0016379D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1111">
    <w:name w:val="No List11111"/>
    <w:next w:val="NoList"/>
    <w:uiPriority w:val="99"/>
    <w:semiHidden/>
    <w:unhideWhenUsed/>
    <w:rsid w:val="0016379D"/>
  </w:style>
  <w:style w:type="numbering" w:customStyle="1" w:styleId="NoList2">
    <w:name w:val="No List2"/>
    <w:next w:val="NoList"/>
    <w:uiPriority w:val="99"/>
    <w:semiHidden/>
    <w:unhideWhenUsed/>
    <w:rsid w:val="0016379D"/>
  </w:style>
  <w:style w:type="paragraph" w:customStyle="1" w:styleId="ListBullet21">
    <w:name w:val="List Bullet 21"/>
    <w:basedOn w:val="Normal"/>
    <w:next w:val="ListBullet2"/>
    <w:uiPriority w:val="99"/>
    <w:semiHidden/>
    <w:unhideWhenUsed/>
    <w:rsid w:val="0016379D"/>
    <w:pPr>
      <w:numPr>
        <w:numId w:val="3"/>
      </w:numPr>
      <w:spacing w:after="200" w:line="276" w:lineRule="auto"/>
      <w:ind w:left="720"/>
      <w:contextualSpacing/>
    </w:pPr>
    <w:rPr>
      <w:rFonts w:ascii="Calibri" w:eastAsia="Calibri" w:hAnsi="Calibri" w:cs="Times New Roman"/>
      <w:lang w:val="en-US"/>
    </w:rPr>
  </w:style>
  <w:style w:type="table" w:customStyle="1" w:styleId="PlainTable113">
    <w:name w:val="Plain Table 113"/>
    <w:basedOn w:val="TableNormal"/>
    <w:uiPriority w:val="41"/>
    <w:rsid w:val="0016379D"/>
    <w:pPr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paragraph" w:customStyle="1" w:styleId="Caption1">
    <w:name w:val="Caption1"/>
    <w:basedOn w:val="Normal"/>
    <w:next w:val="Normal"/>
    <w:uiPriority w:val="35"/>
    <w:unhideWhenUsed/>
    <w:qFormat/>
    <w:rsid w:val="0016379D"/>
    <w:pPr>
      <w:spacing w:after="200" w:line="240" w:lineRule="auto"/>
    </w:pPr>
    <w:rPr>
      <w:rFonts w:ascii="Calibri" w:eastAsia="Calibri" w:hAnsi="Calibri" w:cs="Times New Roman"/>
      <w:i/>
      <w:iCs/>
      <w:color w:val="1F497D"/>
      <w:sz w:val="18"/>
      <w:szCs w:val="18"/>
      <w:lang w:val="en-US"/>
    </w:rPr>
  </w:style>
  <w:style w:type="paragraph" w:styleId="ListBullet2">
    <w:name w:val="List Bullet 2"/>
    <w:basedOn w:val="Normal"/>
    <w:uiPriority w:val="99"/>
    <w:semiHidden/>
    <w:unhideWhenUsed/>
    <w:rsid w:val="0016379D"/>
    <w:pPr>
      <w:numPr>
        <w:numId w:val="2"/>
      </w:numPr>
      <w:spacing w:after="0" w:line="240" w:lineRule="auto"/>
      <w:contextualSpacing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NoList3">
    <w:name w:val="No List3"/>
    <w:next w:val="NoList"/>
    <w:uiPriority w:val="99"/>
    <w:semiHidden/>
    <w:unhideWhenUsed/>
    <w:rsid w:val="0016379D"/>
  </w:style>
  <w:style w:type="numbering" w:customStyle="1" w:styleId="NoList12">
    <w:name w:val="No List12"/>
    <w:next w:val="NoList"/>
    <w:uiPriority w:val="99"/>
    <w:semiHidden/>
    <w:unhideWhenUsed/>
    <w:rsid w:val="0016379D"/>
  </w:style>
  <w:style w:type="table" w:customStyle="1" w:styleId="TableGrid4">
    <w:name w:val="Table Grid4"/>
    <w:basedOn w:val="TableNormal"/>
    <w:next w:val="TableGrid"/>
    <w:uiPriority w:val="59"/>
    <w:rsid w:val="0016379D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12">
    <w:name w:val="No List112"/>
    <w:next w:val="NoList"/>
    <w:uiPriority w:val="99"/>
    <w:semiHidden/>
    <w:unhideWhenUsed/>
    <w:rsid w:val="0016379D"/>
  </w:style>
  <w:style w:type="numbering" w:customStyle="1" w:styleId="NoList21">
    <w:name w:val="No List21"/>
    <w:next w:val="NoList"/>
    <w:uiPriority w:val="99"/>
    <w:semiHidden/>
    <w:unhideWhenUsed/>
    <w:rsid w:val="0016379D"/>
  </w:style>
  <w:style w:type="table" w:customStyle="1" w:styleId="PlainTable114">
    <w:name w:val="Plain Table 114"/>
    <w:basedOn w:val="TableNormal"/>
    <w:uiPriority w:val="41"/>
    <w:rsid w:val="0016379D"/>
    <w:pPr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numbering" w:customStyle="1" w:styleId="NoList4">
    <w:name w:val="No List4"/>
    <w:next w:val="NoList"/>
    <w:uiPriority w:val="99"/>
    <w:semiHidden/>
    <w:unhideWhenUsed/>
    <w:rsid w:val="0016379D"/>
  </w:style>
  <w:style w:type="numbering" w:customStyle="1" w:styleId="NoList13">
    <w:name w:val="No List13"/>
    <w:next w:val="NoList"/>
    <w:uiPriority w:val="99"/>
    <w:semiHidden/>
    <w:unhideWhenUsed/>
    <w:rsid w:val="0016379D"/>
  </w:style>
  <w:style w:type="table" w:customStyle="1" w:styleId="TableGrid5">
    <w:name w:val="Table Grid5"/>
    <w:basedOn w:val="TableNormal"/>
    <w:next w:val="TableGrid"/>
    <w:uiPriority w:val="59"/>
    <w:rsid w:val="0016379D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13">
    <w:name w:val="No List113"/>
    <w:next w:val="NoList"/>
    <w:uiPriority w:val="99"/>
    <w:semiHidden/>
    <w:unhideWhenUsed/>
    <w:rsid w:val="0016379D"/>
  </w:style>
  <w:style w:type="numbering" w:customStyle="1" w:styleId="NoList22">
    <w:name w:val="No List22"/>
    <w:next w:val="NoList"/>
    <w:uiPriority w:val="99"/>
    <w:semiHidden/>
    <w:unhideWhenUsed/>
    <w:rsid w:val="0016379D"/>
  </w:style>
  <w:style w:type="paragraph" w:customStyle="1" w:styleId="Caption2">
    <w:name w:val="Caption2"/>
    <w:basedOn w:val="Normal"/>
    <w:next w:val="Normal"/>
    <w:uiPriority w:val="35"/>
    <w:unhideWhenUsed/>
    <w:qFormat/>
    <w:rsid w:val="0016379D"/>
    <w:pPr>
      <w:spacing w:after="200" w:line="240" w:lineRule="auto"/>
    </w:pPr>
    <w:rPr>
      <w:rFonts w:ascii="Calibri" w:eastAsia="Calibri" w:hAnsi="Calibri" w:cs="Times New Roman"/>
      <w:i/>
      <w:iCs/>
      <w:color w:val="1F497D"/>
      <w:sz w:val="18"/>
      <w:szCs w:val="18"/>
      <w:lang w:val="en-US"/>
    </w:rPr>
  </w:style>
  <w:style w:type="table" w:customStyle="1" w:styleId="PlainTable115">
    <w:name w:val="Plain Table 115"/>
    <w:basedOn w:val="TableNormal"/>
    <w:uiPriority w:val="99"/>
    <w:rsid w:val="0016379D"/>
    <w:pPr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PlainTable121">
    <w:name w:val="Plain Table 121"/>
    <w:basedOn w:val="TableNormal"/>
    <w:uiPriority w:val="99"/>
    <w:rsid w:val="0016379D"/>
    <w:pPr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PlainTable116">
    <w:name w:val="Plain Table 116"/>
    <w:basedOn w:val="TableNormal"/>
    <w:uiPriority w:val="41"/>
    <w:rsid w:val="0016379D"/>
    <w:pPr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PlainTable131">
    <w:name w:val="Plain Table 131"/>
    <w:basedOn w:val="TableNormal"/>
    <w:uiPriority w:val="99"/>
    <w:rsid w:val="0016379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</w:style>
  <w:style w:type="paragraph" w:styleId="TOC4">
    <w:name w:val="toc 4"/>
    <w:basedOn w:val="Normal"/>
    <w:next w:val="Normal"/>
    <w:autoRedefine/>
    <w:uiPriority w:val="39"/>
    <w:unhideWhenUsed/>
    <w:rsid w:val="0016379D"/>
    <w:pPr>
      <w:spacing w:after="100"/>
      <w:ind w:left="660"/>
    </w:pPr>
    <w:rPr>
      <w:rFonts w:eastAsiaTheme="minorEastAsia"/>
      <w:lang w:eastAsia="en-CA"/>
    </w:rPr>
  </w:style>
  <w:style w:type="paragraph" w:styleId="TOC5">
    <w:name w:val="toc 5"/>
    <w:basedOn w:val="Normal"/>
    <w:next w:val="Normal"/>
    <w:autoRedefine/>
    <w:uiPriority w:val="39"/>
    <w:unhideWhenUsed/>
    <w:rsid w:val="0016379D"/>
    <w:pPr>
      <w:spacing w:after="100"/>
      <w:ind w:left="880"/>
    </w:pPr>
    <w:rPr>
      <w:rFonts w:eastAsiaTheme="minorEastAsia"/>
      <w:lang w:eastAsia="en-CA"/>
    </w:rPr>
  </w:style>
  <w:style w:type="paragraph" w:styleId="TOC6">
    <w:name w:val="toc 6"/>
    <w:basedOn w:val="Normal"/>
    <w:next w:val="Normal"/>
    <w:autoRedefine/>
    <w:uiPriority w:val="39"/>
    <w:unhideWhenUsed/>
    <w:rsid w:val="0016379D"/>
    <w:pPr>
      <w:spacing w:after="100"/>
      <w:ind w:left="1100"/>
    </w:pPr>
    <w:rPr>
      <w:rFonts w:eastAsiaTheme="minorEastAsia"/>
      <w:lang w:eastAsia="en-CA"/>
    </w:rPr>
  </w:style>
  <w:style w:type="paragraph" w:styleId="TOC7">
    <w:name w:val="toc 7"/>
    <w:basedOn w:val="Normal"/>
    <w:next w:val="Normal"/>
    <w:autoRedefine/>
    <w:uiPriority w:val="39"/>
    <w:unhideWhenUsed/>
    <w:rsid w:val="0016379D"/>
    <w:pPr>
      <w:spacing w:after="100"/>
      <w:ind w:left="1320"/>
    </w:pPr>
    <w:rPr>
      <w:rFonts w:eastAsiaTheme="minorEastAsia"/>
      <w:lang w:eastAsia="en-CA"/>
    </w:rPr>
  </w:style>
  <w:style w:type="paragraph" w:styleId="TOC8">
    <w:name w:val="toc 8"/>
    <w:basedOn w:val="Normal"/>
    <w:next w:val="Normal"/>
    <w:autoRedefine/>
    <w:uiPriority w:val="39"/>
    <w:unhideWhenUsed/>
    <w:rsid w:val="0016379D"/>
    <w:pPr>
      <w:spacing w:after="100"/>
      <w:ind w:left="1540"/>
    </w:pPr>
    <w:rPr>
      <w:rFonts w:eastAsiaTheme="minorEastAsia"/>
      <w:lang w:eastAsia="en-CA"/>
    </w:rPr>
  </w:style>
  <w:style w:type="paragraph" w:styleId="TOC9">
    <w:name w:val="toc 9"/>
    <w:basedOn w:val="Normal"/>
    <w:next w:val="Normal"/>
    <w:autoRedefine/>
    <w:uiPriority w:val="39"/>
    <w:unhideWhenUsed/>
    <w:rsid w:val="0016379D"/>
    <w:pPr>
      <w:spacing w:after="100"/>
      <w:ind w:left="1760"/>
    </w:pPr>
    <w:rPr>
      <w:rFonts w:eastAsiaTheme="minorEastAsia"/>
      <w:lang w:eastAsia="en-CA"/>
    </w:rPr>
  </w:style>
  <w:style w:type="numbering" w:customStyle="1" w:styleId="NoList5">
    <w:name w:val="No List5"/>
    <w:next w:val="NoList"/>
    <w:uiPriority w:val="99"/>
    <w:semiHidden/>
    <w:unhideWhenUsed/>
    <w:rsid w:val="0016379D"/>
  </w:style>
  <w:style w:type="numbering" w:customStyle="1" w:styleId="NoList14">
    <w:name w:val="No List14"/>
    <w:next w:val="NoList"/>
    <w:uiPriority w:val="99"/>
    <w:semiHidden/>
    <w:unhideWhenUsed/>
    <w:rsid w:val="0016379D"/>
  </w:style>
  <w:style w:type="table" w:customStyle="1" w:styleId="TableGrid6">
    <w:name w:val="Table Grid6"/>
    <w:basedOn w:val="TableNormal"/>
    <w:next w:val="TableGrid"/>
    <w:uiPriority w:val="59"/>
    <w:rsid w:val="0016379D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14">
    <w:name w:val="No List114"/>
    <w:next w:val="NoList"/>
    <w:uiPriority w:val="99"/>
    <w:semiHidden/>
    <w:unhideWhenUsed/>
    <w:rsid w:val="0016379D"/>
  </w:style>
  <w:style w:type="numbering" w:customStyle="1" w:styleId="NoList23">
    <w:name w:val="No List23"/>
    <w:next w:val="NoList"/>
    <w:uiPriority w:val="99"/>
    <w:semiHidden/>
    <w:unhideWhenUsed/>
    <w:rsid w:val="0016379D"/>
  </w:style>
  <w:style w:type="paragraph" w:customStyle="1" w:styleId="Caption3">
    <w:name w:val="Caption3"/>
    <w:basedOn w:val="Normal"/>
    <w:next w:val="Normal"/>
    <w:uiPriority w:val="35"/>
    <w:unhideWhenUsed/>
    <w:qFormat/>
    <w:rsid w:val="0016379D"/>
    <w:pPr>
      <w:spacing w:after="200" w:line="240" w:lineRule="auto"/>
    </w:pPr>
    <w:rPr>
      <w:rFonts w:ascii="Calibri" w:eastAsia="Calibri" w:hAnsi="Calibri" w:cs="Times New Roman"/>
      <w:i/>
      <w:iCs/>
      <w:color w:val="1F497D"/>
      <w:sz w:val="18"/>
      <w:szCs w:val="18"/>
      <w:lang w:val="en-US"/>
    </w:rPr>
  </w:style>
  <w:style w:type="table" w:customStyle="1" w:styleId="PlainTable117">
    <w:name w:val="Plain Table 117"/>
    <w:basedOn w:val="TableNormal"/>
    <w:uiPriority w:val="99"/>
    <w:rsid w:val="0016379D"/>
    <w:pPr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PlainTable122">
    <w:name w:val="Plain Table 122"/>
    <w:basedOn w:val="TableNormal"/>
    <w:uiPriority w:val="99"/>
    <w:rsid w:val="0016379D"/>
    <w:pPr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numbering" w:customStyle="1" w:styleId="NoList6">
    <w:name w:val="No List6"/>
    <w:next w:val="NoList"/>
    <w:uiPriority w:val="99"/>
    <w:semiHidden/>
    <w:unhideWhenUsed/>
    <w:rsid w:val="0016379D"/>
  </w:style>
  <w:style w:type="numbering" w:customStyle="1" w:styleId="NoList15">
    <w:name w:val="No List15"/>
    <w:next w:val="NoList"/>
    <w:uiPriority w:val="99"/>
    <w:semiHidden/>
    <w:unhideWhenUsed/>
    <w:rsid w:val="0016379D"/>
  </w:style>
  <w:style w:type="table" w:customStyle="1" w:styleId="TableGrid7">
    <w:name w:val="Table Grid7"/>
    <w:basedOn w:val="TableNormal"/>
    <w:next w:val="TableGrid"/>
    <w:uiPriority w:val="59"/>
    <w:rsid w:val="0016379D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15">
    <w:name w:val="No List115"/>
    <w:next w:val="NoList"/>
    <w:uiPriority w:val="99"/>
    <w:semiHidden/>
    <w:unhideWhenUsed/>
    <w:rsid w:val="0016379D"/>
  </w:style>
  <w:style w:type="numbering" w:customStyle="1" w:styleId="NoList24">
    <w:name w:val="No List24"/>
    <w:next w:val="NoList"/>
    <w:uiPriority w:val="99"/>
    <w:semiHidden/>
    <w:unhideWhenUsed/>
    <w:rsid w:val="0016379D"/>
  </w:style>
  <w:style w:type="paragraph" w:customStyle="1" w:styleId="Caption4">
    <w:name w:val="Caption4"/>
    <w:basedOn w:val="Normal"/>
    <w:next w:val="Normal"/>
    <w:uiPriority w:val="35"/>
    <w:unhideWhenUsed/>
    <w:qFormat/>
    <w:rsid w:val="0016379D"/>
    <w:pPr>
      <w:spacing w:after="200" w:line="240" w:lineRule="auto"/>
    </w:pPr>
    <w:rPr>
      <w:rFonts w:ascii="Calibri" w:eastAsia="Calibri" w:hAnsi="Calibri" w:cs="Times New Roman"/>
      <w:i/>
      <w:iCs/>
      <w:color w:val="1F497D"/>
      <w:sz w:val="18"/>
      <w:szCs w:val="18"/>
      <w:lang w:val="en-US"/>
    </w:rPr>
  </w:style>
  <w:style w:type="table" w:customStyle="1" w:styleId="PlainTable118">
    <w:name w:val="Plain Table 118"/>
    <w:basedOn w:val="TableNormal"/>
    <w:uiPriority w:val="99"/>
    <w:rsid w:val="0016379D"/>
    <w:pPr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PlainTable123">
    <w:name w:val="Plain Table 123"/>
    <w:basedOn w:val="TableNormal"/>
    <w:uiPriority w:val="99"/>
    <w:rsid w:val="0016379D"/>
    <w:pPr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character" w:customStyle="1" w:styleId="UnresolvedMention4">
    <w:name w:val="Unresolved Mention4"/>
    <w:basedOn w:val="DefaultParagraphFont"/>
    <w:uiPriority w:val="99"/>
    <w:semiHidden/>
    <w:unhideWhenUsed/>
    <w:rsid w:val="0016379D"/>
    <w:rPr>
      <w:color w:val="605E5C"/>
      <w:shd w:val="clear" w:color="auto" w:fill="E1DFDD"/>
    </w:rPr>
  </w:style>
  <w:style w:type="character" w:customStyle="1" w:styleId="identifier">
    <w:name w:val="identifier"/>
    <w:basedOn w:val="DefaultParagraphFont"/>
    <w:rsid w:val="0016379D"/>
  </w:style>
  <w:style w:type="character" w:customStyle="1" w:styleId="UnresolvedMention5">
    <w:name w:val="Unresolved Mention5"/>
    <w:basedOn w:val="DefaultParagraphFont"/>
    <w:uiPriority w:val="99"/>
    <w:semiHidden/>
    <w:unhideWhenUsed/>
    <w:rsid w:val="0016379D"/>
    <w:rPr>
      <w:color w:val="605E5C"/>
      <w:shd w:val="clear" w:color="auto" w:fill="E1DFDD"/>
    </w:rPr>
  </w:style>
  <w:style w:type="paragraph" w:customStyle="1" w:styleId="CCSADocumentTitle">
    <w:name w:val="CCSA Document Title"/>
    <w:next w:val="Normal"/>
    <w:link w:val="CCSADocumentTitleChar"/>
    <w:autoRedefine/>
    <w:rsid w:val="0016379D"/>
    <w:pPr>
      <w:spacing w:after="240" w:line="240" w:lineRule="auto"/>
      <w:ind w:left="1080"/>
      <w:contextualSpacing/>
      <w:outlineLvl w:val="0"/>
    </w:pPr>
    <w:rPr>
      <w:rFonts w:ascii="Rockwell" w:eastAsia="Times New Roman" w:hAnsi="Rockwell" w:cs="Times New Roman"/>
      <w:b/>
      <w:color w:val="0083BE"/>
      <w:sz w:val="48"/>
      <w:szCs w:val="24"/>
      <w:lang w:val="en-US"/>
    </w:rPr>
  </w:style>
  <w:style w:type="character" w:customStyle="1" w:styleId="CCSADocumentTitleChar">
    <w:name w:val="CCSA Document Title Char"/>
    <w:basedOn w:val="DefaultParagraphFont"/>
    <w:link w:val="CCSADocumentTitle"/>
    <w:rsid w:val="0016379D"/>
    <w:rPr>
      <w:rFonts w:ascii="Rockwell" w:eastAsia="Times New Roman" w:hAnsi="Rockwell" w:cs="Times New Roman"/>
      <w:b/>
      <w:color w:val="0083BE"/>
      <w:sz w:val="48"/>
      <w:szCs w:val="24"/>
      <w:lang w:val="en-US"/>
    </w:rPr>
  </w:style>
  <w:style w:type="paragraph" w:customStyle="1" w:styleId="CCSADocumentSubtitleP">
    <w:name w:val="CCSA Document Subtitle P"/>
    <w:next w:val="BasicParagraph"/>
    <w:link w:val="CCSADocumentSubtitlePChar"/>
    <w:autoRedefine/>
    <w:rsid w:val="0016379D"/>
    <w:pPr>
      <w:spacing w:before="100" w:beforeAutospacing="1" w:after="320" w:line="240" w:lineRule="auto"/>
      <w:ind w:left="1080"/>
    </w:pPr>
    <w:rPr>
      <w:rFonts w:asciiTheme="majorHAnsi" w:eastAsia="Times New Roman" w:hAnsiTheme="majorHAnsi" w:cs="Times New Roman"/>
      <w:b/>
      <w:sz w:val="32"/>
      <w:szCs w:val="24"/>
      <w:lang w:val="en-US"/>
    </w:rPr>
  </w:style>
  <w:style w:type="paragraph" w:customStyle="1" w:styleId="BasicParagraph">
    <w:name w:val="[Basic Paragraph]"/>
    <w:basedOn w:val="Normal"/>
    <w:uiPriority w:val="99"/>
    <w:rsid w:val="0016379D"/>
    <w:pPr>
      <w:autoSpaceDE w:val="0"/>
      <w:autoSpaceDN w:val="0"/>
      <w:adjustRightInd w:val="0"/>
      <w:spacing w:after="0" w:line="288" w:lineRule="auto"/>
      <w:ind w:left="1080"/>
      <w:textAlignment w:val="center"/>
    </w:pPr>
    <w:rPr>
      <w:rFonts w:ascii="Franklin Gothic Book" w:eastAsia="Times New Roman" w:hAnsi="Franklin Gothic Book" w:cs="Times New Roman"/>
      <w:color w:val="000000"/>
      <w:szCs w:val="24"/>
      <w:lang w:val="en-US"/>
    </w:rPr>
  </w:style>
  <w:style w:type="character" w:customStyle="1" w:styleId="CCSADocumentSubtitlePChar">
    <w:name w:val="CCSA Document Subtitle P Char"/>
    <w:basedOn w:val="DefaultParagraphFont"/>
    <w:link w:val="CCSADocumentSubtitleP"/>
    <w:rsid w:val="0016379D"/>
    <w:rPr>
      <w:rFonts w:asciiTheme="majorHAnsi" w:eastAsia="Times New Roman" w:hAnsiTheme="majorHAnsi" w:cs="Times New Roman"/>
      <w:b/>
      <w:sz w:val="32"/>
      <w:szCs w:val="24"/>
      <w:lang w:val="en-US"/>
    </w:rPr>
  </w:style>
  <w:style w:type="paragraph" w:customStyle="1" w:styleId="CCSACoverDate">
    <w:name w:val="CCSA Cover Date"/>
    <w:basedOn w:val="Normal"/>
    <w:qFormat/>
    <w:rsid w:val="0016379D"/>
    <w:pPr>
      <w:spacing w:after="0" w:line="240" w:lineRule="auto"/>
      <w:ind w:left="1080"/>
    </w:pPr>
    <w:rPr>
      <w:rFonts w:eastAsia="Times New Roman" w:cs="Arial"/>
      <w:color w:val="818A8F"/>
      <w:sz w:val="28"/>
      <w:szCs w:val="36"/>
      <w:lang w:val="en-US"/>
    </w:rPr>
  </w:style>
  <w:style w:type="paragraph" w:customStyle="1" w:styleId="CCSAHeading4">
    <w:name w:val="CCSA Heading 4"/>
    <w:autoRedefine/>
    <w:qFormat/>
    <w:rsid w:val="0016379D"/>
    <w:pPr>
      <w:spacing w:after="120" w:line="288" w:lineRule="auto"/>
      <w:outlineLvl w:val="3"/>
    </w:pPr>
    <w:rPr>
      <w:rFonts w:ascii="Rockwell" w:eastAsia="Times New Roman" w:hAnsi="Rockwell" w:cs="Arial"/>
      <w:b/>
      <w:bCs/>
      <w:iCs/>
      <w:color w:val="818A8F"/>
      <w:sz w:val="28"/>
      <w:szCs w:val="28"/>
      <w:lang w:val="en-US"/>
    </w:rPr>
  </w:style>
  <w:style w:type="paragraph" w:customStyle="1" w:styleId="CCSABulletLevel1">
    <w:name w:val="CCSA Bullet Level 1"/>
    <w:basedOn w:val="Normal"/>
    <w:autoRedefine/>
    <w:qFormat/>
    <w:rsid w:val="0016379D"/>
    <w:pPr>
      <w:spacing w:after="0" w:line="240" w:lineRule="auto"/>
      <w:ind w:left="630"/>
      <w:contextualSpacing/>
    </w:pPr>
    <w:rPr>
      <w:rFonts w:ascii="Franklin Gothic Book" w:eastAsia="Times New Roman" w:hAnsi="Franklin Gothic Book" w:cs="Times New Roman"/>
      <w:color w:val="000000"/>
    </w:rPr>
  </w:style>
  <w:style w:type="table" w:customStyle="1" w:styleId="TableGridLight2">
    <w:name w:val="Table Grid Light2"/>
    <w:basedOn w:val="TableNormal"/>
    <w:uiPriority w:val="99"/>
    <w:rsid w:val="0016379D"/>
    <w:pPr>
      <w:spacing w:after="0" w:line="240" w:lineRule="auto"/>
    </w:pPr>
    <w:rPr>
      <w:sz w:val="24"/>
      <w:szCs w:val="24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UnresolvedMention6">
    <w:name w:val="Unresolved Mention6"/>
    <w:basedOn w:val="DefaultParagraphFont"/>
    <w:uiPriority w:val="99"/>
    <w:semiHidden/>
    <w:unhideWhenUsed/>
    <w:rsid w:val="0016379D"/>
    <w:rPr>
      <w:color w:val="605E5C"/>
      <w:shd w:val="clear" w:color="auto" w:fill="E1DFDD"/>
    </w:rPr>
  </w:style>
  <w:style w:type="numbering" w:customStyle="1" w:styleId="NoList7">
    <w:name w:val="No List7"/>
    <w:next w:val="NoList"/>
    <w:uiPriority w:val="99"/>
    <w:semiHidden/>
    <w:unhideWhenUsed/>
    <w:rsid w:val="0016379D"/>
  </w:style>
  <w:style w:type="numbering" w:customStyle="1" w:styleId="NoList16">
    <w:name w:val="No List16"/>
    <w:next w:val="NoList"/>
    <w:uiPriority w:val="99"/>
    <w:semiHidden/>
    <w:unhideWhenUsed/>
    <w:rsid w:val="0016379D"/>
  </w:style>
  <w:style w:type="table" w:customStyle="1" w:styleId="TableGrid8">
    <w:name w:val="Table Grid8"/>
    <w:basedOn w:val="TableNormal"/>
    <w:next w:val="TableGrid"/>
    <w:uiPriority w:val="59"/>
    <w:rsid w:val="0016379D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16">
    <w:name w:val="No List116"/>
    <w:next w:val="NoList"/>
    <w:uiPriority w:val="99"/>
    <w:semiHidden/>
    <w:unhideWhenUsed/>
    <w:rsid w:val="0016379D"/>
  </w:style>
  <w:style w:type="numbering" w:customStyle="1" w:styleId="NoList25">
    <w:name w:val="No List25"/>
    <w:next w:val="NoList"/>
    <w:uiPriority w:val="99"/>
    <w:semiHidden/>
    <w:unhideWhenUsed/>
    <w:rsid w:val="0016379D"/>
  </w:style>
  <w:style w:type="paragraph" w:customStyle="1" w:styleId="Caption5">
    <w:name w:val="Caption5"/>
    <w:basedOn w:val="Normal"/>
    <w:next w:val="Normal"/>
    <w:uiPriority w:val="35"/>
    <w:unhideWhenUsed/>
    <w:qFormat/>
    <w:rsid w:val="0016379D"/>
    <w:pPr>
      <w:spacing w:after="200" w:line="240" w:lineRule="auto"/>
    </w:pPr>
    <w:rPr>
      <w:rFonts w:ascii="Calibri" w:eastAsia="Calibri" w:hAnsi="Calibri" w:cs="Times New Roman"/>
      <w:i/>
      <w:iCs/>
      <w:color w:val="1F497D"/>
      <w:sz w:val="18"/>
      <w:szCs w:val="18"/>
      <w:lang w:val="en-US"/>
    </w:rPr>
  </w:style>
  <w:style w:type="table" w:customStyle="1" w:styleId="PlainTable119">
    <w:name w:val="Plain Table 119"/>
    <w:basedOn w:val="TableNormal"/>
    <w:uiPriority w:val="99"/>
    <w:rsid w:val="0016379D"/>
    <w:pPr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PlainTable124">
    <w:name w:val="Plain Table 124"/>
    <w:basedOn w:val="TableNormal"/>
    <w:uiPriority w:val="99"/>
    <w:rsid w:val="0016379D"/>
    <w:pPr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character" w:customStyle="1" w:styleId="UnresolvedMention7">
    <w:name w:val="Unresolved Mention7"/>
    <w:basedOn w:val="DefaultParagraphFont"/>
    <w:uiPriority w:val="99"/>
    <w:semiHidden/>
    <w:unhideWhenUsed/>
    <w:rsid w:val="0016379D"/>
    <w:rPr>
      <w:color w:val="605E5C"/>
      <w:shd w:val="clear" w:color="auto" w:fill="E1DFDD"/>
    </w:rPr>
  </w:style>
  <w:style w:type="table" w:customStyle="1" w:styleId="PlainTable15">
    <w:name w:val="Plain Table 15"/>
    <w:basedOn w:val="TableNormal"/>
    <w:uiPriority w:val="99"/>
    <w:rsid w:val="0016379D"/>
    <w:pPr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numbering" w:customStyle="1" w:styleId="NoList8">
    <w:name w:val="No List8"/>
    <w:next w:val="NoList"/>
    <w:uiPriority w:val="99"/>
    <w:semiHidden/>
    <w:unhideWhenUsed/>
    <w:rsid w:val="0016379D"/>
  </w:style>
  <w:style w:type="numbering" w:customStyle="1" w:styleId="NoList17">
    <w:name w:val="No List17"/>
    <w:next w:val="NoList"/>
    <w:uiPriority w:val="99"/>
    <w:semiHidden/>
    <w:unhideWhenUsed/>
    <w:rsid w:val="0016379D"/>
  </w:style>
  <w:style w:type="numbering" w:customStyle="1" w:styleId="NoList117">
    <w:name w:val="No List117"/>
    <w:next w:val="NoList"/>
    <w:uiPriority w:val="99"/>
    <w:semiHidden/>
    <w:unhideWhenUsed/>
    <w:rsid w:val="0016379D"/>
  </w:style>
  <w:style w:type="numbering" w:customStyle="1" w:styleId="NoList1112">
    <w:name w:val="No List1112"/>
    <w:next w:val="NoList"/>
    <w:uiPriority w:val="99"/>
    <w:semiHidden/>
    <w:unhideWhenUsed/>
    <w:rsid w:val="0016379D"/>
  </w:style>
  <w:style w:type="numbering" w:customStyle="1" w:styleId="NoList26">
    <w:name w:val="No List26"/>
    <w:next w:val="NoList"/>
    <w:uiPriority w:val="99"/>
    <w:semiHidden/>
    <w:unhideWhenUsed/>
    <w:rsid w:val="0016379D"/>
  </w:style>
  <w:style w:type="numbering" w:customStyle="1" w:styleId="NoList31">
    <w:name w:val="No List31"/>
    <w:next w:val="NoList"/>
    <w:uiPriority w:val="99"/>
    <w:semiHidden/>
    <w:unhideWhenUsed/>
    <w:rsid w:val="0016379D"/>
  </w:style>
  <w:style w:type="numbering" w:customStyle="1" w:styleId="NoList121">
    <w:name w:val="No List121"/>
    <w:next w:val="NoList"/>
    <w:uiPriority w:val="99"/>
    <w:semiHidden/>
    <w:unhideWhenUsed/>
    <w:rsid w:val="0016379D"/>
  </w:style>
  <w:style w:type="numbering" w:customStyle="1" w:styleId="NoList1121">
    <w:name w:val="No List1121"/>
    <w:next w:val="NoList"/>
    <w:uiPriority w:val="99"/>
    <w:semiHidden/>
    <w:unhideWhenUsed/>
    <w:rsid w:val="0016379D"/>
  </w:style>
  <w:style w:type="numbering" w:customStyle="1" w:styleId="NoList211">
    <w:name w:val="No List211"/>
    <w:next w:val="NoList"/>
    <w:uiPriority w:val="99"/>
    <w:semiHidden/>
    <w:unhideWhenUsed/>
    <w:rsid w:val="0016379D"/>
  </w:style>
  <w:style w:type="numbering" w:customStyle="1" w:styleId="NoList41">
    <w:name w:val="No List41"/>
    <w:next w:val="NoList"/>
    <w:uiPriority w:val="99"/>
    <w:semiHidden/>
    <w:unhideWhenUsed/>
    <w:rsid w:val="0016379D"/>
  </w:style>
  <w:style w:type="numbering" w:customStyle="1" w:styleId="NoList131">
    <w:name w:val="No List131"/>
    <w:next w:val="NoList"/>
    <w:uiPriority w:val="99"/>
    <w:semiHidden/>
    <w:unhideWhenUsed/>
    <w:rsid w:val="0016379D"/>
  </w:style>
  <w:style w:type="numbering" w:customStyle="1" w:styleId="NoList1131">
    <w:name w:val="No List1131"/>
    <w:next w:val="NoList"/>
    <w:uiPriority w:val="99"/>
    <w:semiHidden/>
    <w:unhideWhenUsed/>
    <w:rsid w:val="0016379D"/>
  </w:style>
  <w:style w:type="numbering" w:customStyle="1" w:styleId="NoList221">
    <w:name w:val="No List221"/>
    <w:next w:val="NoList"/>
    <w:uiPriority w:val="99"/>
    <w:semiHidden/>
    <w:unhideWhenUsed/>
    <w:rsid w:val="0016379D"/>
  </w:style>
  <w:style w:type="numbering" w:customStyle="1" w:styleId="NoList51">
    <w:name w:val="No List51"/>
    <w:next w:val="NoList"/>
    <w:uiPriority w:val="99"/>
    <w:semiHidden/>
    <w:unhideWhenUsed/>
    <w:rsid w:val="0016379D"/>
  </w:style>
  <w:style w:type="numbering" w:customStyle="1" w:styleId="NoList141">
    <w:name w:val="No List141"/>
    <w:next w:val="NoList"/>
    <w:uiPriority w:val="99"/>
    <w:semiHidden/>
    <w:unhideWhenUsed/>
    <w:rsid w:val="0016379D"/>
  </w:style>
  <w:style w:type="numbering" w:customStyle="1" w:styleId="NoList1141">
    <w:name w:val="No List1141"/>
    <w:next w:val="NoList"/>
    <w:uiPriority w:val="99"/>
    <w:semiHidden/>
    <w:unhideWhenUsed/>
    <w:rsid w:val="0016379D"/>
  </w:style>
  <w:style w:type="numbering" w:customStyle="1" w:styleId="NoList231">
    <w:name w:val="No List231"/>
    <w:next w:val="NoList"/>
    <w:uiPriority w:val="99"/>
    <w:semiHidden/>
    <w:unhideWhenUsed/>
    <w:rsid w:val="0016379D"/>
  </w:style>
  <w:style w:type="numbering" w:customStyle="1" w:styleId="NoList61">
    <w:name w:val="No List61"/>
    <w:next w:val="NoList"/>
    <w:uiPriority w:val="99"/>
    <w:semiHidden/>
    <w:unhideWhenUsed/>
    <w:rsid w:val="0016379D"/>
  </w:style>
  <w:style w:type="numbering" w:customStyle="1" w:styleId="NoList151">
    <w:name w:val="No List151"/>
    <w:next w:val="NoList"/>
    <w:uiPriority w:val="99"/>
    <w:semiHidden/>
    <w:unhideWhenUsed/>
    <w:rsid w:val="0016379D"/>
  </w:style>
  <w:style w:type="numbering" w:customStyle="1" w:styleId="NoList1151">
    <w:name w:val="No List1151"/>
    <w:next w:val="NoList"/>
    <w:uiPriority w:val="99"/>
    <w:semiHidden/>
    <w:unhideWhenUsed/>
    <w:rsid w:val="0016379D"/>
  </w:style>
  <w:style w:type="numbering" w:customStyle="1" w:styleId="NoList241">
    <w:name w:val="No List241"/>
    <w:next w:val="NoList"/>
    <w:uiPriority w:val="99"/>
    <w:semiHidden/>
    <w:unhideWhenUsed/>
    <w:rsid w:val="0016379D"/>
  </w:style>
  <w:style w:type="numbering" w:customStyle="1" w:styleId="NoList71">
    <w:name w:val="No List71"/>
    <w:next w:val="NoList"/>
    <w:uiPriority w:val="99"/>
    <w:semiHidden/>
    <w:unhideWhenUsed/>
    <w:rsid w:val="0016379D"/>
  </w:style>
  <w:style w:type="numbering" w:customStyle="1" w:styleId="NoList161">
    <w:name w:val="No List161"/>
    <w:next w:val="NoList"/>
    <w:uiPriority w:val="99"/>
    <w:semiHidden/>
    <w:unhideWhenUsed/>
    <w:rsid w:val="0016379D"/>
  </w:style>
  <w:style w:type="numbering" w:customStyle="1" w:styleId="NoList1161">
    <w:name w:val="No List1161"/>
    <w:next w:val="NoList"/>
    <w:uiPriority w:val="99"/>
    <w:semiHidden/>
    <w:unhideWhenUsed/>
    <w:rsid w:val="0016379D"/>
  </w:style>
  <w:style w:type="numbering" w:customStyle="1" w:styleId="NoList251">
    <w:name w:val="No List251"/>
    <w:next w:val="NoList"/>
    <w:uiPriority w:val="99"/>
    <w:semiHidden/>
    <w:unhideWhenUsed/>
    <w:rsid w:val="0016379D"/>
  </w:style>
  <w:style w:type="table" w:customStyle="1" w:styleId="TableGrid9">
    <w:name w:val="Table Grid9"/>
    <w:basedOn w:val="TableNormal"/>
    <w:next w:val="TableGrid"/>
    <w:uiPriority w:val="39"/>
    <w:rsid w:val="001637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">
    <w:name w:val="Table Grid10"/>
    <w:basedOn w:val="TableNormal"/>
    <w:next w:val="TableGrid"/>
    <w:uiPriority w:val="39"/>
    <w:rsid w:val="001637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8">
    <w:name w:val="Unresolved Mention8"/>
    <w:basedOn w:val="DefaultParagraphFont"/>
    <w:uiPriority w:val="99"/>
    <w:semiHidden/>
    <w:unhideWhenUsed/>
    <w:rsid w:val="0016379D"/>
    <w:rPr>
      <w:color w:val="605E5C"/>
      <w:shd w:val="clear" w:color="auto" w:fill="E1DFDD"/>
    </w:rPr>
  </w:style>
  <w:style w:type="character" w:customStyle="1" w:styleId="nlmcontrib-group">
    <w:name w:val="nlm_contrib-group"/>
    <w:basedOn w:val="DefaultParagraphFont"/>
    <w:rsid w:val="0016379D"/>
  </w:style>
  <w:style w:type="character" w:customStyle="1" w:styleId="nlmxref-aff">
    <w:name w:val="nlm_xref-aff"/>
    <w:basedOn w:val="DefaultParagraphFont"/>
    <w:rsid w:val="0016379D"/>
  </w:style>
  <w:style w:type="character" w:customStyle="1" w:styleId="expandable-author">
    <w:name w:val="expandable-author"/>
    <w:basedOn w:val="DefaultParagraphFont"/>
    <w:rsid w:val="0016379D"/>
  </w:style>
  <w:style w:type="character" w:customStyle="1" w:styleId="dbname">
    <w:name w:val="dbname"/>
    <w:basedOn w:val="DefaultParagraphFont"/>
    <w:rsid w:val="0016379D"/>
  </w:style>
  <w:style w:type="character" w:customStyle="1" w:styleId="dbdate">
    <w:name w:val="dbdate"/>
    <w:basedOn w:val="DefaultParagraphFont"/>
    <w:rsid w:val="0016379D"/>
  </w:style>
  <w:style w:type="character" w:customStyle="1" w:styleId="medium-bold">
    <w:name w:val="medium-bold"/>
    <w:basedOn w:val="DefaultParagraphFont"/>
    <w:rsid w:val="0016379D"/>
  </w:style>
  <w:style w:type="character" w:customStyle="1" w:styleId="medium-normal">
    <w:name w:val="medium-normal"/>
    <w:basedOn w:val="DefaultParagraphFont"/>
    <w:rsid w:val="0016379D"/>
  </w:style>
  <w:style w:type="character" w:customStyle="1" w:styleId="hidden">
    <w:name w:val="hidden"/>
    <w:basedOn w:val="DefaultParagraphFont"/>
    <w:rsid w:val="0016379D"/>
  </w:style>
  <w:style w:type="character" w:customStyle="1" w:styleId="d-flex">
    <w:name w:val="d-flex"/>
    <w:basedOn w:val="DefaultParagraphFont"/>
    <w:rsid w:val="0016379D"/>
  </w:style>
  <w:style w:type="character" w:customStyle="1" w:styleId="history-span">
    <w:name w:val="history-span"/>
    <w:basedOn w:val="DefaultParagraphFont"/>
    <w:rsid w:val="0016379D"/>
  </w:style>
  <w:style w:type="paragraph" w:customStyle="1" w:styleId="is-active">
    <w:name w:val="is-active"/>
    <w:basedOn w:val="Normal"/>
    <w:rsid w:val="001637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UnresolvedMention9">
    <w:name w:val="Unresolved Mention9"/>
    <w:basedOn w:val="DefaultParagraphFont"/>
    <w:uiPriority w:val="99"/>
    <w:semiHidden/>
    <w:unhideWhenUsed/>
    <w:rsid w:val="0016379D"/>
    <w:rPr>
      <w:color w:val="605E5C"/>
      <w:shd w:val="clear" w:color="auto" w:fill="E1DFDD"/>
    </w:rPr>
  </w:style>
  <w:style w:type="character" w:customStyle="1" w:styleId="searchhistory-search-header">
    <w:name w:val="searchhistory-search-header"/>
    <w:basedOn w:val="DefaultParagraphFont"/>
    <w:rsid w:val="0016379D"/>
  </w:style>
  <w:style w:type="character" w:customStyle="1" w:styleId="searchhistory-search-term">
    <w:name w:val="searchhistory-search-term"/>
    <w:basedOn w:val="DefaultParagraphFont"/>
    <w:rsid w:val="0016379D"/>
  </w:style>
  <w:style w:type="paragraph" w:styleId="Caption">
    <w:name w:val="caption"/>
    <w:basedOn w:val="Normal"/>
    <w:next w:val="Normal"/>
    <w:uiPriority w:val="35"/>
    <w:unhideWhenUsed/>
    <w:qFormat/>
    <w:rsid w:val="0016379D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TableofFigures">
    <w:name w:val="table of figures"/>
    <w:basedOn w:val="Normal"/>
    <w:next w:val="Normal"/>
    <w:uiPriority w:val="99"/>
    <w:unhideWhenUsed/>
    <w:rsid w:val="0016379D"/>
    <w:pPr>
      <w:spacing w:after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836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15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5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16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3352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0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8988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96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57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249765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858918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298431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528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6FC25A-FE5E-46F0-8F15-B9FC7A74F4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1143</Words>
  <Characters>6519</Characters>
  <Application>Microsoft Office Word</Application>
  <DocSecurity>0</DocSecurity>
  <Lines>54</Lines>
  <Paragraphs>15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Títol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ekta.das19@outlook.com</dc:creator>
  <cp:keywords/>
  <dc:description/>
  <cp:lastModifiedBy>Danijela Dozet</cp:lastModifiedBy>
  <cp:revision>4</cp:revision>
  <dcterms:created xsi:type="dcterms:W3CDTF">2022-11-26T00:11:00Z</dcterms:created>
  <dcterms:modified xsi:type="dcterms:W3CDTF">2022-11-28T23:49:00Z</dcterms:modified>
</cp:coreProperties>
</file>