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04A1A" w14:textId="77777777" w:rsidR="005E04CF" w:rsidRPr="001D1D6E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  <w:bookmarkStart w:id="0" w:name="_Hlk99345834"/>
    </w:p>
    <w:p w14:paraId="0FCBA915" w14:textId="25EAFF7E" w:rsidR="005E04CF" w:rsidRPr="00A5701A" w:rsidRDefault="00D90CC9" w:rsidP="005E04CF">
      <w:pPr>
        <w:keepNext/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r w:rsidRPr="00D90CC9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gramStart"/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>Healthcare acceptability measurement tool</w:t>
      </w:r>
      <w:proofErr w:type="gramEnd"/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 xml:space="preserve"> using simple arithmetic equation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881"/>
        <w:gridCol w:w="2863"/>
        <w:gridCol w:w="841"/>
        <w:gridCol w:w="974"/>
        <w:gridCol w:w="750"/>
        <w:gridCol w:w="7"/>
        <w:gridCol w:w="926"/>
      </w:tblGrid>
      <w:tr w:rsidR="005E04CF" w:rsidRPr="00A5701A" w14:paraId="1456B940" w14:textId="77777777" w:rsidTr="00C77E2A">
        <w:tc>
          <w:tcPr>
            <w:tcW w:w="5000" w:type="pct"/>
            <w:gridSpan w:val="7"/>
          </w:tcPr>
          <w:bookmarkEnd w:id="1"/>
          <w:p w14:paraId="132240BB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HEALTHCARE ACCEPTABILITY MEASUREMENT TOOL </w:t>
            </w:r>
          </w:p>
          <w:p w14:paraId="2419FEF5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USING SIMPLE ARITHMETIC ANALYSIS</w:t>
            </w:r>
          </w:p>
        </w:tc>
      </w:tr>
      <w:tr w:rsidR="005E04CF" w:rsidRPr="00A5701A" w14:paraId="787E4E49" w14:textId="77777777" w:rsidTr="00C77E2A">
        <w:tc>
          <w:tcPr>
            <w:tcW w:w="5000" w:type="pct"/>
            <w:gridSpan w:val="7"/>
          </w:tcPr>
          <w:p w14:paraId="5E0D813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 Institution:</w:t>
            </w:r>
          </w:p>
          <w:p w14:paraId="472351A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Service: Maternal healthcare</w:t>
            </w:r>
          </w:p>
          <w:p w14:paraId="31006DB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Data collection period:</w:t>
            </w:r>
          </w:p>
        </w:tc>
      </w:tr>
      <w:tr w:rsidR="005E04CF" w:rsidRPr="00A5701A" w14:paraId="0C110668" w14:textId="77777777" w:rsidTr="00C77E2A">
        <w:tc>
          <w:tcPr>
            <w:tcW w:w="5000" w:type="pct"/>
            <w:gridSpan w:val="7"/>
          </w:tcPr>
          <w:p w14:paraId="208E3EEE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GENERAL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CONDITIONS</w:t>
            </w:r>
          </w:p>
        </w:tc>
      </w:tr>
      <w:tr w:rsidR="005E04CF" w:rsidRPr="00A5701A" w14:paraId="24D6F360" w14:textId="77777777" w:rsidTr="00C77E2A">
        <w:tc>
          <w:tcPr>
            <w:tcW w:w="3106" w:type="pct"/>
            <w:gridSpan w:val="2"/>
          </w:tcPr>
          <w:p w14:paraId="042F846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pct"/>
            <w:gridSpan w:val="2"/>
          </w:tcPr>
          <w:p w14:paraId="2DF5FA0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Observed </w:t>
            </w:r>
          </w:p>
        </w:tc>
        <w:tc>
          <w:tcPr>
            <w:tcW w:w="912" w:type="pct"/>
            <w:gridSpan w:val="3"/>
          </w:tcPr>
          <w:p w14:paraId="50854C8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E04CF" w:rsidRPr="00A5701A" w14:paraId="5A59895D" w14:textId="77777777" w:rsidTr="00C77E2A">
        <w:tc>
          <w:tcPr>
            <w:tcW w:w="3106" w:type="pct"/>
            <w:gridSpan w:val="2"/>
          </w:tcPr>
          <w:p w14:paraId="6543732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“Provider” construct</w:t>
            </w:r>
          </w:p>
        </w:tc>
        <w:tc>
          <w:tcPr>
            <w:tcW w:w="982" w:type="pct"/>
            <w:gridSpan w:val="2"/>
          </w:tcPr>
          <w:p w14:paraId="67A591B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55D4A8B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5C172C69" w14:textId="77777777" w:rsidTr="00C77E2A">
        <w:tc>
          <w:tcPr>
            <w:tcW w:w="3106" w:type="pct"/>
            <w:gridSpan w:val="2"/>
          </w:tcPr>
          <w:p w14:paraId="37F78B8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“Healthcare” construct</w:t>
            </w:r>
          </w:p>
        </w:tc>
        <w:tc>
          <w:tcPr>
            <w:tcW w:w="982" w:type="pct"/>
            <w:gridSpan w:val="2"/>
          </w:tcPr>
          <w:p w14:paraId="2EB1871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6B98B2F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440BEC99" w14:textId="77777777" w:rsidTr="00C77E2A">
        <w:tc>
          <w:tcPr>
            <w:tcW w:w="3106" w:type="pct"/>
            <w:gridSpan w:val="2"/>
          </w:tcPr>
          <w:p w14:paraId="000FA14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“Community” construct</w:t>
            </w:r>
          </w:p>
        </w:tc>
        <w:tc>
          <w:tcPr>
            <w:tcW w:w="982" w:type="pct"/>
            <w:gridSpan w:val="2"/>
          </w:tcPr>
          <w:p w14:paraId="72AAA7D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17F5996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10BBABEC" w14:textId="77777777" w:rsidTr="00C77E2A">
        <w:tc>
          <w:tcPr>
            <w:tcW w:w="3106" w:type="pct"/>
            <w:gridSpan w:val="2"/>
          </w:tcPr>
          <w:p w14:paraId="1880890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indicator response options (scale)</w:t>
            </w:r>
          </w:p>
        </w:tc>
        <w:tc>
          <w:tcPr>
            <w:tcW w:w="982" w:type="pct"/>
            <w:gridSpan w:val="2"/>
          </w:tcPr>
          <w:p w14:paraId="16162E3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6BF77E7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07ED42B4" w14:textId="77777777" w:rsidTr="00C77E2A">
        <w:tc>
          <w:tcPr>
            <w:tcW w:w="3106" w:type="pct"/>
            <w:gridSpan w:val="2"/>
          </w:tcPr>
          <w:p w14:paraId="0ABF269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participants (sample size)</w:t>
            </w:r>
          </w:p>
        </w:tc>
        <w:tc>
          <w:tcPr>
            <w:tcW w:w="982" w:type="pct"/>
            <w:gridSpan w:val="2"/>
          </w:tcPr>
          <w:p w14:paraId="623969D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4F9E534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≥ 3 (</w:t>
            </w:r>
            <w:proofErr w:type="spellStart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nber</w:t>
            </w:r>
            <w:proofErr w:type="spellEnd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 of items x </w:t>
            </w:r>
            <w:proofErr w:type="spellStart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nber</w:t>
            </w:r>
            <w:proofErr w:type="spellEnd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 of scale)</w:t>
            </w:r>
          </w:p>
        </w:tc>
      </w:tr>
      <w:tr w:rsidR="005E04CF" w:rsidRPr="00A5701A" w14:paraId="74A955C0" w14:textId="77777777" w:rsidTr="00C77E2A">
        <w:tc>
          <w:tcPr>
            <w:tcW w:w="3106" w:type="pct"/>
            <w:gridSpan w:val="2"/>
          </w:tcPr>
          <w:p w14:paraId="3424B58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SUITABILITY</w:t>
            </w:r>
          </w:p>
        </w:tc>
        <w:tc>
          <w:tcPr>
            <w:tcW w:w="982" w:type="pct"/>
            <w:gridSpan w:val="2"/>
          </w:tcPr>
          <w:p w14:paraId="7F55CAF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195889C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C119BE9" w14:textId="77777777" w:rsidTr="00C77E2A">
        <w:tc>
          <w:tcPr>
            <w:tcW w:w="3106" w:type="pct"/>
            <w:gridSpan w:val="2"/>
          </w:tcPr>
          <w:p w14:paraId="1F4BA02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Normalized indicators</w:t>
            </w:r>
          </w:p>
        </w:tc>
        <w:tc>
          <w:tcPr>
            <w:tcW w:w="982" w:type="pct"/>
            <w:gridSpan w:val="2"/>
          </w:tcPr>
          <w:p w14:paraId="334B1C1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6381226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E04CF" w:rsidRPr="00A5701A" w14:paraId="231A934B" w14:textId="77777777" w:rsidTr="00C77E2A">
        <w:tc>
          <w:tcPr>
            <w:tcW w:w="3106" w:type="pct"/>
            <w:gridSpan w:val="2"/>
          </w:tcPr>
          <w:p w14:paraId="7A97395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Equal number of indicators per construct</w:t>
            </w:r>
          </w:p>
        </w:tc>
        <w:tc>
          <w:tcPr>
            <w:tcW w:w="982" w:type="pct"/>
            <w:gridSpan w:val="2"/>
          </w:tcPr>
          <w:p w14:paraId="167EEC6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gridSpan w:val="3"/>
          </w:tcPr>
          <w:p w14:paraId="1E40481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5E04CF" w:rsidRPr="00A5701A" w14:paraId="5CD65AC1" w14:textId="77777777" w:rsidTr="00C77E2A">
        <w:tc>
          <w:tcPr>
            <w:tcW w:w="5000" w:type="pct"/>
            <w:gridSpan w:val="7"/>
          </w:tcPr>
          <w:p w14:paraId="4D915E2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ACCEPTABILITY INDEX</w:t>
            </w:r>
          </w:p>
        </w:tc>
      </w:tr>
      <w:tr w:rsidR="005E04CF" w:rsidRPr="00A5701A" w14:paraId="33F8F7DC" w14:textId="77777777" w:rsidTr="00C77E2A">
        <w:tc>
          <w:tcPr>
            <w:tcW w:w="3106" w:type="pct"/>
            <w:gridSpan w:val="2"/>
          </w:tcPr>
          <w:p w14:paraId="266494B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Scale range (1-100%)</w:t>
            </w:r>
          </w:p>
        </w:tc>
        <w:tc>
          <w:tcPr>
            <w:tcW w:w="455" w:type="pct"/>
          </w:tcPr>
          <w:p w14:paraId="7BAA6BA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27" w:type="pct"/>
          </w:tcPr>
          <w:p w14:paraId="53F0B57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Std.dev</w:t>
            </w:r>
            <w:proofErr w:type="spellEnd"/>
          </w:p>
        </w:tc>
        <w:tc>
          <w:tcPr>
            <w:tcW w:w="406" w:type="pct"/>
          </w:tcPr>
          <w:p w14:paraId="546E814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506" w:type="pct"/>
            <w:gridSpan w:val="2"/>
          </w:tcPr>
          <w:p w14:paraId="2E63567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</w:tr>
      <w:tr w:rsidR="005E04CF" w:rsidRPr="00A5701A" w14:paraId="41133573" w14:textId="77777777" w:rsidTr="00C77E2A">
        <w:tc>
          <w:tcPr>
            <w:tcW w:w="3106" w:type="pct"/>
            <w:gridSpan w:val="2"/>
          </w:tcPr>
          <w:p w14:paraId="71498A9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 index</w:t>
            </w:r>
          </w:p>
        </w:tc>
        <w:tc>
          <w:tcPr>
            <w:tcW w:w="455" w:type="pct"/>
          </w:tcPr>
          <w:p w14:paraId="2D568A4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14:paraId="6C030A3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</w:tcPr>
          <w:p w14:paraId="4BAC1D6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14:paraId="24F0B31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C1AD66C" w14:textId="77777777" w:rsidTr="00C77E2A">
        <w:tc>
          <w:tcPr>
            <w:tcW w:w="3106" w:type="pct"/>
            <w:gridSpan w:val="2"/>
          </w:tcPr>
          <w:p w14:paraId="18F64A2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Healthcare Index</w:t>
            </w:r>
          </w:p>
        </w:tc>
        <w:tc>
          <w:tcPr>
            <w:tcW w:w="455" w:type="pct"/>
          </w:tcPr>
          <w:p w14:paraId="3B88928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14:paraId="016A8B1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</w:tcPr>
          <w:p w14:paraId="6F665B0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14:paraId="44BEF07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71DDE13" w14:textId="77777777" w:rsidTr="00C77E2A">
        <w:tc>
          <w:tcPr>
            <w:tcW w:w="3106" w:type="pct"/>
            <w:gridSpan w:val="2"/>
          </w:tcPr>
          <w:p w14:paraId="5CA0CFF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 Index</w:t>
            </w:r>
          </w:p>
        </w:tc>
        <w:tc>
          <w:tcPr>
            <w:tcW w:w="455" w:type="pct"/>
          </w:tcPr>
          <w:p w14:paraId="2058065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14:paraId="6BF7DA8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</w:tcPr>
          <w:p w14:paraId="1E8712E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14:paraId="3EEC379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A2A3616" w14:textId="77777777" w:rsidTr="00C77E2A">
        <w:tc>
          <w:tcPr>
            <w:tcW w:w="3106" w:type="pct"/>
            <w:gridSpan w:val="2"/>
          </w:tcPr>
          <w:p w14:paraId="1FDD2B3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Maternal healthcare index</w:t>
            </w:r>
          </w:p>
        </w:tc>
        <w:tc>
          <w:tcPr>
            <w:tcW w:w="455" w:type="pct"/>
          </w:tcPr>
          <w:p w14:paraId="02CE915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</w:tcPr>
          <w:p w14:paraId="49AA028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" w:type="pct"/>
          </w:tcPr>
          <w:p w14:paraId="1A2FEC0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gridSpan w:val="2"/>
          </w:tcPr>
          <w:p w14:paraId="3B7ECA7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D6E651F" w14:textId="77777777" w:rsidTr="00C77E2A">
        <w:tc>
          <w:tcPr>
            <w:tcW w:w="3106" w:type="pct"/>
            <w:gridSpan w:val="2"/>
          </w:tcPr>
          <w:p w14:paraId="1069B154" w14:textId="2885193E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 OF INDICATORS INCLUDED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894" w:type="pct"/>
            <w:gridSpan w:val="5"/>
          </w:tcPr>
          <w:p w14:paraId="41C493F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DE7D1E5" w14:textId="77777777" w:rsidTr="005E04CF">
        <w:tc>
          <w:tcPr>
            <w:tcW w:w="1558" w:type="pct"/>
          </w:tcPr>
          <w:p w14:paraId="7F2A14AC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Provider construct variables</w:t>
            </w:r>
          </w:p>
        </w:tc>
        <w:tc>
          <w:tcPr>
            <w:tcW w:w="1549" w:type="pct"/>
          </w:tcPr>
          <w:p w14:paraId="0C681674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Healthcare construct variables</w:t>
            </w:r>
          </w:p>
        </w:tc>
        <w:tc>
          <w:tcPr>
            <w:tcW w:w="1894" w:type="pct"/>
            <w:gridSpan w:val="5"/>
          </w:tcPr>
          <w:p w14:paraId="10321F4F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construct variables</w:t>
            </w:r>
          </w:p>
        </w:tc>
      </w:tr>
      <w:tr w:rsidR="005E04CF" w:rsidRPr="00A5701A" w14:paraId="221E3572" w14:textId="77777777" w:rsidTr="005E04CF">
        <w:tc>
          <w:tcPr>
            <w:tcW w:w="1558" w:type="pct"/>
          </w:tcPr>
          <w:p w14:paraId="716C20D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5C35ED6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1BE1023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BF315CB" w14:textId="77777777" w:rsidTr="005E04CF">
        <w:tc>
          <w:tcPr>
            <w:tcW w:w="1558" w:type="pct"/>
          </w:tcPr>
          <w:p w14:paraId="7BF524D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069412F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79A78DA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3E87ABA5" w14:textId="77777777" w:rsidTr="005E04CF">
        <w:tc>
          <w:tcPr>
            <w:tcW w:w="1558" w:type="pct"/>
          </w:tcPr>
          <w:p w14:paraId="2797CE9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05DE038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313AF9A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BADA9F8" w14:textId="77777777" w:rsidTr="005E04CF">
        <w:tc>
          <w:tcPr>
            <w:tcW w:w="1558" w:type="pct"/>
          </w:tcPr>
          <w:p w14:paraId="5EE9106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2E281D7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53FFE98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DF6F831" w14:textId="77777777" w:rsidTr="005E04CF">
        <w:tc>
          <w:tcPr>
            <w:tcW w:w="1558" w:type="pct"/>
          </w:tcPr>
          <w:p w14:paraId="705E5A1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6EB3441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6E487D2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5CA45CB3" w14:textId="77777777" w:rsidTr="005E04CF">
        <w:tc>
          <w:tcPr>
            <w:tcW w:w="1558" w:type="pct"/>
          </w:tcPr>
          <w:p w14:paraId="369C6FB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2A7628A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120172F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39DDC219" w14:textId="77777777" w:rsidTr="005E04CF">
        <w:tc>
          <w:tcPr>
            <w:tcW w:w="1558" w:type="pct"/>
          </w:tcPr>
          <w:p w14:paraId="1E9469A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3EA6B4D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1C746F4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CB99B5F" w14:textId="77777777" w:rsidTr="005E04CF">
        <w:tc>
          <w:tcPr>
            <w:tcW w:w="1558" w:type="pct"/>
          </w:tcPr>
          <w:p w14:paraId="0B6C019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4986B74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5032176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A7F8588" w14:textId="77777777" w:rsidTr="005E04CF">
        <w:tc>
          <w:tcPr>
            <w:tcW w:w="1558" w:type="pct"/>
          </w:tcPr>
          <w:p w14:paraId="678A5F2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42706A1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6DA33D9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B7A2F64" w14:textId="77777777" w:rsidTr="005E04CF">
        <w:tc>
          <w:tcPr>
            <w:tcW w:w="1558" w:type="pct"/>
          </w:tcPr>
          <w:p w14:paraId="51C8836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1464C82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7960391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EDA876C" w14:textId="77777777" w:rsidTr="005E04CF">
        <w:tc>
          <w:tcPr>
            <w:tcW w:w="1558" w:type="pct"/>
          </w:tcPr>
          <w:p w14:paraId="1979170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5575193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0855639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5DDB807" w14:textId="77777777" w:rsidTr="005E04CF">
        <w:tc>
          <w:tcPr>
            <w:tcW w:w="1558" w:type="pct"/>
          </w:tcPr>
          <w:p w14:paraId="308A25D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3EDA2FE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536D5EE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378C6BE" w14:textId="77777777" w:rsidTr="005E04CF">
        <w:tc>
          <w:tcPr>
            <w:tcW w:w="1558" w:type="pct"/>
          </w:tcPr>
          <w:p w14:paraId="45E9B9A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32846F6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1DB352B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2017B4B" w14:textId="77777777" w:rsidTr="005E04CF">
        <w:tc>
          <w:tcPr>
            <w:tcW w:w="1558" w:type="pct"/>
          </w:tcPr>
          <w:p w14:paraId="4B6D2A7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3602B6A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2124F61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91BBA86" w14:textId="77777777" w:rsidTr="005E04CF">
        <w:tc>
          <w:tcPr>
            <w:tcW w:w="1558" w:type="pct"/>
          </w:tcPr>
          <w:p w14:paraId="2DE3A2C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14:paraId="10E9289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pct"/>
            <w:gridSpan w:val="5"/>
          </w:tcPr>
          <w:p w14:paraId="5BC67FA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6FBFA0E" w14:textId="77777777" w:rsidTr="00C77E2A">
        <w:tc>
          <w:tcPr>
            <w:tcW w:w="4088" w:type="pct"/>
            <w:gridSpan w:val="4"/>
          </w:tcPr>
          <w:p w14:paraId="75D0B31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CONFIRMATION OF DATASET ATTACHED AS APPENDIX </w:t>
            </w:r>
          </w:p>
        </w:tc>
        <w:tc>
          <w:tcPr>
            <w:tcW w:w="410" w:type="pct"/>
            <w:gridSpan w:val="2"/>
          </w:tcPr>
          <w:p w14:paraId="6272F3C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02" w:type="pct"/>
          </w:tcPr>
          <w:p w14:paraId="6F003B9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74B30AA1" w14:textId="5A283DE5" w:rsidR="005E04CF" w:rsidRPr="001D1D6E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* IF MORE THAN 15 INDICATORS/VARIABLES HAVE BEEN INCLUDED, PLEASE WRITE DOWN </w:t>
      </w:r>
      <w:r w:rsidR="002B6E30"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EXTRAS </w:t>
      </w: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>ON THE BACK OF THE PAGE</w:t>
      </w:r>
    </w:p>
    <w:p w14:paraId="49C6BBEA" w14:textId="5838E23A" w:rsidR="00E20DB8" w:rsidRDefault="00E20DB8"/>
    <w:p w14:paraId="3917C9D4" w14:textId="7D052063" w:rsidR="005E04CF" w:rsidRDefault="005E04CF"/>
    <w:sectPr w:rsidR="005E04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5E04CF"/>
    <w:rsid w:val="0007485D"/>
    <w:rsid w:val="001D7534"/>
    <w:rsid w:val="002A3FA4"/>
    <w:rsid w:val="002B6E30"/>
    <w:rsid w:val="005E04CF"/>
    <w:rsid w:val="006438C2"/>
    <w:rsid w:val="006F60EA"/>
    <w:rsid w:val="009C41F7"/>
    <w:rsid w:val="00CA48AA"/>
    <w:rsid w:val="00D90CC9"/>
    <w:rsid w:val="00E20DB8"/>
    <w:rsid w:val="00E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7733"/>
  <w15:chartTrackingRefBased/>
  <w15:docId w15:val="{BBAF3BC0-76BA-41A6-926D-436AF239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4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BUCYIBARUTA Joy Blaise</dc:creator>
  <cp:keywords/>
  <dc:description/>
  <cp:lastModifiedBy>Deciar, Lovelia</cp:lastModifiedBy>
  <cp:revision>9</cp:revision>
  <dcterms:created xsi:type="dcterms:W3CDTF">2023-04-04T18:43:00Z</dcterms:created>
  <dcterms:modified xsi:type="dcterms:W3CDTF">2023-04-11T03:11:00Z</dcterms:modified>
</cp:coreProperties>
</file>