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5" w:type="dxa"/>
        <w:tblLook w:val="04A0" w:firstRow="1" w:lastRow="0" w:firstColumn="1" w:lastColumn="0" w:noHBand="0" w:noVBand="1"/>
      </w:tblPr>
      <w:tblGrid>
        <w:gridCol w:w="4820"/>
        <w:gridCol w:w="619"/>
      </w:tblGrid>
      <w:tr w:rsidR="00AD4763" w:rsidRPr="009456BF" w:rsidTr="00A27736">
        <w:trPr>
          <w:trHeight w:val="33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/>
                <w:b/>
                <w:color w:val="000000"/>
              </w:rPr>
            </w:pPr>
            <w:r w:rsidRPr="009456BF">
              <w:rPr>
                <w:rFonts w:ascii="Garamond" w:hAnsi="Garamond"/>
                <w:b/>
                <w:color w:val="000000"/>
              </w:rPr>
              <w:t>Supplemen</w:t>
            </w:r>
            <w:r>
              <w:rPr>
                <w:rFonts w:ascii="Garamond" w:hAnsi="Garamond"/>
                <w:b/>
                <w:color w:val="000000"/>
              </w:rPr>
              <w:t xml:space="preserve">tary Table 1: </w:t>
            </w:r>
            <w:proofErr w:type="spellStart"/>
            <w:r>
              <w:rPr>
                <w:rFonts w:ascii="Garamond" w:hAnsi="Garamond"/>
                <w:b/>
                <w:color w:val="000000"/>
              </w:rPr>
              <w:t>Multicollinearity</w:t>
            </w:r>
            <w:proofErr w:type="spellEnd"/>
            <w:r>
              <w:rPr>
                <w:rFonts w:ascii="Garamond" w:hAnsi="Garamond"/>
                <w:b/>
                <w:color w:val="000000"/>
              </w:rPr>
              <w:t xml:space="preserve"> </w:t>
            </w:r>
            <w:r w:rsidRPr="009456BF">
              <w:rPr>
                <w:rFonts w:ascii="Garamond" w:hAnsi="Garamond"/>
                <w:b/>
                <w:color w:val="000000"/>
              </w:rPr>
              <w:t>test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63" w:rsidRPr="009456BF" w:rsidRDefault="00AD4763" w:rsidP="00A27736">
            <w:pPr>
              <w:rPr>
                <w:rFonts w:ascii="Garamond" w:hAnsi="Garamond"/>
                <w:color w:val="000000"/>
              </w:rPr>
            </w:pPr>
          </w:p>
        </w:tc>
      </w:tr>
      <w:tr w:rsidR="00AD4763" w:rsidRPr="009456BF" w:rsidTr="00A27736">
        <w:trPr>
          <w:trHeight w:val="315"/>
        </w:trPr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  <w:b/>
                <w:bCs/>
                <w:color w:val="000000"/>
              </w:rPr>
            </w:pPr>
            <w:r w:rsidRPr="009456BF">
              <w:rPr>
                <w:rFonts w:ascii="Garamond" w:hAnsi="Garamond" w:cs="Calibri"/>
                <w:b/>
                <w:bCs/>
                <w:color w:val="000000"/>
              </w:rPr>
              <w:t>Variable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9456BF">
              <w:rPr>
                <w:rFonts w:ascii="Garamond" w:hAnsi="Garamond" w:cs="Calibri"/>
                <w:b/>
                <w:bCs/>
                <w:color w:val="000000"/>
              </w:rPr>
              <w:t>VIF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Age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1.02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Residence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1.91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Education level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1.60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Household wealth status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2.41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Employment status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1.03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Age at first sex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1.16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Desired family size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1.10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Exposure to mass-media FP messages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1.37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Frequency of listening to radio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1.35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Frequency of watching TV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1.81</w:t>
            </w:r>
          </w:p>
        </w:tc>
      </w:tr>
      <w:tr w:rsidR="00AD4763" w:rsidRPr="009456BF" w:rsidTr="00A2773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 w:cs="Calibri Light"/>
              </w:rPr>
            </w:pPr>
            <w:r w:rsidRPr="009456BF">
              <w:rPr>
                <w:rFonts w:ascii="Garamond" w:hAnsi="Garamond" w:cs="Calibri Light"/>
              </w:rPr>
              <w:t>Frequency of reading newspaper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jc w:val="center"/>
              <w:rPr>
                <w:rFonts w:ascii="Garamond" w:hAnsi="Garamond" w:cs="Calibri"/>
              </w:rPr>
            </w:pPr>
            <w:r w:rsidRPr="009456BF">
              <w:rPr>
                <w:rFonts w:ascii="Garamond" w:hAnsi="Garamond" w:cs="Calibri"/>
              </w:rPr>
              <w:t>1.36</w:t>
            </w:r>
          </w:p>
        </w:tc>
      </w:tr>
      <w:tr w:rsidR="00AD4763" w:rsidRPr="009456BF" w:rsidTr="00A2773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63" w:rsidRPr="009456BF" w:rsidRDefault="00AD4763" w:rsidP="00A27736">
            <w:pPr>
              <w:rPr>
                <w:rFonts w:ascii="Garamond" w:hAnsi="Garamond"/>
                <w:b/>
                <w:color w:val="000000"/>
              </w:rPr>
            </w:pPr>
            <w:r w:rsidRPr="009456BF">
              <w:rPr>
                <w:rFonts w:ascii="Garamond" w:hAnsi="Garamond"/>
                <w:b/>
                <w:color w:val="000000"/>
              </w:rPr>
              <w:t>VIF; variance inflation factor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763" w:rsidRPr="009456BF" w:rsidRDefault="00AD4763" w:rsidP="00A27736">
            <w:pPr>
              <w:rPr>
                <w:rFonts w:ascii="Garamond" w:hAnsi="Garamond" w:cs="Calibri"/>
                <w:color w:val="000000"/>
              </w:rPr>
            </w:pPr>
            <w:r w:rsidRPr="009456BF">
              <w:rPr>
                <w:rFonts w:ascii="Garamond" w:hAnsi="Garamond" w:cs="Calibri"/>
                <w:color w:val="000000"/>
              </w:rPr>
              <w:t> </w:t>
            </w:r>
          </w:p>
        </w:tc>
      </w:tr>
    </w:tbl>
    <w:p w:rsidR="003F1752" w:rsidRDefault="003F1752">
      <w:bookmarkStart w:id="0" w:name="_GoBack"/>
      <w:bookmarkEnd w:id="0"/>
    </w:p>
    <w:sectPr w:rsidR="003F17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63"/>
    <w:rsid w:val="003F1752"/>
    <w:rsid w:val="00AD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E89976-34C2-4A73-84DC-427ACBBB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2022-07-18T19:04:00Z</dcterms:created>
  <dcterms:modified xsi:type="dcterms:W3CDTF">2022-07-18T19:04:00Z</dcterms:modified>
</cp:coreProperties>
</file>